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DC" w:rsidRDefault="00D339E9" w:rsidP="00ED3A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9E9">
        <w:rPr>
          <w:rFonts w:ascii="Times New Roman" w:hAnsi="Times New Roman" w:cs="Times New Roman"/>
          <w:b/>
          <w:sz w:val="28"/>
          <w:szCs w:val="28"/>
          <w:u w:val="single"/>
        </w:rPr>
        <w:t>Реализация ФГОС при обучении английскому языку</w:t>
      </w:r>
      <w:r w:rsidR="00ED3AD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D3ADC" w:rsidRPr="00ED3ADC" w:rsidRDefault="00ED3ADC" w:rsidP="00ED3A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3AD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Системно-</w:t>
      </w:r>
      <w:proofErr w:type="spellStart"/>
      <w:r w:rsidRPr="00ED3ADC">
        <w:rPr>
          <w:rFonts w:ascii="Times New Roman" w:hAnsi="Times New Roman" w:cs="Times New Roman"/>
          <w:b/>
          <w:sz w:val="28"/>
          <w:szCs w:val="28"/>
          <w:u w:val="single"/>
        </w:rPr>
        <w:t>деятельностный</w:t>
      </w:r>
      <w:proofErr w:type="spellEnd"/>
      <w:r w:rsidRPr="00ED3AD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подход</w:t>
      </w:r>
    </w:p>
    <w:p w:rsidR="000372E2" w:rsidRDefault="000372E2" w:rsidP="00D339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05EE" w:rsidRPr="006905EE" w:rsidRDefault="00FA4360" w:rsidP="006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>Школа сегодня стремительно меняется, пытается попасть в ногу со временем. Главное же изменение в обществе, влияющее и на ситуацию в образовании, — это ускорение темпов развития.</w:t>
      </w:r>
      <w:r w:rsidR="006905EE" w:rsidRPr="006905EE">
        <w:rPr>
          <w:rFonts w:ascii="Times New Roman" w:hAnsi="Times New Roman" w:cs="Times New Roman"/>
          <w:sz w:val="28"/>
          <w:szCs w:val="28"/>
        </w:rPr>
        <w:t xml:space="preserve"> Задача школы на современном этапе - не дать объем знаний</w:t>
      </w:r>
      <w:r w:rsidR="00FA5DF7">
        <w:rPr>
          <w:rFonts w:ascii="Times New Roman" w:hAnsi="Times New Roman" w:cs="Times New Roman"/>
          <w:sz w:val="28"/>
          <w:szCs w:val="28"/>
        </w:rPr>
        <w:t>, система ЗУН</w:t>
      </w:r>
      <w:r w:rsidR="006905EE" w:rsidRPr="006905EE">
        <w:rPr>
          <w:rFonts w:ascii="Times New Roman" w:hAnsi="Times New Roman" w:cs="Times New Roman"/>
          <w:sz w:val="28"/>
          <w:szCs w:val="28"/>
        </w:rPr>
        <w:t>, а научить учиться</w:t>
      </w:r>
      <w:r w:rsidR="006905EE">
        <w:rPr>
          <w:rFonts w:ascii="Times New Roman" w:hAnsi="Times New Roman" w:cs="Times New Roman"/>
          <w:sz w:val="28"/>
          <w:szCs w:val="28"/>
        </w:rPr>
        <w:t>.</w:t>
      </w:r>
    </w:p>
    <w:p w:rsid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A4360">
        <w:rPr>
          <w:rFonts w:ascii="Times New Roman" w:hAnsi="Times New Roman" w:cs="Times New Roman"/>
          <w:sz w:val="28"/>
          <w:szCs w:val="28"/>
        </w:rPr>
        <w:t>ровень образованности определяется способностью решать проблемы различной сложности на основе имеющихся знаний.</w:t>
      </w:r>
    </w:p>
    <w:p w:rsidR="00FA5DF7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>Современное образование предполагает перенос акцента с предметных знаний, умений и навыков как основной цели обучения на формирование универсальных учебных  действий, на развитие самостоятельности учебных действий. Потому что наиболее актуальными и востребованными в общественной жизни оказываются</w:t>
      </w:r>
    </w:p>
    <w:p w:rsidR="00FA5DF7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 </w:t>
      </w:r>
      <w:r w:rsidR="00FA5DF7">
        <w:rPr>
          <w:rFonts w:ascii="Times New Roman" w:hAnsi="Times New Roman" w:cs="Times New Roman"/>
          <w:sz w:val="28"/>
          <w:szCs w:val="28"/>
        </w:rPr>
        <w:t>-</w:t>
      </w:r>
      <w:r w:rsidRPr="00FA4360">
        <w:rPr>
          <w:rFonts w:ascii="Times New Roman" w:hAnsi="Times New Roman" w:cs="Times New Roman"/>
          <w:sz w:val="28"/>
          <w:szCs w:val="28"/>
        </w:rPr>
        <w:t>компетентность в решении проблем (задач),</w:t>
      </w:r>
    </w:p>
    <w:p w:rsidR="00FA5DF7" w:rsidRDefault="00FA5DF7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4360" w:rsidRPr="00FA4360">
        <w:rPr>
          <w:rFonts w:ascii="Times New Roman" w:hAnsi="Times New Roman" w:cs="Times New Roman"/>
          <w:sz w:val="28"/>
          <w:szCs w:val="28"/>
        </w:rPr>
        <w:t xml:space="preserve"> коммуникативная компетентность  </w:t>
      </w:r>
    </w:p>
    <w:p w:rsidR="00FA4360" w:rsidRPr="00FA4360" w:rsidRDefault="00FA5DF7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4360" w:rsidRPr="00FA4360">
        <w:rPr>
          <w:rFonts w:ascii="Times New Roman" w:hAnsi="Times New Roman" w:cs="Times New Roman"/>
          <w:sz w:val="28"/>
          <w:szCs w:val="28"/>
        </w:rPr>
        <w:t>и информационная компетентность.</w:t>
      </w:r>
    </w:p>
    <w:p w:rsidR="00FA4360" w:rsidRPr="00FA4360" w:rsidRDefault="00FA5DF7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уделяется не знаниям как таковым, а умению их использовать для решения поставленных задач.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>Под ключевыми компетентностями применительно к школьному образованию понимается способность учащихся самостоятельно действовать в ситуации неопределённости при решении актуальных для них проблем.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724549">
        <w:rPr>
          <w:rFonts w:ascii="Times New Roman" w:hAnsi="Times New Roman" w:cs="Times New Roman"/>
          <w:b/>
          <w:sz w:val="28"/>
          <w:szCs w:val="28"/>
        </w:rPr>
        <w:t>Информационная компетентность</w:t>
      </w:r>
      <w:r w:rsidRPr="00FA4360">
        <w:rPr>
          <w:rFonts w:ascii="Times New Roman" w:hAnsi="Times New Roman" w:cs="Times New Roman"/>
          <w:sz w:val="28"/>
          <w:szCs w:val="28"/>
        </w:rPr>
        <w:t xml:space="preserve">  – это готовность учащихся самостоятельно работать с информацией  различных источников, искать, анализировать и отбирать необходимую информацию.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724549">
        <w:rPr>
          <w:rFonts w:ascii="Times New Roman" w:hAnsi="Times New Roman" w:cs="Times New Roman"/>
          <w:b/>
          <w:sz w:val="28"/>
          <w:szCs w:val="28"/>
        </w:rPr>
        <w:t>Коммуникативная компетентность</w:t>
      </w:r>
      <w:r w:rsidRPr="00FA4360">
        <w:rPr>
          <w:rFonts w:ascii="Times New Roman" w:hAnsi="Times New Roman" w:cs="Times New Roman"/>
          <w:sz w:val="28"/>
          <w:szCs w:val="28"/>
        </w:rPr>
        <w:t xml:space="preserve">  – это навыки работы в парах, в группах различного состава, умение представлять себя и вести дискуссии; излагать письменно свою мысль с соблюдением норм оформления текста; публичные выступления.</w:t>
      </w:r>
    </w:p>
    <w:p w:rsid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724549">
        <w:rPr>
          <w:rFonts w:ascii="Times New Roman" w:hAnsi="Times New Roman" w:cs="Times New Roman"/>
          <w:b/>
          <w:sz w:val="28"/>
          <w:szCs w:val="28"/>
        </w:rPr>
        <w:t>Компетентность разрешения проблемы</w:t>
      </w:r>
      <w:r w:rsidRPr="00FA4360">
        <w:rPr>
          <w:rFonts w:ascii="Times New Roman" w:hAnsi="Times New Roman" w:cs="Times New Roman"/>
          <w:sz w:val="28"/>
          <w:szCs w:val="28"/>
        </w:rPr>
        <w:t xml:space="preserve"> – целеполагание и планирование деятельности, действия по решению проблемы; оценка результата/продукта деятельности.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bCs/>
          <w:sz w:val="28"/>
          <w:szCs w:val="28"/>
        </w:rPr>
        <w:t xml:space="preserve">Формированию этих ключевых компетентностей способствует </w:t>
      </w:r>
      <w:r w:rsidRPr="00FA4360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системно – </w:t>
      </w:r>
      <w:proofErr w:type="spellStart"/>
      <w:r w:rsidRPr="00FA4360">
        <w:rPr>
          <w:rFonts w:ascii="Times New Roman" w:hAnsi="Times New Roman" w:cs="Times New Roman"/>
          <w:bCs/>
          <w:sz w:val="28"/>
          <w:szCs w:val="28"/>
          <w:u w:val="single"/>
        </w:rPr>
        <w:t>деятельностный</w:t>
      </w:r>
      <w:proofErr w:type="spellEnd"/>
      <w:r w:rsidRPr="00FA436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подход</w:t>
      </w:r>
      <w:r w:rsidRPr="00FA4360">
        <w:rPr>
          <w:rFonts w:ascii="Times New Roman" w:hAnsi="Times New Roman" w:cs="Times New Roman"/>
          <w:bCs/>
          <w:sz w:val="28"/>
          <w:szCs w:val="28"/>
        </w:rPr>
        <w:t>.</w:t>
      </w:r>
      <w:r w:rsidRPr="00FA43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360">
        <w:rPr>
          <w:rFonts w:ascii="Times New Roman" w:hAnsi="Times New Roman" w:cs="Times New Roman"/>
          <w:bCs/>
          <w:sz w:val="28"/>
          <w:szCs w:val="28"/>
        </w:rPr>
        <w:t xml:space="preserve">Процесс учения - это процесс деятельности ученика, направленный на становление его сознания и его личности в целом. </w:t>
      </w:r>
      <w:r w:rsidRPr="00FA4360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FA4360">
        <w:rPr>
          <w:rFonts w:ascii="Times New Roman" w:hAnsi="Times New Roman" w:cs="Times New Roman"/>
          <w:sz w:val="28"/>
          <w:szCs w:val="28"/>
        </w:rPr>
        <w:lastRenderedPageBreak/>
        <w:t>системного подхода в учебные действия школьников преобразует его в системно-</w:t>
      </w:r>
      <w:proofErr w:type="spellStart"/>
      <w:r w:rsidRPr="00FA436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A43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В нем следует выделить пять основных компонентов – </w:t>
      </w:r>
      <w:r w:rsidRPr="00FA4360">
        <w:rPr>
          <w:rFonts w:ascii="Times New Roman" w:hAnsi="Times New Roman" w:cs="Times New Roman"/>
          <w:i/>
          <w:sz w:val="28"/>
          <w:szCs w:val="28"/>
        </w:rPr>
        <w:t>учебно-познавательные мотивы,</w:t>
      </w:r>
      <w:r w:rsidRPr="00FA4360">
        <w:rPr>
          <w:rFonts w:ascii="Times New Roman" w:hAnsi="Times New Roman" w:cs="Times New Roman"/>
          <w:sz w:val="28"/>
          <w:szCs w:val="28"/>
        </w:rPr>
        <w:t xml:space="preserve"> т. е.  осознание «для чего мне необходимо изучить этот объект», действие </w:t>
      </w:r>
      <w:r w:rsidRPr="00FA4360">
        <w:rPr>
          <w:rFonts w:ascii="Times New Roman" w:hAnsi="Times New Roman" w:cs="Times New Roman"/>
          <w:i/>
          <w:sz w:val="28"/>
          <w:szCs w:val="28"/>
        </w:rPr>
        <w:t xml:space="preserve">целеполагания </w:t>
      </w:r>
      <w:r w:rsidRPr="00FA4360">
        <w:rPr>
          <w:rFonts w:ascii="Times New Roman" w:hAnsi="Times New Roman" w:cs="Times New Roman"/>
          <w:sz w:val="28"/>
          <w:szCs w:val="28"/>
        </w:rPr>
        <w:t xml:space="preserve">(«что я должен сделать…»: выбор средств и методов, </w:t>
      </w:r>
      <w:r w:rsidRPr="00FA4360">
        <w:rPr>
          <w:rFonts w:ascii="Times New Roman" w:hAnsi="Times New Roman" w:cs="Times New Roman"/>
          <w:i/>
          <w:sz w:val="28"/>
          <w:szCs w:val="28"/>
        </w:rPr>
        <w:t xml:space="preserve">планирование </w:t>
      </w:r>
      <w:r w:rsidRPr="00FA4360">
        <w:rPr>
          <w:rFonts w:ascii="Times New Roman" w:hAnsi="Times New Roman" w:cs="Times New Roman"/>
          <w:sz w:val="28"/>
          <w:szCs w:val="28"/>
        </w:rPr>
        <w:t xml:space="preserve">решения («как и в какой </w:t>
      </w:r>
      <w:proofErr w:type="gramStart"/>
      <w:r w:rsidRPr="00FA4360">
        <w:rPr>
          <w:rFonts w:ascii="Times New Roman" w:hAnsi="Times New Roman" w:cs="Times New Roman"/>
          <w:sz w:val="28"/>
          <w:szCs w:val="28"/>
        </w:rPr>
        <w:t>последовательности</w:t>
      </w:r>
      <w:proofErr w:type="gramEnd"/>
      <w:r w:rsidRPr="00FA4360">
        <w:rPr>
          <w:rFonts w:ascii="Times New Roman" w:hAnsi="Times New Roman" w:cs="Times New Roman"/>
          <w:sz w:val="28"/>
          <w:szCs w:val="28"/>
        </w:rPr>
        <w:t xml:space="preserve"> я должен решить задачу»), </w:t>
      </w:r>
      <w:r w:rsidRPr="00FA4360">
        <w:rPr>
          <w:rFonts w:ascii="Times New Roman" w:hAnsi="Times New Roman" w:cs="Times New Roman"/>
          <w:i/>
          <w:sz w:val="28"/>
          <w:szCs w:val="28"/>
        </w:rPr>
        <w:t xml:space="preserve">решение задач и рефлексивно-оценочные действия </w:t>
      </w:r>
      <w:r w:rsidRPr="00FA4360">
        <w:rPr>
          <w:rFonts w:ascii="Times New Roman" w:hAnsi="Times New Roman" w:cs="Times New Roman"/>
          <w:sz w:val="28"/>
          <w:szCs w:val="28"/>
        </w:rPr>
        <w:t xml:space="preserve"> («все и правильно ли я сделал, что еще необходимо сделать, чтобы достигнуть цели»)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>Собственная учебная деятельность школьников, важная составляющая системно-</w:t>
      </w:r>
      <w:proofErr w:type="spellStart"/>
      <w:r w:rsidRPr="00FA436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A4360">
        <w:rPr>
          <w:rFonts w:ascii="Times New Roman" w:hAnsi="Times New Roman" w:cs="Times New Roman"/>
          <w:sz w:val="28"/>
          <w:szCs w:val="28"/>
        </w:rPr>
        <w:t xml:space="preserve"> подхода, реализуется как личностно-</w:t>
      </w:r>
      <w:proofErr w:type="spellStart"/>
      <w:r w:rsidRPr="00FA436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A4360">
        <w:rPr>
          <w:rFonts w:ascii="Times New Roman" w:hAnsi="Times New Roman" w:cs="Times New Roman"/>
          <w:sz w:val="28"/>
          <w:szCs w:val="28"/>
        </w:rPr>
        <w:t xml:space="preserve"> подход в обучении. </w:t>
      </w:r>
      <w:proofErr w:type="gramStart"/>
      <w:r w:rsidRPr="00FA4360">
        <w:rPr>
          <w:rFonts w:ascii="Times New Roman" w:hAnsi="Times New Roman" w:cs="Times New Roman"/>
          <w:sz w:val="28"/>
          <w:szCs w:val="28"/>
        </w:rPr>
        <w:t>Его можно выразить формулой «деятельность – личность», т. е. «какова деятельность, такова и личность» и «вне деятельности нет личности».</w:t>
      </w:r>
      <w:proofErr w:type="gramEnd"/>
      <w:r w:rsidRPr="00FA4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360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FA4360">
        <w:rPr>
          <w:rFonts w:ascii="Times New Roman" w:hAnsi="Times New Roman" w:cs="Times New Roman"/>
          <w:sz w:val="28"/>
          <w:szCs w:val="28"/>
        </w:rPr>
        <w:t xml:space="preserve"> деятельности становится источником внутреннего развития школьника, формирования его творческих способностей и личностных качеств.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  <w:u w:val="single"/>
        </w:rPr>
        <w:t>ФГОС ориентирован на достижение цели основного результата образования</w:t>
      </w:r>
      <w:r w:rsidRPr="00FA4360">
        <w:rPr>
          <w:rFonts w:ascii="Times New Roman" w:hAnsi="Times New Roman" w:cs="Times New Roman"/>
          <w:sz w:val="28"/>
          <w:szCs w:val="28"/>
        </w:rPr>
        <w:t> 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образованию. Основной результат – развитие личности ребенка на основе универсальных учебных действий. Основная  педагогическая задача – создание и организация условий, инициирующих детское действие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>В основе ФГОС лежит системно-</w:t>
      </w:r>
      <w:proofErr w:type="spellStart"/>
      <w:r w:rsidRPr="00FA436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A4360">
        <w:rPr>
          <w:rFonts w:ascii="Times New Roman" w:hAnsi="Times New Roman" w:cs="Times New Roman"/>
          <w:sz w:val="28"/>
          <w:szCs w:val="28"/>
        </w:rPr>
        <w:t xml:space="preserve"> подход, который обеспечивает:</w:t>
      </w:r>
    </w:p>
    <w:p w:rsidR="00FA4360" w:rsidRPr="00FA4360" w:rsidRDefault="00FA4360" w:rsidP="00FA43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общества; </w:t>
      </w:r>
    </w:p>
    <w:p w:rsidR="00FA4360" w:rsidRPr="00FA4360" w:rsidRDefault="00FA4360" w:rsidP="00FA43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разработку содержания и технологий образования, определяющих пути и способы личностного и познавательного развития обучающихся; </w:t>
      </w:r>
    </w:p>
    <w:p w:rsidR="00FA4360" w:rsidRPr="00FA4360" w:rsidRDefault="00FA4360" w:rsidP="00FA43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развитие личности обучающегося на основе усвоения универсальных учебных действий познания и освоения мира; </w:t>
      </w:r>
    </w:p>
    <w:p w:rsidR="00FA4360" w:rsidRPr="00FA4360" w:rsidRDefault="00FA4360" w:rsidP="00FA43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признание решающей роли способов организации 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 </w:t>
      </w:r>
    </w:p>
    <w:p w:rsidR="00FA4360" w:rsidRPr="00FA4360" w:rsidRDefault="00FA4360" w:rsidP="00FA43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учет роли и значения видов деятельности и форм общения для определения целей и путей образования и воспитания; </w:t>
      </w:r>
    </w:p>
    <w:p w:rsidR="00FA4360" w:rsidRPr="00FA4360" w:rsidRDefault="00FA4360" w:rsidP="00FA43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здоровья); </w:t>
      </w:r>
    </w:p>
    <w:p w:rsidR="00FA4360" w:rsidRPr="00FA4360" w:rsidRDefault="00FA4360" w:rsidP="00FA43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обогащение форм взаимодействия со сверстниками и взрослыми в познавательной деятельности; 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FA436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A4360">
        <w:rPr>
          <w:rFonts w:ascii="Times New Roman" w:hAnsi="Times New Roman" w:cs="Times New Roman"/>
          <w:sz w:val="28"/>
          <w:szCs w:val="28"/>
        </w:rPr>
        <w:t xml:space="preserve">        подход     обеспечивает     достижение  планируемых результатов освоения основной образовательной программы  начального общего образования и создает основу для самостоятельного  успешного усвоения обучающимися новых знаний, умений, компетенций,  видов и способов деятельности. </w:t>
      </w:r>
    </w:p>
    <w:p w:rsidR="00FA4360" w:rsidRPr="00FA4360" w:rsidRDefault="00FA4360" w:rsidP="00FA4360">
      <w:pPr>
        <w:jc w:val="both"/>
        <w:rPr>
          <w:rFonts w:ascii="Times New Roman" w:hAnsi="Times New Roman" w:cs="Times New Roman"/>
          <w:sz w:val="28"/>
          <w:szCs w:val="28"/>
        </w:rPr>
      </w:pPr>
      <w:r w:rsidRPr="00FA4360">
        <w:rPr>
          <w:rFonts w:ascii="Times New Roman" w:hAnsi="Times New Roman" w:cs="Times New Roman"/>
          <w:sz w:val="28"/>
          <w:szCs w:val="28"/>
        </w:rPr>
        <w:t xml:space="preserve"> </w:t>
      </w:r>
      <w:r w:rsidR="001E0D01">
        <w:rPr>
          <w:rFonts w:ascii="Times New Roman" w:hAnsi="Times New Roman" w:cs="Times New Roman"/>
          <w:sz w:val="28"/>
          <w:szCs w:val="28"/>
        </w:rPr>
        <w:t>Педагогические технологии системн</w:t>
      </w:r>
      <w:proofErr w:type="gramStart"/>
      <w:r w:rsidR="001E0D0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E0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D0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1E0D01">
        <w:rPr>
          <w:rFonts w:ascii="Times New Roman" w:hAnsi="Times New Roman" w:cs="Times New Roman"/>
          <w:sz w:val="28"/>
          <w:szCs w:val="28"/>
        </w:rPr>
        <w:t xml:space="preserve"> подхода:</w:t>
      </w:r>
    </w:p>
    <w:p w:rsidR="00ED3ADC" w:rsidRDefault="00FA4360" w:rsidP="00D02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26">
        <w:rPr>
          <w:rFonts w:ascii="Times New Roman" w:hAnsi="Times New Roman" w:cs="Times New Roman"/>
          <w:b/>
          <w:sz w:val="28"/>
          <w:szCs w:val="28"/>
        </w:rPr>
        <w:t>-проблемно</w:t>
      </w:r>
      <w:r w:rsidR="001E0D01" w:rsidRPr="00D02B26">
        <w:rPr>
          <w:rFonts w:ascii="Times New Roman" w:hAnsi="Times New Roman" w:cs="Times New Roman"/>
          <w:b/>
          <w:sz w:val="28"/>
          <w:szCs w:val="28"/>
        </w:rPr>
        <w:t>е</w:t>
      </w:r>
      <w:r w:rsidRPr="00D02B26">
        <w:rPr>
          <w:rFonts w:ascii="Times New Roman" w:hAnsi="Times New Roman" w:cs="Times New Roman"/>
          <w:b/>
          <w:sz w:val="28"/>
          <w:szCs w:val="28"/>
        </w:rPr>
        <w:t xml:space="preserve"> обучени</w:t>
      </w:r>
      <w:r w:rsidR="001E0D01" w:rsidRPr="00D02B26">
        <w:rPr>
          <w:rFonts w:ascii="Times New Roman" w:hAnsi="Times New Roman" w:cs="Times New Roman"/>
          <w:b/>
          <w:sz w:val="28"/>
          <w:szCs w:val="28"/>
        </w:rPr>
        <w:t>е</w:t>
      </w:r>
      <w:r w:rsidRPr="00D02B26">
        <w:rPr>
          <w:rFonts w:ascii="Times New Roman" w:hAnsi="Times New Roman" w:cs="Times New Roman"/>
          <w:b/>
          <w:sz w:val="28"/>
          <w:szCs w:val="28"/>
        </w:rPr>
        <w:t>;</w:t>
      </w:r>
    </w:p>
    <w:p w:rsidR="00ED3ADC" w:rsidRDefault="00D02B26" w:rsidP="00D02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26">
        <w:rPr>
          <w:rFonts w:ascii="Times New Roman" w:hAnsi="Times New Roman" w:cs="Times New Roman"/>
          <w:b/>
          <w:sz w:val="28"/>
          <w:szCs w:val="28"/>
        </w:rPr>
        <w:t xml:space="preserve"> -проектное обучение;   </w:t>
      </w:r>
    </w:p>
    <w:p w:rsidR="00D02B26" w:rsidRPr="00D02B26" w:rsidRDefault="00D02B26" w:rsidP="00D02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26">
        <w:rPr>
          <w:rFonts w:ascii="Times New Roman" w:hAnsi="Times New Roman" w:cs="Times New Roman"/>
          <w:b/>
          <w:sz w:val="28"/>
          <w:szCs w:val="28"/>
        </w:rPr>
        <w:t xml:space="preserve"> -информационные и коммуникационные технологии.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1378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Структура урока и особенности некоторых его этапов  в     технологии     системно-</w:t>
      </w:r>
      <w:proofErr w:type="spellStart"/>
      <w:r w:rsidRPr="00E41378">
        <w:rPr>
          <w:rFonts w:ascii="Times New Roman" w:hAnsi="Times New Roman" w:cs="Times New Roman"/>
          <w:b/>
          <w:bCs/>
          <w:sz w:val="28"/>
          <w:szCs w:val="28"/>
          <w:u w:val="single"/>
        </w:rPr>
        <w:t>деятельностного</w:t>
      </w:r>
      <w:proofErr w:type="spellEnd"/>
      <w:r w:rsidRPr="00E413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подхода</w:t>
      </w:r>
    </w:p>
    <w:p w:rsidR="00E41378" w:rsidRPr="00724549" w:rsidRDefault="00E41378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549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Цель: включение учащихся в деятельность на личностно - значимом уровне.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У учащихся должна возникнуть положительная эмоциональная направленность.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включение  в деятельность;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выделение содержательной области.</w:t>
      </w:r>
    </w:p>
    <w:p w:rsidR="00E41378" w:rsidRPr="00724549" w:rsidRDefault="00724549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54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41378" w:rsidRPr="00724549">
        <w:rPr>
          <w:rFonts w:ascii="Times New Roman" w:hAnsi="Times New Roman" w:cs="Times New Roman"/>
          <w:b/>
          <w:bCs/>
          <w:sz w:val="28"/>
          <w:szCs w:val="28"/>
        </w:rPr>
        <w:t>. Актуализация знаний.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Цель: 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актуализация ЗУН и мыслительных операций (внимания, памяти, речи);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создание проблемной ситуации;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выявление и фиксирование в громкой речи: где и почему возникло затруднение; темы и цели урока. Вначале актуализируются знания, необходимые для работы над новым материалом. Одновременно идёт эффективная работа над развитием внимания, памяти, речи, мыслительных операций.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Затем создаётся проблемная ситуация, чётко проговаривается цель урока.</w:t>
      </w:r>
    </w:p>
    <w:p w:rsidR="00ED3ADC" w:rsidRDefault="00ED3ADC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DC" w:rsidRDefault="00ED3ADC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378" w:rsidRPr="00724549" w:rsidRDefault="00724549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5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41378" w:rsidRPr="00724549">
        <w:rPr>
          <w:rFonts w:ascii="Times New Roman" w:hAnsi="Times New Roman" w:cs="Times New Roman"/>
          <w:b/>
          <w:bCs/>
          <w:sz w:val="28"/>
          <w:szCs w:val="28"/>
        </w:rPr>
        <w:t>. Постановка учебной задачи.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Цель: 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Методы постановки учебной задачи: побуждающий от проблемной ситуации диалог, подводящий к теме диалог, подводящий без проблемы диалог.</w:t>
      </w:r>
    </w:p>
    <w:p w:rsidR="00E41378" w:rsidRPr="00724549" w:rsidRDefault="00724549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54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41378" w:rsidRPr="00724549">
        <w:rPr>
          <w:rFonts w:ascii="Times New Roman" w:hAnsi="Times New Roman" w:cs="Times New Roman"/>
          <w:b/>
          <w:bCs/>
          <w:sz w:val="28"/>
          <w:szCs w:val="28"/>
        </w:rPr>
        <w:t>. «Открытие нового знания» (построение проекта выхода из затруднения).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Цель: решение УЗ (устных задач) и обсуждение проекта её решения.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Способы: диалог, групповая или парная работа: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Методы: побуждающий к гипотезам диалог, подводящий к открытию знания диалог, подводящий без проблемы диалог.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организация самостоятельной исследовательской деятельности;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выведение алгоритма.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Новое знание дети получают в результате самостоятельного исследования, проводимого под руководством учителя, которое впоследствии пытаются выразить своими словами.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В завершении подводится итог обсуждения и даётся общепринятая формулировка новых алгоритмов действий. Для лучшего их запоминания, там, где это, возможно, используется приём перевода математических правил на язык образов.</w:t>
      </w:r>
    </w:p>
    <w:p w:rsidR="00E41378" w:rsidRPr="00724549" w:rsidRDefault="00724549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54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41378" w:rsidRPr="00724549">
        <w:rPr>
          <w:rFonts w:ascii="Times New Roman" w:hAnsi="Times New Roman" w:cs="Times New Roman"/>
          <w:b/>
          <w:bCs/>
          <w:sz w:val="28"/>
          <w:szCs w:val="28"/>
        </w:rPr>
        <w:t>. Первичное закрепление.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Цель: проговаривание нового знания, запись в виде опорного сигнала.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Способы: фронтальная работа, работа в парах;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Средства: комментирование, обозначение знаковыми символами, выполнение продуктивных заданий.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 xml:space="preserve">• Выполнение заданий с проговариванием. В    процессе    первичного    закрепления примеры    решаются    с комментированием. </w:t>
      </w:r>
    </w:p>
    <w:p w:rsidR="00E41378" w:rsidRPr="00724549" w:rsidRDefault="00724549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54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41378" w:rsidRPr="00724549">
        <w:rPr>
          <w:rFonts w:ascii="Times New Roman" w:hAnsi="Times New Roman" w:cs="Times New Roman"/>
          <w:b/>
          <w:bCs/>
          <w:sz w:val="28"/>
          <w:szCs w:val="28"/>
        </w:rPr>
        <w:t>. Самостоятельная работа с самопроверкой по эталону. Самоанализ и самоконтроль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Цель: каждый для себя должен сделать вывод о том, что он уже умеет.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lastRenderedPageBreak/>
        <w:t>• Небольшой объем самостоятельной работы (не более 2-3 типовых заданий);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Выполняется письменно;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Методы: самоконтроль, самооценка.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При проведении самостоятельной работы в классе каждый ребёнок проговаривает новые правила про себя.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При проверке работы каждый должен себя проверить - всё ли он понял, запомнил ли новые правила. Здесь необходимо создать для каждого ребёнка ситуацию успеха.</w:t>
      </w:r>
    </w:p>
    <w:p w:rsidR="00E41378" w:rsidRPr="00724549" w:rsidRDefault="00724549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549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E41378" w:rsidRPr="00724549">
        <w:rPr>
          <w:rFonts w:ascii="Times New Roman" w:hAnsi="Times New Roman" w:cs="Times New Roman"/>
          <w:b/>
          <w:bCs/>
          <w:sz w:val="28"/>
          <w:szCs w:val="28"/>
        </w:rPr>
        <w:t xml:space="preserve"> Включение нового знания в систему знаний и повторение.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Сначала предложить учащимся из набора заданий выбрать только те, которые содержат новый алгоритм или новое понятие;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За</w:t>
      </w:r>
      <w:r w:rsidR="00724549">
        <w:rPr>
          <w:rFonts w:ascii="Times New Roman" w:hAnsi="Times New Roman" w:cs="Times New Roman"/>
          <w:bCs/>
          <w:sz w:val="28"/>
          <w:szCs w:val="28"/>
        </w:rPr>
        <w:t>т</w:t>
      </w:r>
      <w:r w:rsidRPr="00E41378">
        <w:rPr>
          <w:rFonts w:ascii="Times New Roman" w:hAnsi="Times New Roman" w:cs="Times New Roman"/>
          <w:bCs/>
          <w:sz w:val="28"/>
          <w:szCs w:val="28"/>
        </w:rPr>
        <w:t xml:space="preserve">ем выполняются упражнения, в которых новое знание используется вместе с </w:t>
      </w:r>
      <w:proofErr w:type="gramStart"/>
      <w:r w:rsidRPr="00E41378">
        <w:rPr>
          <w:rFonts w:ascii="Times New Roman" w:hAnsi="Times New Roman" w:cs="Times New Roman"/>
          <w:bCs/>
          <w:sz w:val="28"/>
          <w:szCs w:val="28"/>
        </w:rPr>
        <w:t>изученными</w:t>
      </w:r>
      <w:proofErr w:type="gramEnd"/>
      <w:r w:rsidRPr="00E41378">
        <w:rPr>
          <w:rFonts w:ascii="Times New Roman" w:hAnsi="Times New Roman" w:cs="Times New Roman"/>
          <w:bCs/>
          <w:sz w:val="28"/>
          <w:szCs w:val="28"/>
        </w:rPr>
        <w:t xml:space="preserve"> ранее.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При повторении ранее изученного материала используются игровые элементы - сказочные персонажи, соревнования. Это создаёт положительный эмоциональный фон, способствует развитию у детей интереса к урокам.</w:t>
      </w:r>
    </w:p>
    <w:p w:rsidR="00E41378" w:rsidRPr="00724549" w:rsidRDefault="00724549" w:rsidP="00E413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54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41378" w:rsidRPr="00724549">
        <w:rPr>
          <w:rFonts w:ascii="Times New Roman" w:hAnsi="Times New Roman" w:cs="Times New Roman"/>
          <w:b/>
          <w:bCs/>
          <w:sz w:val="28"/>
          <w:szCs w:val="28"/>
        </w:rPr>
        <w:t>. Рефлексия деятельности (итог урока).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Цель: осознание учащимися своей УД (учебной деятельности), самооценка результатов деятельности своей и всего класса.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Вопросы: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Какую задачу ставили?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Удалось решить поставленную задачу?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Каким способом?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Какие получили результаты?</w:t>
      </w:r>
    </w:p>
    <w:p w:rsidR="00E41378" w:rsidRPr="00E41378" w:rsidRDefault="00E41378" w:rsidP="00E4137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Что нужно сделать ещё?</w:t>
      </w:r>
    </w:p>
    <w:p w:rsidR="00724549" w:rsidRDefault="00E41378" w:rsidP="006905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378">
        <w:rPr>
          <w:rFonts w:ascii="Times New Roman" w:hAnsi="Times New Roman" w:cs="Times New Roman"/>
          <w:bCs/>
          <w:sz w:val="28"/>
          <w:szCs w:val="28"/>
        </w:rPr>
        <w:t>• Где можно применить новые знания? В    процессе    первичного    закрепления примеры    решаются    с комментированием: дети проговаривают новые правила в громкой речи.</w:t>
      </w:r>
      <w:bookmarkStart w:id="0" w:name="_GoBack"/>
      <w:bookmarkEnd w:id="0"/>
    </w:p>
    <w:sectPr w:rsidR="00724549" w:rsidSect="00D33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CAA"/>
    <w:multiLevelType w:val="multilevel"/>
    <w:tmpl w:val="AFB4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C085D"/>
    <w:multiLevelType w:val="hybridMultilevel"/>
    <w:tmpl w:val="EEF0F936"/>
    <w:lvl w:ilvl="0" w:tplc="5406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F7960"/>
    <w:multiLevelType w:val="hybridMultilevel"/>
    <w:tmpl w:val="D8F2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82CBC"/>
    <w:multiLevelType w:val="multilevel"/>
    <w:tmpl w:val="E9E4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F"/>
    <w:rsid w:val="000372E2"/>
    <w:rsid w:val="000C69AD"/>
    <w:rsid w:val="001375E3"/>
    <w:rsid w:val="00180A06"/>
    <w:rsid w:val="001E0D01"/>
    <w:rsid w:val="00325873"/>
    <w:rsid w:val="003544A1"/>
    <w:rsid w:val="0048446F"/>
    <w:rsid w:val="005B0A81"/>
    <w:rsid w:val="006905EE"/>
    <w:rsid w:val="00724549"/>
    <w:rsid w:val="00827909"/>
    <w:rsid w:val="00876564"/>
    <w:rsid w:val="00956757"/>
    <w:rsid w:val="00AC7A49"/>
    <w:rsid w:val="00B403B9"/>
    <w:rsid w:val="00CD7369"/>
    <w:rsid w:val="00D02B26"/>
    <w:rsid w:val="00D339E9"/>
    <w:rsid w:val="00D82F5A"/>
    <w:rsid w:val="00DA66BD"/>
    <w:rsid w:val="00E32F3B"/>
    <w:rsid w:val="00E41378"/>
    <w:rsid w:val="00E6782F"/>
    <w:rsid w:val="00ED3ADC"/>
    <w:rsid w:val="00FA4360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11</cp:revision>
  <dcterms:created xsi:type="dcterms:W3CDTF">2015-08-31T15:49:00Z</dcterms:created>
  <dcterms:modified xsi:type="dcterms:W3CDTF">2016-01-29T08:04:00Z</dcterms:modified>
</cp:coreProperties>
</file>