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7393"/>
        <w:gridCol w:w="7393"/>
      </w:tblGrid>
      <w:tr w:rsidR="00DB10D4" w:rsidTr="00DB10D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4" w:rsidRDefault="00DB10D4">
            <w:pPr>
              <w:jc w:val="center"/>
              <w:rPr>
                <w:b/>
                <w:i/>
                <w:sz w:val="40"/>
                <w:szCs w:val="40"/>
                <w:lang w:eastAsia="en-US"/>
              </w:rPr>
            </w:pPr>
          </w:p>
          <w:p w:rsidR="00DB10D4" w:rsidRDefault="00DB10D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ЗВУК «Ц»</w:t>
            </w:r>
          </w:p>
          <w:p w:rsidR="00DB10D4" w:rsidRDefault="00DB10D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СПЕЦИАЛЬНЫЕ АРТИКУЛЯЦИОННЫЕ УПРАЖНЕНИЯ</w:t>
            </w:r>
          </w:p>
          <w:p w:rsidR="00DB10D4" w:rsidRDefault="00DB10D4">
            <w:pPr>
              <w:rPr>
                <w:sz w:val="28"/>
                <w:szCs w:val="28"/>
                <w:lang w:eastAsia="en-US"/>
              </w:rPr>
            </w:pPr>
          </w:p>
          <w:p w:rsidR="00DB10D4" w:rsidRDefault="00DB10D4">
            <w:pPr>
              <w:ind w:left="-570" w:firstLine="57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Упражнения данного комплекса выполняйте ежедневно, в течение 10 – 15 минут, перед зеркалом.</w:t>
            </w:r>
          </w:p>
          <w:tbl>
            <w:tblPr>
              <w:tblStyle w:val="a3"/>
              <w:tblW w:w="0" w:type="auto"/>
              <w:tblInd w:w="0" w:type="dxa"/>
              <w:tblLook w:val="04A0"/>
            </w:tblPr>
            <w:tblGrid>
              <w:gridCol w:w="1838"/>
              <w:gridCol w:w="1985"/>
              <w:gridCol w:w="3339"/>
            </w:tblGrid>
            <w:tr w:rsidR="00DB10D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0D4" w:rsidRDefault="00DB10D4">
                  <w:pPr>
                    <w:jc w:val="center"/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en-US"/>
                    </w:rPr>
                    <w:t>Название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0D4" w:rsidRDefault="00DB10D4">
                  <w:pPr>
                    <w:jc w:val="center"/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en-US"/>
                    </w:rPr>
                    <w:t>Цель</w:t>
                  </w:r>
                </w:p>
              </w:tc>
              <w:tc>
                <w:tcPr>
                  <w:tcW w:w="3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0D4" w:rsidRDefault="00DB10D4">
                  <w:pPr>
                    <w:jc w:val="center"/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en-US"/>
                    </w:rPr>
                    <w:t>Описание</w:t>
                  </w:r>
                </w:p>
              </w:tc>
            </w:tr>
            <w:tr w:rsidR="00DB10D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ind w:left="-108" w:firstLine="51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33425" cy="704850"/>
                        <wp:effectExtent l="0" t="19050" r="0" b="0"/>
                        <wp:docPr id="1" name="Рисунок 1" descr="MLWAQfBKKI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MLWAQfBKKI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7934" t="52260" r="16098" b="57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400000">
                                  <a:off x="0" y="0"/>
                                  <a:ext cx="7334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«Испекли мы вкусный блин»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 xml:space="preserve">Учим удерживать язык </w:t>
                  </w:r>
                  <w:proofErr w:type="gramStart"/>
                  <w:r>
                    <w:rPr>
                      <w:i/>
                      <w:sz w:val="20"/>
                      <w:szCs w:val="20"/>
                      <w:lang w:eastAsia="en-US"/>
                    </w:rPr>
                    <w:t>распластанным</w:t>
                  </w:r>
                  <w:proofErr w:type="gramEnd"/>
                </w:p>
              </w:tc>
              <w:tc>
                <w:tcPr>
                  <w:tcW w:w="3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Распластайте язык, сделав его широким. НЕ получается? Попросите ребенка пошлепать по нему губами:</w:t>
                  </w:r>
                </w:p>
                <w:p w:rsidR="00DB10D4" w:rsidRDefault="00DB10D4">
                  <w:pPr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 xml:space="preserve">ПЯ – ПЯ – ПЯ </w:t>
                  </w: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Широкий передний край языка лежит на нижней губе под счет до пяти.</w:t>
                  </w:r>
                </w:p>
              </w:tc>
            </w:tr>
            <w:tr w:rsidR="00DB10D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81050" cy="781050"/>
                        <wp:effectExtent l="19050" t="0" r="0" b="0"/>
                        <wp:docPr id="2" name="Рисунок 7" descr="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«Мороженое»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Учить детей «заворачивать» широкий передний край языка на верхнюю губу.</w:t>
                  </w: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Нужно распластать язычок и выдвинуть его вперед. Широким краем языка облизываем сразу всю верхнюю губу, делая движения языком сверху вниз. Повторяем упражнение несколько раз, представляя при этом, что испачкали губы в сладком мороженом.</w:t>
                  </w:r>
                </w:p>
              </w:tc>
            </w:tr>
            <w:tr w:rsidR="00DB10D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3" name="Рисунок 3" descr="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«Чашечка»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Учить детей удерживать язык с загнутым вверх передним и боковыми краями некоторое время.</w:t>
                  </w:r>
                </w:p>
              </w:tc>
              <w:tc>
                <w:tcPr>
                  <w:tcW w:w="3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 xml:space="preserve">Рот приоткрыт, губы округлены. Выдвигаем широкий край вперед и загибаем передний и боковые его края вверх. </w:t>
                  </w:r>
                  <w:proofErr w:type="gramStart"/>
                  <w:r>
                    <w:rPr>
                      <w:i/>
                      <w:sz w:val="20"/>
                      <w:szCs w:val="20"/>
                      <w:lang w:eastAsia="en-US"/>
                    </w:rPr>
                    <w:t>Удерживаем язычок в таком положении под счет «Раз, два, три, четыре, пять – делай чашечку опять»; «Раз, два, три, четыре, пять – чашки нужно убирать».</w:t>
                  </w:r>
                  <w:proofErr w:type="gramEnd"/>
                </w:p>
              </w:tc>
            </w:tr>
          </w:tbl>
          <w:p w:rsidR="00DB10D4" w:rsidRDefault="00DB10D4">
            <w:pPr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4" w:rsidRDefault="00DB10D4">
            <w:pPr>
              <w:jc w:val="center"/>
              <w:rPr>
                <w:b/>
                <w:i/>
                <w:sz w:val="40"/>
                <w:szCs w:val="40"/>
                <w:lang w:eastAsia="en-US"/>
              </w:rPr>
            </w:pPr>
          </w:p>
          <w:tbl>
            <w:tblPr>
              <w:tblStyle w:val="a3"/>
              <w:tblW w:w="0" w:type="auto"/>
              <w:tblInd w:w="0" w:type="dxa"/>
              <w:tblLook w:val="04A0"/>
            </w:tblPr>
            <w:tblGrid>
              <w:gridCol w:w="1391"/>
              <w:gridCol w:w="1984"/>
              <w:gridCol w:w="3787"/>
            </w:tblGrid>
            <w:tr w:rsidR="00DB10D4"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9625" cy="809625"/>
                        <wp:effectExtent l="19050" t="0" r="9525" b="0"/>
                        <wp:docPr id="4" name="Рисунок 4" descr="B8lOh1M7M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B8lOh1M7M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«Снежинка»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Учить детей дуть на язык, края которого загнуты вверх.</w:t>
                  </w:r>
                </w:p>
              </w:tc>
              <w:tc>
                <w:tcPr>
                  <w:tcW w:w="3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>Язык принимает положение «чашечки». Ребенку на кончик носа кладется легкая ватка – «снежинка». Дуем на язычок – «чашечку» и добиваемся, чтобы ватка летела вверх:</w:t>
                  </w:r>
                </w:p>
                <w:p w:rsidR="00DB10D4" w:rsidRDefault="00DB10D4">
                  <w:pPr>
                    <w:rPr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sz w:val="20"/>
                      <w:szCs w:val="20"/>
                      <w:lang w:eastAsia="en-US"/>
                    </w:rPr>
                    <w:t xml:space="preserve">  – Чья выше?</w:t>
                  </w:r>
                </w:p>
              </w:tc>
            </w:tr>
          </w:tbl>
          <w:p w:rsidR="00DB10D4" w:rsidRDefault="00DB10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Надеюсь, у вас все получилось! Движения были осознанными, достаточно четкими   и размеренными. И, самое главное, вам интересно было заниматься.</w:t>
            </w:r>
          </w:p>
          <w:p w:rsidR="00DB10D4" w:rsidRDefault="00DB10D4">
            <w:pPr>
              <w:ind w:left="-570" w:firstLine="5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 теперь давайте подумаем, как же произносится звук «Ц».</w:t>
            </w:r>
          </w:p>
          <w:p w:rsidR="00DB10D4" w:rsidRDefault="00DB10D4">
            <w:pPr>
              <w:ind w:left="-570" w:firstLine="5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забудьте контролировать себя, глядя в зеркало.</w:t>
            </w:r>
          </w:p>
          <w:p w:rsidR="00DB10D4" w:rsidRDefault="00DB10D4" w:rsidP="00506182">
            <w:pPr>
              <w:numPr>
                <w:ilvl w:val="0"/>
                <w:numId w:val="1"/>
              </w:numPr>
              <w:tabs>
                <w:tab w:val="clear" w:pos="360"/>
                <w:tab w:val="num" w:pos="1938"/>
              </w:tabs>
              <w:ind w:left="193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каком положении губы? </w:t>
            </w:r>
            <w:r>
              <w:rPr>
                <w:i/>
                <w:sz w:val="20"/>
                <w:szCs w:val="20"/>
                <w:lang w:eastAsia="en-US"/>
              </w:rPr>
              <w:t>(в улыбке)</w:t>
            </w:r>
          </w:p>
          <w:p w:rsidR="00DB10D4" w:rsidRDefault="00DB10D4" w:rsidP="00506182">
            <w:pPr>
              <w:numPr>
                <w:ilvl w:val="0"/>
                <w:numId w:val="1"/>
              </w:numPr>
              <w:tabs>
                <w:tab w:val="clear" w:pos="360"/>
                <w:tab w:val="num" w:pos="1938"/>
              </w:tabs>
              <w:ind w:left="193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 или закрыт рот? </w:t>
            </w:r>
            <w:r>
              <w:rPr>
                <w:i/>
                <w:sz w:val="20"/>
                <w:szCs w:val="20"/>
                <w:lang w:eastAsia="en-US"/>
              </w:rPr>
              <w:t>(Приоткрыт)</w:t>
            </w:r>
          </w:p>
          <w:p w:rsidR="00DB10D4" w:rsidRDefault="00DB10D4" w:rsidP="00506182">
            <w:pPr>
              <w:numPr>
                <w:ilvl w:val="0"/>
                <w:numId w:val="1"/>
              </w:numPr>
              <w:tabs>
                <w:tab w:val="clear" w:pos="360"/>
                <w:tab w:val="num" w:pos="1938"/>
              </w:tabs>
              <w:ind w:left="193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Где находится кончик языка? </w:t>
            </w:r>
            <w:r>
              <w:rPr>
                <w:i/>
                <w:sz w:val="20"/>
                <w:szCs w:val="20"/>
                <w:lang w:eastAsia="en-US"/>
              </w:rPr>
              <w:t>(передняя часть языка сначала смыкается с верхними зубами, затем образуется щель между ними)</w:t>
            </w:r>
          </w:p>
          <w:p w:rsidR="00DB10D4" w:rsidRDefault="00DB10D4" w:rsidP="00506182">
            <w:pPr>
              <w:numPr>
                <w:ilvl w:val="0"/>
                <w:numId w:val="1"/>
              </w:numPr>
              <w:ind w:left="193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Звук твердый или мягкий? </w:t>
            </w:r>
            <w:r>
              <w:rPr>
                <w:i/>
                <w:sz w:val="20"/>
                <w:szCs w:val="20"/>
                <w:lang w:eastAsia="en-US"/>
              </w:rPr>
              <w:t>(Всегда твердый)</w:t>
            </w:r>
          </w:p>
          <w:p w:rsidR="00DB10D4" w:rsidRDefault="00DB10D4" w:rsidP="00506182">
            <w:pPr>
              <w:numPr>
                <w:ilvl w:val="0"/>
                <w:numId w:val="1"/>
              </w:numPr>
              <w:ind w:left="193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Звук глухой или звонкий?  </w:t>
            </w:r>
            <w:r>
              <w:rPr>
                <w:i/>
                <w:sz w:val="20"/>
                <w:szCs w:val="20"/>
                <w:lang w:eastAsia="en-US"/>
              </w:rPr>
              <w:t>(Глухой)</w:t>
            </w:r>
          </w:p>
          <w:p w:rsidR="00DB10D4" w:rsidRDefault="00DB10D4">
            <w:pPr>
              <w:ind w:left="1938"/>
              <w:rPr>
                <w:sz w:val="20"/>
                <w:szCs w:val="20"/>
                <w:lang w:eastAsia="en-US"/>
              </w:rPr>
            </w:pPr>
          </w:p>
          <w:p w:rsidR="00DB10D4" w:rsidRDefault="00DB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Нарисуйте, пожалуйста:</w:t>
            </w:r>
          </w:p>
          <w:p w:rsidR="00DB10D4" w:rsidRDefault="00DB10D4">
            <w:pPr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0" w:type="auto"/>
              <w:tblInd w:w="0" w:type="dxa"/>
              <w:tblLook w:val="04A0"/>
            </w:tblPr>
            <w:tblGrid>
              <w:gridCol w:w="3581"/>
              <w:gridCol w:w="3581"/>
            </w:tblGrid>
            <w:tr w:rsidR="00DB10D4"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lang w:eastAsia="en-US"/>
                    </w:rPr>
                  </w:pPr>
                </w:p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Губы в улыбке.</w:t>
                  </w:r>
                </w:p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Приоткрытые зубки.</w:t>
                  </w:r>
                </w:p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lang w:eastAsia="en-US"/>
                    </w:rPr>
                  </w:pPr>
                </w:p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lang w:eastAsia="en-US"/>
                    </w:rPr>
                  </w:pPr>
                </w:p>
                <w:p w:rsidR="00DB10D4" w:rsidRDefault="00DB10D4">
                  <w:pPr>
                    <w:jc w:val="center"/>
                    <w:rPr>
                      <w:b/>
                      <w:i/>
                      <w:lang w:eastAsia="en-US"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419225" cy="657225"/>
                        <wp:effectExtent l="19050" t="0" r="0" b="0"/>
                        <wp:docPr id="5" name="Рисунок 8" descr="tNjY2OC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tNjY2OC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jc w:val="center"/>
                    <w:rPr>
                      <w:i/>
                      <w:lang w:eastAsia="en-US"/>
                    </w:rPr>
                  </w:pPr>
                </w:p>
                <w:p w:rsidR="00DB10D4" w:rsidRDefault="00DB10D4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lang w:eastAsia="en-US"/>
                    </w:rPr>
                    <w:t>Передняя часть  языка смыкается с верхними зубами</w:t>
                  </w:r>
                </w:p>
                <w:p w:rsidR="00DB10D4" w:rsidRDefault="00DB10D4">
                  <w:pPr>
                    <w:jc w:val="center"/>
                    <w:rPr>
                      <w:i/>
                      <w:lang w:eastAsia="en-US"/>
                    </w:rPr>
                  </w:pPr>
                </w:p>
                <w:p w:rsidR="00DB10D4" w:rsidRDefault="00DB10D4">
                  <w:pPr>
                    <w:jc w:val="center"/>
                    <w:rPr>
                      <w:i/>
                      <w:lang w:eastAsia="en-US"/>
                    </w:rPr>
                  </w:pPr>
                </w:p>
                <w:p w:rsidR="00DB10D4" w:rsidRDefault="00DB10D4">
                  <w:pPr>
                    <w:jc w:val="center"/>
                    <w:rPr>
                      <w:i/>
                      <w:lang w:eastAsia="en-US"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085850" cy="723900"/>
                        <wp:effectExtent l="19050" t="0" r="0" b="0"/>
                        <wp:docPr id="6" name="Рисунок 10" descr="ad97b73823e571dfe7f19f2b5b7c895acba7_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ad97b73823e571dfe7f19f2b5b7c895acba7_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10D4" w:rsidRDefault="00DB10D4">
                  <w:pPr>
                    <w:jc w:val="center"/>
                    <w:rPr>
                      <w:i/>
                      <w:lang w:eastAsia="en-US"/>
                    </w:rPr>
                  </w:pPr>
                </w:p>
                <w:p w:rsidR="00DB10D4" w:rsidRDefault="00DB10D4">
                  <w:pPr>
                    <w:jc w:val="center"/>
                    <w:rPr>
                      <w:i/>
                      <w:lang w:eastAsia="en-US"/>
                    </w:rPr>
                  </w:pPr>
                </w:p>
                <w:p w:rsidR="00DB10D4" w:rsidRDefault="00DB10D4">
                  <w:pPr>
                    <w:rPr>
                      <w:i/>
                      <w:lang w:eastAsia="en-US"/>
                    </w:rPr>
                  </w:pPr>
                </w:p>
                <w:p w:rsidR="00DB10D4" w:rsidRDefault="00DB10D4">
                  <w:pPr>
                    <w:rPr>
                      <w:b/>
                      <w:i/>
                      <w:lang w:eastAsia="en-US"/>
                    </w:rPr>
                  </w:pPr>
                </w:p>
              </w:tc>
            </w:tr>
            <w:tr w:rsidR="00DB10D4"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ind w:left="-570" w:firstLine="513"/>
                    <w:jc w:val="center"/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D4" w:rsidRDefault="00DB10D4">
                  <w:pPr>
                    <w:jc w:val="center"/>
                    <w:rPr>
                      <w:i/>
                      <w:lang w:eastAsia="en-US"/>
                    </w:rPr>
                  </w:pPr>
                </w:p>
              </w:tc>
            </w:tr>
          </w:tbl>
          <w:p w:rsidR="00DB10D4" w:rsidRDefault="00DB10D4">
            <w:pPr>
              <w:jc w:val="center"/>
              <w:rPr>
                <w:b/>
                <w:i/>
                <w:sz w:val="40"/>
                <w:szCs w:val="40"/>
                <w:lang w:eastAsia="en-US"/>
              </w:rPr>
            </w:pPr>
          </w:p>
        </w:tc>
      </w:tr>
    </w:tbl>
    <w:p w:rsidR="00762748" w:rsidRDefault="00762748"/>
    <w:p w:rsidR="00DB10D4" w:rsidRDefault="00DB10D4"/>
    <w:sectPr w:rsidR="00DB10D4" w:rsidSect="00DB10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746B"/>
    <w:multiLevelType w:val="hybridMultilevel"/>
    <w:tmpl w:val="F4806FE6"/>
    <w:lvl w:ilvl="0" w:tplc="AD225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D4"/>
    <w:rsid w:val="00762748"/>
    <w:rsid w:val="00DB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0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>Krokoz™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2016-02-15T10:17:00Z</dcterms:created>
  <dcterms:modified xsi:type="dcterms:W3CDTF">2016-02-15T10:18:00Z</dcterms:modified>
</cp:coreProperties>
</file>