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     </w:t>
      </w:r>
      <w:r w:rsidR="001E53EA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>«Музыкальная деятельность в детском саду в соответстви</w:t>
      </w: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                              требованиями ФГОС </w:t>
      </w:r>
      <w:proofErr w:type="gramStart"/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eastAsia="ru-RU"/>
        </w:rPr>
        <w:t xml:space="preserve">» </w:t>
      </w:r>
    </w:p>
    <w:p w:rsidR="0035286A" w:rsidRP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                   </w:t>
      </w:r>
      <w:r w:rsidRPr="0009489A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Музыкальный р</w:t>
      </w:r>
      <w:r w:rsidR="001E53EA" w:rsidRPr="0009489A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уководитель </w:t>
      </w:r>
      <w:proofErr w:type="spellStart"/>
      <w:r w:rsidR="001E53EA" w:rsidRPr="0009489A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Морева</w:t>
      </w:r>
      <w:proofErr w:type="spellEnd"/>
      <w:r w:rsidR="001E53EA" w:rsidRPr="0009489A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Л.М.</w:t>
      </w:r>
    </w:p>
    <w:p w:rsidR="001E53EA" w:rsidRDefault="001E53E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С 1 января 2014 года вступил в силу Федеральный государственный образовательный стандарт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образования, утвержденный приказом </w:t>
      </w:r>
      <w:proofErr w:type="spellStart"/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 от 17.10.2013 № 1155. Какие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78D">
        <w:rPr>
          <w:rFonts w:ascii="Times New Roman" w:hAnsi="Times New Roman"/>
          <w:color w:val="000000"/>
          <w:sz w:val="28"/>
          <w:szCs w:val="28"/>
          <w:lang w:eastAsia="ru-RU"/>
        </w:rPr>
        <w:t>изменения в профессиональную деятельность музыкального руководителя внёс этот документ?</w:t>
      </w:r>
    </w:p>
    <w:p w:rsid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</w:t>
      </w:r>
      <w:r w:rsidR="0078378D" w:rsidRPr="00F3316A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Первое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следует отметить, </w:t>
      </w:r>
      <w:proofErr w:type="gramStart"/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познакомившись с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ФГОС дошкольного образования 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ориентация нового документа</w:t>
      </w:r>
      <w:proofErr w:type="gramEnd"/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социализацию и индивидуализацию развития ребёнка в возрасте от 2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месяцев до 8 лет.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3316A" w:rsidRPr="00F3316A">
        <w:rPr>
          <w:rFonts w:ascii="Times New Roman" w:hAnsi="Times New Roman"/>
          <w:i/>
          <w:color w:val="000000"/>
          <w:sz w:val="28"/>
          <w:szCs w:val="28"/>
          <w:lang w:eastAsia="ru-RU"/>
        </w:rPr>
        <w:t>Второе: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программа дошкольной образовательной организации формируется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как программа психолого-педагогической поддержки позитивной социализации и индивидуализации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развития личности детей дошкольного возраста. В связи с этим все образовательное содержание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программы, в т. ч. и музыкальное, становится условием и средством этого процесса. Иными словами,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музыка и детская музыкальная деятельность есть средство и условие вхождения ребёнка в мир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социальных отношений, открытия и презентации своего "Я" социуму. Это основной ориентир для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 и воспитателей в преломлении музыкального содержания программы в соответствии со</w:t>
      </w:r>
      <w:r w:rsidR="00F33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Стандартом.</w:t>
      </w:r>
    </w:p>
    <w:p w:rsidR="00F3316A" w:rsidRDefault="00F3316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378D" w:rsidRPr="0035286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Основное содержание образовательной области "Музыка", к которой мы успели привыкнуть в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>логике Федеральных государственных требований к структуре основной общеобразовательной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="0078378D" w:rsidRPr="00F331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[</w:t>
      </w:r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>Обращаем внимание</w:t>
      </w:r>
      <w:r w:rsidR="0078378D" w:rsidRPr="00F331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 xml:space="preserve">что приказы </w:t>
      </w:r>
      <w:proofErr w:type="spellStart"/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>Минобрнауки</w:t>
      </w:r>
      <w:proofErr w:type="spellEnd"/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 xml:space="preserve"> России</w:t>
      </w:r>
      <w:r w:rsidR="0078378D" w:rsidRPr="00F331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>от</w:t>
      </w:r>
      <w:r w:rsidR="0078378D" w:rsidRPr="00F331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23.11.2009 </w:t>
      </w:r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>№</w:t>
      </w:r>
      <w:r w:rsidR="0078378D" w:rsidRPr="00F331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655 "</w:t>
      </w:r>
      <w:r w:rsidR="0078378D" w:rsidRPr="00F3316A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 xml:space="preserve">Об утверждении и введении в действие федеральных государственных требований к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структуре основной общеобразовательной программы дошкольного образования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>";</w:t>
      </w:r>
      <w:proofErr w:type="gramEnd"/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от 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20.07.2011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№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>2151 "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Об утверждении федеральных государственных требований к условиям реализации основной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общеобразовательной программы дошкольного образования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"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утратили силу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="0078378D" w:rsidRPr="00F3316A">
        <w:rPr>
          <w:rFonts w:ascii="Arial" w:hAnsi="Arial" w:cs="Arial"/>
          <w:i/>
          <w:iCs/>
          <w:sz w:val="28"/>
          <w:szCs w:val="28"/>
          <w:lang w:eastAsia="ru-RU"/>
        </w:rPr>
        <w:t>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</w:t>
      </w:r>
      <w:proofErr w:type="gramStart"/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Примеч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="0078378D" w:rsidRPr="00F3316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ред</w:t>
      </w:r>
      <w:r w:rsidR="0078378D" w:rsidRPr="00F331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.],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теперь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представлено в образовательной области "Художественно-эстетическое развитие" наряду с</w:t>
      </w:r>
      <w:r w:rsidR="00352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изобразительным и литературным искусством.</w:t>
      </w:r>
      <w:proofErr w:type="gramEnd"/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 В этом есть большой плюс, поскольку разделение видов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искусства на образовательные области затрудняло процесс интеграции. А по отношению к ребёнку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дошкольного возраста в этом вообще мало смысла, для нас важно научить ребёнка общаться с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произведениями искусства в целом, развивать художественное восприятие, чувственную сферу,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способность к интерпретации художественных образов, и в этом все виды искусства похожи. Их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отличают средства художественной выразительности, в этих задачах мы можем разойтись, но в целом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на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значение любого вида искусства </w:t>
      </w:r>
      <w:r w:rsidRPr="0078378D">
        <w:rPr>
          <w:rFonts w:ascii="Times New Roman" w:hAnsi="Times New Roman"/>
          <w:sz w:val="28"/>
          <w:szCs w:val="28"/>
          <w:lang w:eastAsia="ru-RU"/>
        </w:rPr>
        <w:t xml:space="preserve"> это отражение действительности в художественных образах, и то,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как ребёнок научится их воспринимать, размышлять о них, декодировать идею художника,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lastRenderedPageBreak/>
        <w:t>композитора, писателя, режиссера, зависит от работы каждого специалиста и воспитателя.</w:t>
      </w: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Итак, образовательная область "Художественно-эстетическое развитие" предполагает: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1. развитие предпосылок ценностно-смыслового восприятия и понимания произведений искусства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(словесного, музыкального, изобразительного), мира природы становление эстетического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отношения к окружающему миру;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2. формирование элементарных представлений о видах искусства;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3. восприятие музыки, художественной литературы, фольклора;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4. стимулирование сопереживания персонажам художественных произведений;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5. реализацию самостоятельной творческой деятельности детей (изобразительной,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конструктивно-модельной, музыкальной и др.).</w:t>
      </w:r>
    </w:p>
    <w:p w:rsidR="0035286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</w:t>
      </w:r>
    </w:p>
    <w:p w:rsid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  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Задачи музыкального воспитания</w:t>
      </w: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в </w:t>
      </w:r>
      <w:proofErr w:type="gramStart"/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различных</w:t>
      </w:r>
      <w:proofErr w:type="gramEnd"/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образовательных </w:t>
      </w: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     </w:t>
      </w:r>
    </w:p>
    <w:p w:rsidR="0078378D" w:rsidRPr="0009489A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 xml:space="preserve">                                      </w:t>
      </w:r>
      <w:proofErr w:type="gramStart"/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областях</w:t>
      </w:r>
      <w:proofErr w:type="gramEnd"/>
      <w:r w:rsidR="0078378D" w:rsidRPr="0078378D">
        <w:rPr>
          <w:rFonts w:ascii="Calibri,Italic" w:hAnsi="Calibri,Italic" w:cs="Calibri,Italic"/>
          <w:i/>
          <w:iCs/>
          <w:sz w:val="28"/>
          <w:szCs w:val="28"/>
          <w:lang w:eastAsia="ru-RU"/>
        </w:rPr>
        <w:t>.</w:t>
      </w: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В других</w:t>
      </w:r>
      <w:r w:rsidR="0078378D" w:rsidRPr="0078378D">
        <w:rPr>
          <w:rFonts w:ascii="Times New Roman,Italic" w:hAnsi="Times New Roman,Italic" w:cs="Times New Roman,Italic"/>
          <w:i/>
          <w:iCs/>
          <w:color w:val="000000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образовательных областях, обозначенных в Стандарте, раскрыты задачи музыкального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воспитания и развития ребёнка. Так, например, касательно образовательной области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>"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Социально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коммуникативное развитие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"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речь идет о формировании представлений о </w:t>
      </w:r>
      <w:proofErr w:type="spellStart"/>
      <w:r w:rsidR="0078378D" w:rsidRPr="0078378D">
        <w:rPr>
          <w:rFonts w:ascii="Times New Roman" w:hAnsi="Times New Roman"/>
          <w:sz w:val="28"/>
          <w:szCs w:val="28"/>
          <w:lang w:eastAsia="ru-RU"/>
        </w:rPr>
        <w:t>социокультурных</w:t>
      </w:r>
      <w:proofErr w:type="spellEnd"/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378D">
        <w:rPr>
          <w:rFonts w:ascii="Times New Roman" w:hAnsi="Times New Roman"/>
          <w:sz w:val="28"/>
          <w:szCs w:val="28"/>
          <w:lang w:eastAsia="ru-RU"/>
        </w:rPr>
        <w:t>ценностях</w:t>
      </w:r>
      <w:proofErr w:type="gramEnd"/>
      <w:r w:rsidRPr="0078378D">
        <w:rPr>
          <w:rFonts w:ascii="Times New Roman" w:hAnsi="Times New Roman"/>
          <w:sz w:val="28"/>
          <w:szCs w:val="28"/>
          <w:lang w:eastAsia="ru-RU"/>
        </w:rPr>
        <w:t xml:space="preserve"> нашего народа, об отечественных традициях и праздниках.</w:t>
      </w:r>
    </w:p>
    <w:p w:rsidR="0035286A" w:rsidRDefault="0035286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 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>"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Познавательное развитие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"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предполагает развитие воображения и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творческой активности; </w:t>
      </w:r>
      <w:proofErr w:type="gramStart"/>
      <w:r w:rsidR="0078378D" w:rsidRPr="0078378D">
        <w:rPr>
          <w:rFonts w:ascii="Times New Roman" w:hAnsi="Times New Roman"/>
          <w:sz w:val="28"/>
          <w:szCs w:val="28"/>
          <w:lang w:eastAsia="ru-RU"/>
        </w:rPr>
        <w:t>формирование первичных представлений о себе, других людях, объектах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окружающего мира, о свойствах и отношениях объектов окружающего мира (форме, цвете, размере,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материале, звучании, ритме, темпе, количестве, числе, части и целом, пространстве и времени,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движении и покое, причинах и следствиях и др.), о планете Земля как общем доме людей, об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особенностях её природы, многообразии стран и народов мира.</w:t>
      </w:r>
      <w:proofErr w:type="gramEnd"/>
    </w:p>
    <w:p w:rsidR="0035286A" w:rsidRDefault="0035286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В образовательной области 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>"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Речевое развитие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"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речь идёт о развитии звуковой и интонационной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культуры речи.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 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>"</w:t>
      </w:r>
      <w:r w:rsidR="0078378D" w:rsidRPr="0078378D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Физическое развитие</w:t>
      </w:r>
      <w:r w:rsidR="0078378D" w:rsidRPr="0078378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"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подразумевает задачи развития таких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физических качеств, как координация и гибкость; развитие равновесия, координации движений,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крупной и мелкой моторики обеих рук; становление целенаправленности и </w:t>
      </w:r>
      <w:proofErr w:type="spellStart"/>
      <w:r w:rsidR="0078378D" w:rsidRPr="0078378D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двигательной сфере.</w:t>
      </w:r>
    </w:p>
    <w:p w:rsidR="0035286A" w:rsidRDefault="0035286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78D" w:rsidRPr="0078378D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Круг задач музыкального воспитания и развития ребёнка в дошкольном детстве расширяется. Это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задачи, связанные с вхождением ребёнка в мир музыки, задачи развития музыкальной эрудиции и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культуры дошкольников, ценностного отношения к музыке как виду искусства, музыкальным</w:t>
      </w:r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традициям и праздникам. Это также задачи, связанные с развитием опыта восприятия музыкальных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 xml:space="preserve">произведений, сопереживания музыкальным </w:t>
      </w:r>
      <w:r w:rsidRPr="0078378D">
        <w:rPr>
          <w:rFonts w:ascii="Times New Roman" w:hAnsi="Times New Roman"/>
          <w:sz w:val="28"/>
          <w:szCs w:val="28"/>
          <w:lang w:eastAsia="ru-RU"/>
        </w:rPr>
        <w:lastRenderedPageBreak/>
        <w:t>образам, настроениям и чувствам, задачи развития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 xml:space="preserve">звукового сенсорного и интонационного опыта дошкольников. Музыка выступает как один </w:t>
      </w:r>
      <w:proofErr w:type="gramStart"/>
      <w:r w:rsidRPr="0078378D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</w:p>
    <w:p w:rsidR="0078378D" w:rsidRPr="0078378D" w:rsidRDefault="0078378D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378D">
        <w:rPr>
          <w:rFonts w:ascii="Times New Roman" w:hAnsi="Times New Roman"/>
          <w:sz w:val="28"/>
          <w:szCs w:val="28"/>
          <w:lang w:eastAsia="ru-RU"/>
        </w:rPr>
        <w:t>возможных языков ознакомления детей с окружающим миром, миром предметов и природы и, самое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8D">
        <w:rPr>
          <w:rFonts w:ascii="Times New Roman" w:hAnsi="Times New Roman"/>
          <w:sz w:val="28"/>
          <w:szCs w:val="28"/>
          <w:lang w:eastAsia="ru-RU"/>
        </w:rPr>
        <w:t>главное, миром человека, его эмоций, переживаний и чувств.</w:t>
      </w:r>
    </w:p>
    <w:p w:rsidR="00BA53A4" w:rsidRDefault="0009489A" w:rsidP="00783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Музыкально-двигательная активность, игра на детских музыкальных инструментах,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музыкально-пальчиковые игры, организованные на музыкальных занятиях, развивают у ребёнка</w:t>
      </w:r>
      <w:r w:rsidR="003528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физические качества, моторику и двигательные способности, помогают в становлении </w:t>
      </w:r>
      <w:proofErr w:type="spellStart"/>
      <w:r w:rsidR="0078378D" w:rsidRPr="0078378D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="0078378D" w:rsidRPr="0078378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7837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78D" w:rsidRPr="0078378D">
        <w:rPr>
          <w:rFonts w:ascii="Times New Roman" w:hAnsi="Times New Roman"/>
          <w:sz w:val="28"/>
          <w:szCs w:val="28"/>
          <w:lang w:eastAsia="ru-RU"/>
        </w:rPr>
        <w:t>двигательной сфере.</w:t>
      </w:r>
    </w:p>
    <w:p w:rsidR="00DC6AA7" w:rsidRDefault="00DC6AA7" w:rsidP="00DC6AA7">
      <w:pPr>
        <w:tabs>
          <w:tab w:val="left" w:pos="6855"/>
        </w:tabs>
        <w:rPr>
          <w:rFonts w:ascii="Times New Roman" w:hAnsi="Times New Roman"/>
          <w:sz w:val="28"/>
          <w:szCs w:val="28"/>
          <w:lang w:eastAsia="ru-RU"/>
        </w:rPr>
      </w:pPr>
    </w:p>
    <w:p w:rsidR="00BA53A4" w:rsidRPr="00DC6AA7" w:rsidRDefault="00DC6AA7" w:rsidP="00DC6AA7">
      <w:pPr>
        <w:tabs>
          <w:tab w:val="left" w:pos="6855"/>
        </w:tabs>
        <w:rPr>
          <w:rFonts w:ascii="Times New Roman" w:hAnsi="Times New Roman"/>
          <w:sz w:val="28"/>
          <w:szCs w:val="28"/>
          <w:lang w:eastAsia="ru-RU"/>
        </w:rPr>
      </w:pPr>
      <w:r w:rsidRPr="00DC6AA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музыкальной деятельности.</w:t>
      </w:r>
    </w:p>
    <w:p w:rsidR="00DC6AA7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 определяет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возрастосообразные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виды деятельности, в т. ч. и музыкальную деятельность детей.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младенческом возрасте (2 месяца - 1 год) - это непосредственное эмоциональное общение со взрослым, манипулирование с предметами и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вательно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исследовательские действия, восприятие музыки, детских песен и стихов, двигательная актив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и тактильно-двигат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ельные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раннем возрасте (1 год - 3 года) - это пред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метная деятельность и игры с составными и дина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мическими игрушками, экспериментирование с ма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  <w:proofErr w:type="gramEnd"/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дошкольного возраста (3 года - 8 лет) - это игровая</w:t>
      </w:r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деятельность, включая сюжетно-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ролевую игру как ведущую деятельность детей дошкольного возраста,</w:t>
      </w:r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игру с правилами и друг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виды игры, коммуникативная (общение и взаимодействие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сверстниками), познавательно - исследовательская (исследования объектов окружающего мира и экспериментирова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с ними), вос</w:t>
      </w:r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приятие художественной литерату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 и фольклора, самообслуживание и элементар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ный бытовой труд (в помещении и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улице) кон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струирование из разного материала, включая конструкторы, модули, бумагу, природный и иной материал, изобразительная (рисование, лепка, аппликации), музыкальная (восприятие и понимание смысла музыкальных произведений, пение, музы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кально ритмические</w:t>
      </w:r>
      <w:r w:rsidR="00BA53A4" w:rsidRPr="00BA53A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движения, игры на детских му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зыкальных инструментах) и двигательная (овладение основными движениями) формы активности ребёнка.</w:t>
      </w:r>
      <w:proofErr w:type="gramEnd"/>
    </w:p>
    <w:p w:rsidR="00BA53A4" w:rsidRPr="00DC6AA7" w:rsidRDefault="00BA53A4" w:rsidP="00BA53A4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музыкальной деятельности.</w:t>
      </w:r>
    </w:p>
    <w:p w:rsidR="001E53EA" w:rsidRPr="00DC6AA7" w:rsidRDefault="00DC6AA7" w:rsidP="00DF4361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пр</w:t>
      </w:r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едложенных Стандартом </w:t>
      </w:r>
      <w:proofErr w:type="spellStart"/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возрасто-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сообразных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деятельности, становится воз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можным конкретизировать формы музыкальной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деятельности с детьми раннего и дошкольного возраста</w:t>
      </w:r>
      <w:r w:rsidR="00DF4361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образовательная деятельность (музыкальные занятия), праздники и развлечения, музыка в повседневной жизни (подвижные игры, прогулки, утренняя гимнастика, режимные моменты и т.д.) и самостоятельная музыкальная  деятельность.</w:t>
      </w:r>
    </w:p>
    <w:p w:rsidR="00BA53A4" w:rsidRPr="00DC6AA7" w:rsidRDefault="001E53EA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53A4" w:rsidRPr="00DC6AA7" w:rsidRDefault="00BA53A4" w:rsidP="00BA53A4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и технологии музыкального воспитания.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Стандартам до</w:t>
      </w:r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пускается привлечение </w:t>
      </w:r>
      <w:proofErr w:type="spellStart"/>
      <w:proofErr w:type="gramStart"/>
      <w:r w:rsidR="001E53E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парциаль-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и авторских технологий для решения задач музыкального воспитания и развития детей дошкольного возраста</w:t>
      </w:r>
      <w:r w:rsidR="00CB7870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их основе му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зыкальный педагог разрабатывает свою программу, которая успешна и результативна, сориентирована на воспитанников детского сада, их потребности, интересы и возможности учреждения. Именно так и должен сегодня выглядеть раздел образователь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программы детского сада, связанный с музыкальным развитием детей раннего и дошкольного возраста.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музыкальный руководитель использует парциальную программу в полном объёме, ничего не меняя в ней, то достаточно ссылки на эту про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грамму, авторские технологии, методики, формы организации образовательной работы. Но такой ва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риант встречается крайне редко, поскольку при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ближенная к идеалу программа возможна при личном участии или вдумчивой переработке музыкальным руководителем существующих программ, с опорой на свой опыт профессиональной деятельности.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программа утверждается уч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реждением самостоятельно в соответствии со Стан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дартом и с учетом Примерных программ.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Стандартом увеличилось со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отношение времени на часть, формируемую участ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никами образовательных отношений. Теперь это 40% от времени пребывания ребенка в детском саду (от 10 или 12 ч).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часть программы может включать различ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направления (например, углубленнее художе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ственно-эстетическое развитие, музыкальное раз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витие), выбранные участниками образовательных отношений из числа парциальных и иных программ и/или созданных ими самостоятельно.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часть программы должна учитывать об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разовательные потребности, интересы и мотивы детей, членов их семей и педагогов и, в частности, мо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жет быть ориентирована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на специфику национальных, </w:t>
      </w:r>
      <w:proofErr w:type="spell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социокультур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</w:t>
      </w:r>
      <w:proofErr w:type="spell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иных условий, в которых осуществляется образовательная деятельность;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выбор тех парциальных образовательных программ и форм организации работы с деть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ми, которые в наибольшей степени соответствуют потребностям и интересам воспитанников ДОО, а также возможностям ее педаго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гического коллектива;</w:t>
      </w:r>
      <w:r w:rsidR="00DC6AA7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сложившимися традициями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ДОО (группы).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Очевидно, что при таком подходе необходимо изучать интересы и потребности детей, их родите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лей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т. ч. связанные с музыкой и музыкальной дея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тельностью, хорошо знать возможности педагогического коллектива.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показывает опыт, программы, связанные с музыкальной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ритмопластикой, с творческим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музицированием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музыкальным театром, детской хореографией и танцами, фолькло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ром очень востребованы и детьми, и родителями. В целом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художестиенно-эстетическое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- самое перспективное для части программы, формируемой участниками образовательных отно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шений.</w:t>
      </w:r>
    </w:p>
    <w:p w:rsidR="00BA53A4" w:rsidRPr="00DC6AA7" w:rsidRDefault="00BA53A4" w:rsidP="00BA53A4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Психолого-педагогические условия реализации программы.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остановиться на психолого-педагогических условиях реализации программы, в соответствии со Стандартом.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Уважение взрослых к человеческому достоин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ству детей, формирование и поддержка их положи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тельной самооценки, уверенности в собственных возможностях и способностях.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Использование в образовательной деятельно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форм и методов работы с детьми, соответствую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 их возрастным и индивидуальным особенно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стям {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недопустимость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Построение образовательной деятельности на основе взаимодействия взрослых с </w:t>
      </w:r>
      <w:r w:rsidR="0009489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детьми, орие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нтированного на интересы и возможности каждо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ребёнка и учитывающего социальную ситуацию его развития.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Поддержка взрослыми положительного, доброжелательного отношения детей друг к другу и взаимодействия детей друг с другом в разных ви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дах деятельности.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Поддержка инициативы и самостоятель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 детей в специфических для них видах деятельности.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Возможность выбора детьми материалов, видов активности, участников совместной деятельности и общения.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Защита детей от всех форм физического и пси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хического насилия.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Поддержка родителей (законных представите лей) в воспитании детей, охране и укреплении их здоровья, вовлечение семей непосредственно в образовательную деятельность.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Иными словами, ребенок воспринимается взрос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лым как субъект образовательной деятельности.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музыкальной деятельности подобный выбор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дли ребёнка. Если мы говорим</w:t>
      </w:r>
      <w:r w:rsidR="0009489A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ребенке как о субъекте музыкальной деятельности, то и сам процесс музыкального развития и организация музыкальной деятельности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требуют нестандартного подхода. Эта тема актуальна как никогда и может быть рассмотрена </w:t>
      </w:r>
      <w:proofErr w:type="spell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отдепьно</w:t>
      </w:r>
      <w:proofErr w:type="spell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53A4" w:rsidRPr="00DC6AA7" w:rsidRDefault="00BA53A4" w:rsidP="00BA53A4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дошкольного образования.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Принятый Стандарт существенно упрощает про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цесс мониторинга (педагогической диагностики) в деятельности музыкального руководителя. В соответствии со Стандартом для решения образователь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задач может проводиться оценка индивидуаль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развитии детей в рамках педагогической диа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гностики (или мониторинга).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педагогической диагностики (мони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торин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га) могут использоваться специал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истом ис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ключительно для решения образовательных задач: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индивидуализации образования (в т. ч. под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держки ребёнка в музыкальной деятельности, построения его образовательной траектории или профессиональной коррекции особенно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стей его музыкального развития);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оптимизации работы с группой детей на музыкальных занятиях, в самостоятельной музыкальной деятельности.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Стандарта к результатам освоения Программы даны в виде целевых ориентиров до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школьного образования, которые представляют собой социально-нормативные возрастные харак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теристики возможных достижений ребёнка на этапе завершения уровня дошкольного образования.</w:t>
      </w:r>
      <w:proofErr w:type="gramEnd"/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риантов его развития, его непосредственность и непроизвольность), а также системные особенно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дошкольного образования (необязательность уровня дошкольного образовании в РФ, отсутствие возможности вменения ребёнку какой-либо ответ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ственности за результат) делают неправомерными требования от дошкольника конкретных образова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тельных достижений и обуславливают необходи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мость определения результатов освоения образо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вательной программы в виде целевых ориентиров.</w:t>
      </w:r>
      <w:proofErr w:type="gramEnd"/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не подлежат непосред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ственной оценке, в т. ч. в виде педагогической диагностики (мониторинга), и не являются основанием для их формального сравнения с реальными дости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жениями детей. Они не являются основой объектив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ной оценки </w:t>
      </w:r>
      <w:proofErr w:type="gramStart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proofErr w:type="gramEnd"/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BA53A4" w:rsidRPr="00DC6AA7" w:rsidRDefault="00DC6AA7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A53A4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ребёнок овладевает основными культурными способами деятельности, проявляет инициа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тиву и самостоятельность в разных видах дея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тельности игре, общении, конструировании и др.; способен выбирать себе род занятий, участников по совместной деятельности;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обладает установкой на положительное отно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шение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договариваться, учитывать интере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сы и чувства других, сопереживать неудачам и радоваться успехам других, адекватно про являет свои чувства, в т. ч. веру в себя, старается разрешать конфликты;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обладает развитым воображением, которое реализуется в разных видах деятельности, и прежде всего в игре; владеет разными форма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и видами игры, различает условную и реальную ситуации, умеет подчиняться разным правилам и социальным нормам;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достаточно хорошо владеет устной речью, мо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жет использовать речь для выражения своих мыслей, чув</w:t>
      </w:r>
      <w:r w:rsidR="00DC6AA7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и желаний, построения рече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высказывания в ситуации общения, мо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жет выделять звуки в словах, у ребенка скла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дываются предпосылки грамотности;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 ребёнка развита крупная и мелкая мотори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ка; он подвижен, вынослив, владеет основными движениями, может контр</w:t>
      </w:r>
      <w:r w:rsidR="00DC6AA7"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олировать свои движения и управл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 ими;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способен к волевым усилиям, может следо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социальным нормам поведения и правилам в разных видах деятельности, во взаимо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отношениях 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гигиены: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проявляет любознательность, задаёт вопросы взрослым и сверстникам, интересуется при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чинно-следственными связями, пытается самостоятельно придумывать объяснения явле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ниям природы и поступкам людей; 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склонен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наблюдать, экспериментировать. Обладает начальными знаниями о себе, о природном и социальном мире, в котором он живет; зна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ком с произведениями детской литературы, обладает элементарными представлениями из области живой природы, естествознания, математики., истории и т. п.; способен принимать собственные решения, опираясь на свои знания и умения 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различных </w:t>
      </w:r>
      <w:proofErr w:type="gramStart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видах</w:t>
      </w:r>
      <w:proofErr w:type="gramEnd"/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</w:t>
      </w: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ности.</w:t>
      </w:r>
    </w:p>
    <w:p w:rsidR="00BA53A4" w:rsidRPr="00DC6AA7" w:rsidRDefault="00BA53A4" w:rsidP="00BA53A4">
      <w:pPr>
        <w:spacing w:before="134" w:after="134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Музыкальное содержание и музыкальная деятельность объективно помогают ребенку освоить заданные целевые ориентиры</w:t>
      </w:r>
    </w:p>
    <w:p w:rsidR="00BA53A4" w:rsidRPr="00DC6AA7" w:rsidRDefault="00BA53A4" w:rsidP="00BA53A4">
      <w:pPr>
        <w:spacing w:before="134" w:after="13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BA53A4" w:rsidRPr="00DC6AA7" w:rsidRDefault="00BA53A4" w:rsidP="00BA53A4">
      <w:pPr>
        <w:numPr>
          <w:ilvl w:val="0"/>
          <w:numId w:val="1"/>
        </w:numPr>
        <w:spacing w:before="100" w:beforeAutospacing="1" w:after="100" w:afterAutospacing="1" w:line="240" w:lineRule="auto"/>
        <w:ind w:left="41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Источник. Журнал «Справочник музыкального руководителя» №2-2014 г. </w:t>
      </w:r>
    </w:p>
    <w:sectPr w:rsidR="00BA53A4" w:rsidRPr="00DC6AA7" w:rsidSect="00DC6AA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14E6"/>
    <w:multiLevelType w:val="multilevel"/>
    <w:tmpl w:val="03D8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78D"/>
    <w:rsid w:val="00001C9F"/>
    <w:rsid w:val="00002CB6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9489A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E53EA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E7918"/>
    <w:rsid w:val="002F1650"/>
    <w:rsid w:val="002F1850"/>
    <w:rsid w:val="003031BF"/>
    <w:rsid w:val="003101AF"/>
    <w:rsid w:val="0031327F"/>
    <w:rsid w:val="00321389"/>
    <w:rsid w:val="003440A1"/>
    <w:rsid w:val="0035286A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073C1"/>
    <w:rsid w:val="00640CEA"/>
    <w:rsid w:val="00646E75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8378D"/>
    <w:rsid w:val="00784E8A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A53A4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B7870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C6AA7"/>
    <w:rsid w:val="00DD1E8E"/>
    <w:rsid w:val="00DD39E7"/>
    <w:rsid w:val="00DE4825"/>
    <w:rsid w:val="00DE604B"/>
    <w:rsid w:val="00DF4361"/>
    <w:rsid w:val="00DF7CD6"/>
    <w:rsid w:val="00E20750"/>
    <w:rsid w:val="00E360F1"/>
    <w:rsid w:val="00E41739"/>
    <w:rsid w:val="00E421D5"/>
    <w:rsid w:val="00E43FBC"/>
    <w:rsid w:val="00E459E5"/>
    <w:rsid w:val="00E5305A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316A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53A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BA53A4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1E5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2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39371">
                          <w:marLeft w:val="3840"/>
                          <w:marRight w:val="3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2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2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9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Светлана</dc:creator>
  <cp:keywords/>
  <dc:description/>
  <cp:lastModifiedBy>Фасхиева Светлана</cp:lastModifiedBy>
  <cp:revision>11</cp:revision>
  <dcterms:created xsi:type="dcterms:W3CDTF">2016-02-08T11:24:00Z</dcterms:created>
  <dcterms:modified xsi:type="dcterms:W3CDTF">2016-02-11T05:56:00Z</dcterms:modified>
</cp:coreProperties>
</file>