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AE" w:rsidRPr="00646B5A" w:rsidRDefault="00553E2C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5A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 w:rsidR="006512AE" w:rsidRPr="00646B5A">
        <w:rPr>
          <w:rFonts w:ascii="Times New Roman" w:hAnsi="Times New Roman" w:cs="Times New Roman"/>
          <w:b/>
          <w:sz w:val="24"/>
          <w:szCs w:val="24"/>
        </w:rPr>
        <w:t xml:space="preserve"> проектно-исследовательской деятельности в ДОУ</w:t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Развитие исследовательской активности дошкольников  в образовательном пространстве ДОУ. Методика проведения учебных исследований в детском саду по авторской программе А.И. Савенкова. </w:t>
      </w:r>
      <w:r w:rsidRPr="00646B5A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Исследователь</w:t>
      </w:r>
      <w:r w:rsidRPr="00646B5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ский поиск на занятиях в детском саду. Основные методы </w:t>
      </w:r>
      <w:r w:rsidRPr="00646B5A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обучения исследовательской деятельности старших до</w:t>
      </w:r>
      <w:r w:rsidRPr="00646B5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46B5A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школьников.</w:t>
      </w:r>
    </w:p>
    <w:p w:rsidR="00553E2C" w:rsidRPr="00646B5A" w:rsidRDefault="00553E2C" w:rsidP="00553E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</w:p>
    <w:p w:rsidR="006512AE" w:rsidRPr="00646B5A" w:rsidRDefault="006512AE" w:rsidP="00646B5A">
      <w:pPr>
        <w:spacing w:after="0" w:line="240" w:lineRule="auto"/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</w:pPr>
      <w:r w:rsidRPr="00646B5A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Методические рекомендации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Путей развития  интеллектуально-творческого потенциала личности ребёнка существует много, но собственная исследовательская практика, бесспорно, один из самых эффективных. Склонность к исследованиям свойственна всем детям без исключения. Любой ребёнок вовлечён в исследовательский поиск практически постоянно. Задача взрослого – помочь в проведении этих исследований, сделать их полезными и безопасными для самого ребёнка и его окружения. 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Исследовательский метод обучения предполагает организацию процесса выработки новых знаний. Принципиальное отличие исследования от проектирования состоит в том, что исследование не предполагает создания какого-либо заранее планируемого результата или объекта. Исследование, по сути, – процесс поиска неизвестного, новых знаний, один из видов познавательной деятельности.  Как отмечает А. И. Савенков, «исследование – бескорыстный поиск истины. Исследователь, начиная работу, не знает к чему придёт, какие сведения получит, будут они для него и для других детей полезны и приятны. Его задача искать истину, какой бы она не была».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 основе проектно-исследовательского метода лежат:</w:t>
      </w:r>
    </w:p>
    <w:p w:rsidR="006512AE" w:rsidRPr="00646B5A" w:rsidRDefault="006512AE" w:rsidP="00553E2C">
      <w:pPr>
        <w:numPr>
          <w:ilvl w:val="0"/>
          <w:numId w:val="1"/>
        </w:numPr>
        <w:tabs>
          <w:tab w:val="clear" w:pos="2640"/>
          <w:tab w:val="num" w:pos="7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развитие познавательных умений и навыков ребенка; </w:t>
      </w:r>
    </w:p>
    <w:p w:rsidR="006512AE" w:rsidRPr="00646B5A" w:rsidRDefault="006512AE" w:rsidP="00553E2C">
      <w:pPr>
        <w:numPr>
          <w:ilvl w:val="0"/>
          <w:numId w:val="1"/>
        </w:numPr>
        <w:tabs>
          <w:tab w:val="clear" w:pos="2640"/>
          <w:tab w:val="num" w:pos="7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умение ориентироваться в информационном пространстве;</w:t>
      </w:r>
    </w:p>
    <w:p w:rsidR="006512AE" w:rsidRPr="00646B5A" w:rsidRDefault="006512AE" w:rsidP="00553E2C">
      <w:pPr>
        <w:numPr>
          <w:ilvl w:val="0"/>
          <w:numId w:val="1"/>
        </w:numPr>
        <w:tabs>
          <w:tab w:val="clear" w:pos="2640"/>
          <w:tab w:val="num" w:pos="7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умение самостоятельно конструировать свои знания;</w:t>
      </w:r>
    </w:p>
    <w:p w:rsidR="006512AE" w:rsidRPr="00646B5A" w:rsidRDefault="006512AE" w:rsidP="00553E2C">
      <w:pPr>
        <w:numPr>
          <w:ilvl w:val="0"/>
          <w:numId w:val="1"/>
        </w:numPr>
        <w:tabs>
          <w:tab w:val="clear" w:pos="2640"/>
          <w:tab w:val="num" w:pos="7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умение интегрировать знания из различных областей наук;</w:t>
      </w:r>
    </w:p>
    <w:p w:rsidR="006512AE" w:rsidRPr="00646B5A" w:rsidRDefault="006512AE" w:rsidP="00553E2C">
      <w:pPr>
        <w:numPr>
          <w:ilvl w:val="0"/>
          <w:numId w:val="1"/>
        </w:numPr>
        <w:tabs>
          <w:tab w:val="clear" w:pos="2640"/>
          <w:tab w:val="num" w:pos="7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умение критически мыслить.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В современной педагогике по степени самостоятельности ребёнка выделяется три уровня реализации «исследовательского обучения». 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Первый и самый простой – когда взрослый ставит проблему, сам намечает стратегию и тактику её решения. Решение в этом случае ребёнку предстоит найти самостоятельно.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Второй уровень – проблему ставит взрослый, но метод её решения ребёнок ищет самостоятельно. На этом уровне ещё допускается коллективный поиск.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На третьем – высшем – уровне постановка проблемы, поиск методов её исследования и разработка решения осуществляются ребёнком самостоятельно.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Если рассматривать структуру учебного исследования ребёнка, то оно так же, как и исследование, проводимое взрослым учёным, включает в себя следующие основные этапы: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выделение и постановка проблемы (выбор темы исследования);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выдвижение гипотез;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поиск и предложение возможных вариантов решения;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сбор материала;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обобщение полученных данных;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подготовка проекта (сообщение, доклад, макет т. д.);</w:t>
      </w:r>
    </w:p>
    <w:p w:rsidR="006512AE" w:rsidRPr="00646B5A" w:rsidRDefault="006512AE" w:rsidP="00553E2C">
      <w:pPr>
        <w:numPr>
          <w:ilvl w:val="0"/>
          <w:numId w:val="2"/>
        </w:numPr>
        <w:tabs>
          <w:tab w:val="num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Первый этап - определение темы и постановка цели и задач исследования. Выяснить интересы детей можно с помощью вопросов из тетради А.И. Савенкова «Я – исследователь». </w:t>
      </w:r>
    </w:p>
    <w:p w:rsidR="006512AE" w:rsidRPr="00646B5A" w:rsidRDefault="006512AE" w:rsidP="00553E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Что мне интересно больше всего? </w:t>
      </w:r>
    </w:p>
    <w:p w:rsidR="006512AE" w:rsidRPr="00646B5A" w:rsidRDefault="006512AE" w:rsidP="00553E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Чем я хочу заниматься в первую очередь (математикой или поэзией, астрономией или искусством, спортом, историей, музыкой или другим) </w:t>
      </w:r>
    </w:p>
    <w:p w:rsidR="006512AE" w:rsidRPr="00646B5A" w:rsidRDefault="006512AE" w:rsidP="00553E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Чем чаще всего я занимаюсь в свободное время? </w:t>
      </w:r>
    </w:p>
    <w:p w:rsidR="006512AE" w:rsidRPr="00646B5A" w:rsidRDefault="006512AE" w:rsidP="00553E2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Есть ли что-то такое, чем я особенно горжусь? 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Когда определены интересы, можно выбирать темы исследования. При этом следует помнить, что:</w:t>
      </w:r>
    </w:p>
    <w:p w:rsidR="006512AE" w:rsidRPr="00646B5A" w:rsidRDefault="006512AE" w:rsidP="00553E2C">
      <w:pPr>
        <w:numPr>
          <w:ilvl w:val="0"/>
          <w:numId w:val="4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lastRenderedPageBreak/>
        <w:t>Тема должна быть интересна ребёнку, должна увлекать его.</w:t>
      </w:r>
    </w:p>
    <w:p w:rsidR="006512AE" w:rsidRPr="00646B5A" w:rsidRDefault="006512AE" w:rsidP="00553E2C">
      <w:pPr>
        <w:numPr>
          <w:ilvl w:val="0"/>
          <w:numId w:val="4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Тема должна быть выполнима, решение её должно принести реальную пользу участникам исследования.</w:t>
      </w:r>
    </w:p>
    <w:p w:rsidR="006512AE" w:rsidRPr="00646B5A" w:rsidRDefault="006512AE" w:rsidP="00553E2C">
      <w:pPr>
        <w:numPr>
          <w:ilvl w:val="0"/>
          <w:numId w:val="4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Тема должна быть оригинальной, в ней необходим элемент неожиданности, необычности.</w:t>
      </w:r>
    </w:p>
    <w:p w:rsidR="006512AE" w:rsidRPr="00646B5A" w:rsidRDefault="006512AE" w:rsidP="00553E2C">
      <w:pPr>
        <w:numPr>
          <w:ilvl w:val="0"/>
          <w:numId w:val="4"/>
        </w:numPr>
        <w:tabs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Тема должна быть такой, чтобы работа могла быть выполнена относительно быстро.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Как показывает практика, с определением целей и задач возникают трудности. Дошкольникам часто нравится всё. И определить, зачем они будут заниматься  каким-либо делом, они не могут. В этом необходима помощь и умные наводящие вопросы воспитателя. 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Использование исследовательского метода  предполагает отход от авторитарного стиля обучения, но вместе с тем предусматривает хорошо продуманное, обоснованное сочетание методов, форм и средств обучения. А для этого воспитателю необходимо:</w:t>
      </w:r>
    </w:p>
    <w:p w:rsidR="006512AE" w:rsidRPr="00646B5A" w:rsidRDefault="006512AE" w:rsidP="00646B5A">
      <w:pPr>
        <w:tabs>
          <w:tab w:val="num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владеть всем арсеналом исследовательских, поисковых методов, уметь организовать исследовательскую самостоятельную работу дошкольников;</w:t>
      </w:r>
    </w:p>
    <w:p w:rsidR="006512AE" w:rsidRPr="00646B5A" w:rsidRDefault="006512AE" w:rsidP="00646B5A">
      <w:pPr>
        <w:tabs>
          <w:tab w:val="num" w:pos="14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уметь организовывать и проводить дискуссии, не навязывая свою точку зрения и не подавляя детей своим авторитетом;</w:t>
      </w:r>
    </w:p>
    <w:p w:rsidR="006512AE" w:rsidRPr="00646B5A" w:rsidRDefault="006512AE" w:rsidP="00646B5A">
      <w:pPr>
        <w:tabs>
          <w:tab w:val="num" w:pos="147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уметь интегрировать содержание различных предметов для решения проблем выбранных исследований.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На всех этапах работы следует иметь в виду, что ожидаемый нами результат – развитие творческих способностей, приобретение ребёнком новых знаний, умений и навыков. Следует помнить, что в данном случае мы имеем дело не с одним результатом, а, по крайней мере, с двумя. Первым можно считать тот, что создаёт ребёнок своей головой и руками – макет, доклад, отчёт и тому подобное. Второй (педагогический) – самый важный. Это, прежде всего, опыт самостоятельной, творческой, исследовательской работы, новые знания и умения.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Часто в учебно-познавательной деятельности дошкольников участвует еще и третий субъект - родители. 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ребенка при выполнении  проектной и исследовательской деятельности.</w:t>
      </w:r>
    </w:p>
    <w:p w:rsidR="006512AE" w:rsidRPr="00646B5A" w:rsidRDefault="006512AE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Путь в исследовательскую деятельность у каждого свой. Иногда он идет через неудачи, чувства беспомощности  и неудовлетворенности.    Очень важно выработать у ребенка  отношение к своей ошибке не как к катастрофе и личностному фиаско, а как к опыту, открывающему возможность нового поиска.</w:t>
      </w:r>
    </w:p>
    <w:p w:rsidR="00553E2C" w:rsidRPr="00646B5A" w:rsidRDefault="00553E2C" w:rsidP="00553E2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0"/>
          <w:sz w:val="24"/>
          <w:szCs w:val="24"/>
        </w:rPr>
      </w:pPr>
    </w:p>
    <w:p w:rsidR="006512AE" w:rsidRPr="00646B5A" w:rsidRDefault="00553E2C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5A">
        <w:rPr>
          <w:rFonts w:ascii="Times New Roman" w:hAnsi="Times New Roman" w:cs="Times New Roman"/>
          <w:b/>
          <w:sz w:val="24"/>
          <w:szCs w:val="24"/>
        </w:rPr>
        <w:t>Коррекционно-развивающее  обучение</w:t>
      </w:r>
      <w:r w:rsidR="006512AE" w:rsidRPr="00646B5A">
        <w:rPr>
          <w:rFonts w:ascii="Times New Roman" w:hAnsi="Times New Roman" w:cs="Times New Roman"/>
          <w:b/>
          <w:sz w:val="24"/>
          <w:szCs w:val="24"/>
        </w:rPr>
        <w:t xml:space="preserve"> детей дошкольного возраста</w:t>
      </w:r>
    </w:p>
    <w:p w:rsidR="006512AE" w:rsidRPr="00646B5A" w:rsidRDefault="006512AE" w:rsidP="00553E2C">
      <w:pPr>
        <w:pStyle w:val="a3"/>
        <w:ind w:left="0"/>
        <w:rPr>
          <w:bCs/>
          <w:sz w:val="24"/>
        </w:rPr>
      </w:pPr>
      <w:r w:rsidRPr="00646B5A">
        <w:rPr>
          <w:b/>
          <w:bCs/>
          <w:sz w:val="24"/>
        </w:rPr>
        <w:t xml:space="preserve">            </w:t>
      </w:r>
      <w:r w:rsidRPr="00646B5A">
        <w:rPr>
          <w:bCs/>
          <w:sz w:val="24"/>
        </w:rPr>
        <w:t>Слушателям предлагается  рассмотреть следующие вопросы:</w:t>
      </w:r>
    </w:p>
    <w:p w:rsidR="006512AE" w:rsidRPr="00646B5A" w:rsidRDefault="006512AE" w:rsidP="00553E2C">
      <w:pPr>
        <w:pStyle w:val="a3"/>
        <w:numPr>
          <w:ilvl w:val="0"/>
          <w:numId w:val="7"/>
        </w:numPr>
        <w:contextualSpacing/>
        <w:rPr>
          <w:bCs/>
          <w:sz w:val="24"/>
        </w:rPr>
      </w:pPr>
      <w:r w:rsidRPr="00646B5A">
        <w:rPr>
          <w:bCs/>
          <w:sz w:val="24"/>
        </w:rPr>
        <w:t>Актуальность интегрированного обучения  в ДОУ</w:t>
      </w:r>
    </w:p>
    <w:p w:rsidR="006512AE" w:rsidRPr="00646B5A" w:rsidRDefault="006512AE" w:rsidP="00553E2C">
      <w:pPr>
        <w:pStyle w:val="a3"/>
        <w:numPr>
          <w:ilvl w:val="0"/>
          <w:numId w:val="7"/>
        </w:numPr>
        <w:contextualSpacing/>
        <w:rPr>
          <w:b/>
          <w:bCs/>
          <w:sz w:val="24"/>
        </w:rPr>
      </w:pPr>
      <w:r w:rsidRPr="00646B5A">
        <w:rPr>
          <w:bCs/>
          <w:sz w:val="24"/>
        </w:rPr>
        <w:t>Категории детей с различными нарушениями</w:t>
      </w:r>
    </w:p>
    <w:p w:rsidR="006512AE" w:rsidRPr="00646B5A" w:rsidRDefault="006512AE" w:rsidP="00553E2C">
      <w:pPr>
        <w:pStyle w:val="a3"/>
        <w:numPr>
          <w:ilvl w:val="0"/>
          <w:numId w:val="7"/>
        </w:numPr>
        <w:contextualSpacing/>
        <w:rPr>
          <w:b/>
          <w:bCs/>
          <w:sz w:val="24"/>
        </w:rPr>
      </w:pPr>
      <w:r w:rsidRPr="00646B5A">
        <w:rPr>
          <w:bCs/>
          <w:sz w:val="24"/>
        </w:rPr>
        <w:t>Роль опсихолого-медико-педагогической диагностики; педагогическое наблюдение</w:t>
      </w:r>
    </w:p>
    <w:p w:rsidR="006512AE" w:rsidRPr="00646B5A" w:rsidRDefault="006512AE" w:rsidP="00553E2C">
      <w:pPr>
        <w:pStyle w:val="a3"/>
        <w:numPr>
          <w:ilvl w:val="0"/>
          <w:numId w:val="7"/>
        </w:numPr>
        <w:contextualSpacing/>
        <w:rPr>
          <w:b/>
          <w:bCs/>
          <w:sz w:val="24"/>
        </w:rPr>
      </w:pPr>
      <w:r w:rsidRPr="00646B5A">
        <w:rPr>
          <w:bCs/>
          <w:sz w:val="24"/>
        </w:rPr>
        <w:t>Основные направления работы  и задачи коррекционно-педагогической работы</w:t>
      </w:r>
    </w:p>
    <w:p w:rsidR="006512AE" w:rsidRPr="00646B5A" w:rsidRDefault="006512AE" w:rsidP="00553E2C">
      <w:pPr>
        <w:pStyle w:val="a3"/>
        <w:numPr>
          <w:ilvl w:val="0"/>
          <w:numId w:val="7"/>
        </w:numPr>
        <w:contextualSpacing/>
        <w:rPr>
          <w:b/>
          <w:bCs/>
          <w:sz w:val="24"/>
        </w:rPr>
      </w:pPr>
      <w:r w:rsidRPr="00646B5A">
        <w:rPr>
          <w:bCs/>
          <w:sz w:val="24"/>
        </w:rPr>
        <w:t>Условия обучения и воспитания детей с ограниченными возможностями здоровья</w:t>
      </w:r>
    </w:p>
    <w:p w:rsidR="006512AE" w:rsidRPr="00646B5A" w:rsidRDefault="006512AE" w:rsidP="00553E2C">
      <w:pPr>
        <w:pStyle w:val="a3"/>
        <w:numPr>
          <w:ilvl w:val="0"/>
          <w:numId w:val="7"/>
        </w:numPr>
        <w:contextualSpacing/>
        <w:rPr>
          <w:b/>
          <w:bCs/>
          <w:sz w:val="24"/>
        </w:rPr>
      </w:pPr>
      <w:r w:rsidRPr="00646B5A">
        <w:rPr>
          <w:bCs/>
          <w:sz w:val="24"/>
        </w:rPr>
        <w:t>Содержание педагогической работы, адекватных форм организации  деятельности детей с особенностями развития</w:t>
      </w:r>
    </w:p>
    <w:p w:rsidR="006512AE" w:rsidRPr="00646B5A" w:rsidRDefault="006512AE" w:rsidP="00553E2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B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12AE" w:rsidRPr="00646B5A" w:rsidRDefault="006512AE" w:rsidP="00553E2C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B5A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рекомендации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На современном этапе концепция интегрированного обучения и воспитания является ведущим направлением в развитии специального образования в нашей стране. Это означает равноправное включение личности, развивающейся в условиях недостаточности (психической, физической интеллектуальной) во все возможные и необходимые сферы жизни социума, достойный социальный статус и самореализацию в обществе.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 xml:space="preserve">К настоящему времени разработаны специальные (коррекционные) образовательные программы для дошкольников, имеющих различные отклонения в развитии, которые реализуются в учреждениях компенсирующего и комбинированного видов. 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Однако отсутствуют программно-методические материалы, раскрывающие содержание коррекционно-педагогического процесса с названной категорией детей в общеобразовательных учреждениях. </w:t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 </w:t>
      </w:r>
      <w:r w:rsidRPr="00646B5A">
        <w:rPr>
          <w:rFonts w:ascii="Times New Roman" w:hAnsi="Times New Roman" w:cs="Times New Roman"/>
          <w:bCs/>
          <w:sz w:val="24"/>
          <w:szCs w:val="24"/>
        </w:rPr>
        <w:tab/>
        <w:t xml:space="preserve">К группе детей с ОВЗ относятся дети,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обучения. 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Группа дошкольников с ОВЗ не однородна, в нее входят дети с разными нарушениями развития, выраженность которых может быть различна.</w:t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Назвать категории детей с различными нарушениями.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46B5A">
        <w:rPr>
          <w:rFonts w:ascii="Times New Roman" w:hAnsi="Times New Roman" w:cs="Times New Roman"/>
          <w:bCs/>
          <w:i/>
          <w:sz w:val="24"/>
          <w:szCs w:val="24"/>
        </w:rPr>
        <w:t>Рассмотреть</w:t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 особую роль опсихолого-медико-педагогической диагностики, позволяющей: своевременно выявить детей с ограниченными возможностями; выявить индивидуальные психолого-педагогические особенности ребенка с ОВЗ; определить оптимальный педагогический маршрут; обеспечить индивидуальным сопровождением каждого ребенка с ОВЗ в дошкольном учреждении; спланировать коррекционные мероприятия, разработать программы коррекционной работы; оценить динамику развития и эффективность коррекционной работы: определить условия воспитания и обучения ребенка;</w:t>
      </w:r>
      <w:proofErr w:type="gramEnd"/>
      <w:r w:rsidRPr="00646B5A">
        <w:rPr>
          <w:rFonts w:ascii="Times New Roman" w:hAnsi="Times New Roman" w:cs="Times New Roman"/>
          <w:bCs/>
          <w:sz w:val="24"/>
          <w:szCs w:val="24"/>
        </w:rPr>
        <w:t xml:space="preserve"> консультировать родителей ребенка.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i/>
          <w:sz w:val="24"/>
          <w:szCs w:val="24"/>
        </w:rPr>
        <w:t>Далее рассматриваются</w:t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 качественные показатели, характеризующие эмоциональную сферу и поведение ребенка. 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</w:t>
      </w:r>
      <w:r w:rsidR="00553E2C" w:rsidRPr="00646B5A">
        <w:rPr>
          <w:rFonts w:ascii="Times New Roman" w:hAnsi="Times New Roman" w:cs="Times New Roman"/>
          <w:bCs/>
          <w:sz w:val="24"/>
          <w:szCs w:val="24"/>
        </w:rPr>
        <w:t xml:space="preserve">гическое обследование. </w:t>
      </w:r>
      <w:r w:rsidR="00553E2C" w:rsidRPr="00646B5A">
        <w:rPr>
          <w:rFonts w:ascii="Times New Roman" w:hAnsi="Times New Roman" w:cs="Times New Roman"/>
          <w:bCs/>
          <w:sz w:val="24"/>
          <w:szCs w:val="24"/>
        </w:rPr>
        <w:tab/>
      </w:r>
      <w:r w:rsidR="00553E2C" w:rsidRPr="00646B5A">
        <w:rPr>
          <w:rFonts w:ascii="Times New Roman" w:hAnsi="Times New Roman" w:cs="Times New Roman"/>
          <w:bCs/>
          <w:sz w:val="24"/>
          <w:szCs w:val="24"/>
        </w:rPr>
        <w:tab/>
      </w:r>
      <w:r w:rsidR="00553E2C" w:rsidRPr="00646B5A">
        <w:rPr>
          <w:rFonts w:ascii="Times New Roman" w:hAnsi="Times New Roman" w:cs="Times New Roman"/>
          <w:bCs/>
          <w:sz w:val="24"/>
          <w:szCs w:val="24"/>
        </w:rPr>
        <w:tab/>
      </w:r>
      <w:r w:rsidR="00553E2C" w:rsidRPr="00646B5A">
        <w:rPr>
          <w:rFonts w:ascii="Times New Roman" w:hAnsi="Times New Roman" w:cs="Times New Roman"/>
          <w:bCs/>
          <w:sz w:val="24"/>
          <w:szCs w:val="24"/>
        </w:rPr>
        <w:tab/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Педагогическое изучение предусматривает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обучении, темпа усвоения материала, выявление особенностей образовательной деятельности дошкольников с ОВЗ. Интересующие сведения можно получить при использовании таких методов, как </w:t>
      </w:r>
      <w:r w:rsidRPr="00646B5A">
        <w:rPr>
          <w:rFonts w:ascii="Times New Roman" w:hAnsi="Times New Roman" w:cs="Times New Roman"/>
          <w:bCs/>
          <w:iCs/>
          <w:sz w:val="24"/>
          <w:szCs w:val="24"/>
        </w:rPr>
        <w:t xml:space="preserve">непосредственная беседа с ребенком и родителями, анализ работ дошкольника (рисунков, поделок и др.), педагогическое наблюдение. 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Педагогическое наблюдение должно быть спе</w:t>
      </w:r>
      <w:r w:rsidRPr="00646B5A">
        <w:rPr>
          <w:rFonts w:ascii="Times New Roman" w:hAnsi="Times New Roman" w:cs="Times New Roman"/>
          <w:bCs/>
          <w:sz w:val="24"/>
          <w:szCs w:val="24"/>
        </w:rPr>
        <w:softHyphen/>
        <w:t>циально спланированным, точно ориентированным и систематическим. Оно позволяет оценить степень сформированности деятельности в целом - ее целенаправленность, организованность, произвольность, способность к планированию действий. Особенно важно наблюдение за познавательной активностью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6512AE" w:rsidRPr="00646B5A" w:rsidRDefault="006512AE" w:rsidP="00553E2C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В ходе педагогического наблюдения ребенку предлагается:</w:t>
      </w:r>
    </w:p>
    <w:p w:rsidR="006512AE" w:rsidRPr="00646B5A" w:rsidRDefault="006512AE" w:rsidP="00553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назвать свое полное имя, фамилию, возраст, домашний адрес;</w:t>
      </w:r>
    </w:p>
    <w:p w:rsidR="006512AE" w:rsidRPr="00646B5A" w:rsidRDefault="006512AE" w:rsidP="00553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рассказать о семье, назвать имя и отчество мамы, папы; место работы родителей;</w:t>
      </w:r>
    </w:p>
    <w:p w:rsidR="006512AE" w:rsidRPr="00646B5A" w:rsidRDefault="006512AE" w:rsidP="00553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назвать имена и отчества близких взрослых, имена сверстников;</w:t>
      </w:r>
    </w:p>
    <w:p w:rsidR="006512AE" w:rsidRPr="00646B5A" w:rsidRDefault="006512AE" w:rsidP="00553E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рассказать об основных правилах поведения на улице, в обществен</w:t>
      </w:r>
      <w:r w:rsidRPr="00646B5A">
        <w:rPr>
          <w:rFonts w:ascii="Times New Roman" w:hAnsi="Times New Roman" w:cs="Times New Roman"/>
          <w:bCs/>
          <w:sz w:val="24"/>
          <w:szCs w:val="24"/>
        </w:rPr>
        <w:softHyphen/>
        <w:t>ных местах; о любимом занятии дома и др.</w:t>
      </w:r>
    </w:p>
    <w:p w:rsidR="006512AE" w:rsidRPr="00646B5A" w:rsidRDefault="006512AE" w:rsidP="00553E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 xml:space="preserve">Распространение в нашей стране процесса интеграции и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времени, но и представляет собой реализацию прав детей на образование в соответствии с «Законом об образовании» Российской Федерации. </w:t>
      </w:r>
    </w:p>
    <w:p w:rsidR="006512AE" w:rsidRPr="00646B5A" w:rsidRDefault="006512AE" w:rsidP="00553E2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 xml:space="preserve">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взаимопонимания. Основой жизненной позиции общества должна стать толерантность. </w:t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 xml:space="preserve">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сотрудничеству. Инклюзия способствует формированию у детей с ограниченными возможностями здоровья (ОВЗ) положительного отношения к сверстникам и адекватного социального поведения, а также более полной реализации потенциала развития в обучении и воспитании. Инклюзивное </w:t>
      </w:r>
      <w:r w:rsidRPr="00646B5A">
        <w:rPr>
          <w:rFonts w:ascii="Times New Roman" w:hAnsi="Times New Roman" w:cs="Times New Roman"/>
          <w:bCs/>
          <w:sz w:val="24"/>
          <w:szCs w:val="24"/>
        </w:rPr>
        <w:lastRenderedPageBreak/>
        <w:t>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i/>
          <w:sz w:val="24"/>
          <w:szCs w:val="24"/>
        </w:rPr>
        <w:t>Слушатели  в процессе работы в группах  определяют</w:t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 основные направления работы  и задачи коррекционно-педагогической работы, разрабатывают программу </w:t>
      </w:r>
      <w:r w:rsidRPr="00646B5A">
        <w:rPr>
          <w:rFonts w:ascii="Times New Roman" w:hAnsi="Times New Roman" w:cs="Times New Roman"/>
          <w:bCs/>
          <w:iCs/>
          <w:sz w:val="24"/>
          <w:szCs w:val="24"/>
        </w:rPr>
        <w:t>создания условий для всестороннего развития ребенка с ОВЗ в целях обогащения его социального опыта и гармоничного включения в коллектив сверстников. Такая программа может включать следующие направления:</w:t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6B5A">
        <w:rPr>
          <w:rFonts w:ascii="Times New Roman" w:hAnsi="Times New Roman" w:cs="Times New Roman"/>
          <w:bCs/>
          <w:sz w:val="24"/>
          <w:szCs w:val="24"/>
        </w:rPr>
        <w:t>«Физическое развитие» - образовательные областьи «Здоровье», «Физическая культура»;  «Социально-личностное развитие» - образовательные области «Безопасность», «Социализация», «Труд»; «Познавательно-речевое развитие» - образовательная область «Познание».</w:t>
      </w:r>
      <w:proofErr w:type="gramEnd"/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i/>
          <w:sz w:val="24"/>
          <w:szCs w:val="24"/>
        </w:rPr>
        <w:t>Следующий этап работы на занятии</w:t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 – обсуждение условий обучения и воспитания детей с ограниченными возможностями здоровья, что предполагает изменения в формах коррекционно-развивающей работы.   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 xml:space="preserve">Для оптимального осуществления интеграции на этапе дошкольного детства необходимо соблюдать специальные условия воспитания и обучения детей с ОВЗ, организовывать безбарьерную среду их жизнедеятельности. 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В процессе образовательной деятельности в дошкольном учреждении важно гибко сочетать индивидуальный и дифференцированный подходы; это способствовует тому, чтобы все дети принимали участие в жизни коллектива.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bCs/>
          <w:sz w:val="24"/>
          <w:szCs w:val="24"/>
        </w:rPr>
        <w:t>Содержание педагогической работы, адекватных форм организации  деятельности детей с особенностями развития:</w:t>
      </w:r>
      <w:r w:rsidRPr="00646B5A">
        <w:rPr>
          <w:rFonts w:ascii="Times New Roman" w:hAnsi="Times New Roman" w:cs="Times New Roman"/>
          <w:sz w:val="24"/>
          <w:szCs w:val="24"/>
        </w:rPr>
        <w:t xml:space="preserve">  Доминирующие задачи:   создание условий для воспитания, развития и формирования</w:t>
      </w:r>
      <w:r w:rsidRPr="00646B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6B5A">
        <w:rPr>
          <w:rFonts w:ascii="Times New Roman" w:hAnsi="Times New Roman" w:cs="Times New Roman"/>
          <w:sz w:val="24"/>
          <w:szCs w:val="24"/>
        </w:rPr>
        <w:t>свободной личности дошкольников; повышение уровня методического и профессионального мастерства всех педагогов; формирование уровня отношений в системе «Педагог – воспитанник» и  коррекция родительской позиции по отношению к своему ребенку, оказание практической помощи в повышении эффективности воспитания и развития детей с  особенностями развития.</w:t>
      </w:r>
      <w:r w:rsidRPr="00646B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Направления работы -  охрана и укрепление психофизического здоровья ребенка; обеспечение эмоционального благополучия детей; развитие познавательного интереса к окружающему; воспитание осознанного отношения к взаимодействию с другими людьми (сверстниками и взрослыми). </w:t>
      </w:r>
    </w:p>
    <w:p w:rsidR="006512AE" w:rsidRPr="00646B5A" w:rsidRDefault="006512AE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Способы решения вышеназванных задач и целей: утверждение личностно-ориентированной модели общения «ребенок – взрослый»; дифференцированный подход к воспитанию детей в зависимости от выраженности отклонений в развитии;  психологизация воспитательного процесса; коррекционно-логопедическая работа с детьми; профилактические оздоровительные мероприятия.</w:t>
      </w:r>
      <w:r w:rsidRPr="00646B5A">
        <w:rPr>
          <w:rFonts w:ascii="Times New Roman" w:hAnsi="Times New Roman" w:cs="Times New Roman"/>
          <w:sz w:val="24"/>
          <w:szCs w:val="24"/>
        </w:rPr>
        <w:tab/>
      </w:r>
      <w:r w:rsidRPr="00646B5A">
        <w:rPr>
          <w:rFonts w:ascii="Times New Roman" w:hAnsi="Times New Roman" w:cs="Times New Roman"/>
          <w:sz w:val="24"/>
          <w:szCs w:val="24"/>
        </w:rPr>
        <w:tab/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       Вышеизложенные принципы построения воспитательно-образовательного процесса направлены на решение основной задачи - помочь детям успешно адаптироваться в сложном окружающем мире, максимально раскрыть свои возможности и, в случае необходимости, получить полноценную психолого-педагогическую помощь.</w:t>
      </w:r>
    </w:p>
    <w:p w:rsidR="006512AE" w:rsidRPr="00646B5A" w:rsidRDefault="006512AE" w:rsidP="00553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325" w:rsidRPr="00646B5A" w:rsidRDefault="00676325" w:rsidP="00553E2C">
      <w:pPr>
        <w:spacing w:after="0" w:line="240" w:lineRule="auto"/>
        <w:ind w:left="76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6B5A">
        <w:rPr>
          <w:rFonts w:ascii="Times New Roman" w:hAnsi="Times New Roman" w:cs="Times New Roman"/>
          <w:b/>
          <w:bCs/>
          <w:sz w:val="24"/>
          <w:szCs w:val="24"/>
        </w:rPr>
        <w:t>Современные технологии руководством детскими играми  в ДОУ. Творческие сюжетно-ролевые игры для детей дошкольного возраста</w:t>
      </w:r>
      <w:r w:rsidRPr="00646B5A">
        <w:rPr>
          <w:rFonts w:ascii="Times New Roman" w:hAnsi="Times New Roman" w:cs="Times New Roman"/>
          <w:bCs/>
          <w:sz w:val="24"/>
          <w:szCs w:val="24"/>
        </w:rPr>
        <w:t>.</w:t>
      </w:r>
    </w:p>
    <w:p w:rsidR="00676325" w:rsidRPr="00646B5A" w:rsidRDefault="00676325" w:rsidP="00553E2C">
      <w:pPr>
        <w:pStyle w:val="a3"/>
        <w:rPr>
          <w:bCs/>
          <w:sz w:val="24"/>
        </w:rPr>
      </w:pPr>
    </w:p>
    <w:p w:rsidR="00676325" w:rsidRPr="00646B5A" w:rsidRDefault="00676325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Организация игровой среды, формирование игровых навыков и умений. Прямое и опосредованное  управление детской игрой. Особенности сюжетно-ролевых игр, строительно-конструктивных, театрализованных, режиссерских и подвижных и дидактических игр. Уровни развития сюжетно-ролевых игр у детей.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Классификация подвижных игр.</w:t>
      </w:r>
    </w:p>
    <w:p w:rsidR="00676325" w:rsidRPr="00646B5A" w:rsidRDefault="00676325" w:rsidP="00553E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6325" w:rsidRPr="00646B5A" w:rsidRDefault="00676325" w:rsidP="00646B5A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6B5A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рекомендации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Воспитатели ДОУ, повышающие квалификацию, должны осознавать, что в педагогическом процессе дошкольного учреждения игра занимает ведущее место. Но в настоящее время все меньше остается времени для игры и свободного общения детей друг с </w:t>
      </w:r>
      <w:r w:rsidRPr="00646B5A">
        <w:rPr>
          <w:rFonts w:ascii="Times New Roman" w:hAnsi="Times New Roman" w:cs="Times New Roman"/>
          <w:sz w:val="24"/>
          <w:szCs w:val="24"/>
        </w:rPr>
        <w:lastRenderedPageBreak/>
        <w:t>другом. Не менее важными проблемами являются отсутствие системы работы по формированию игрового опыта детей, неумение педагогов организовать полноценную  игру.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Слушателям предлагается проанализировать государственный  стандарт дошкольного образования, который определяет психолого-педагогические условия развития игровой деятельности в ДОУ, включающие требования к профессиональной компетентности воспитателя в формировании игрового опыта ребенка, к созданию предметно-развивающей среды.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Воспитатели должны понимать, что самостоятельная сюжетная игра – любимый вид деятельности ребенка, именно в ней максимально разворачиваются их способности. Но именно самостоятельная сюжетная игра  ныне «уходит» из мира дошкольника.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В программе «Детство» раздел «В игре ребенок развивается, познает мир, общается» - занимает одно из ведущих мест. Ставится задача «Чтобы сделать игру содержанием детской жизни, раскрыть малышам многообразие мира игры. 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Задачи социального и нравственного развития детей в игре:</w:t>
      </w:r>
    </w:p>
    <w:p w:rsidR="00676325" w:rsidRPr="00646B5A" w:rsidRDefault="00676325" w:rsidP="00553E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Познакомить ребенка с основными областями социальной жизни и интересными поступками людей.</w:t>
      </w:r>
    </w:p>
    <w:p w:rsidR="00676325" w:rsidRPr="00646B5A" w:rsidRDefault="00676325" w:rsidP="00553E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Организовывать совместную игру с детьми.</w:t>
      </w:r>
    </w:p>
    <w:p w:rsidR="00676325" w:rsidRPr="00646B5A" w:rsidRDefault="00676325" w:rsidP="00553E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Создать условия для самостоятельной игровой деятельности.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Слушателям предлагается рассмотреть развитие сюжетной игры в дошкольном детстве, которое начинается с сюжетно-отобразительной и индивидуальной режиссерской игр. Постепенно из сюжетно-отобразительной игры вырастает сюжетно-ролевая,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пик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 развития которой приходится на 5-6 лет, когда она приобретает совместный характер. В  старшем дошкольном  возрасте сюжетно-ролевая игра «затухает». 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При организации и руководстве игрой детей дошкольного возраста перед педагогами стоят следующие задачи: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Использование в педагогическом процессе всего многообразия игр, рекомендованных программой: дидактических, развивающих, сюжетно-дидактических, подвижных, сюжетно-ролевых, строительных, строительго-конструктивных, режиссерских, театрализованных игр, игр-экспериментирования, регулирование баланса между разными видами игр.</w:t>
      </w:r>
      <w:proofErr w:type="gramEnd"/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2. Обогащение жизненного опыта детей знаниями, впечатлениями, которые могут быть реализованы в игре через разные источники информации: экскурсия, посещение музеев, театров, встречи с интересными людьми, прогулки, наблюдения, художественное слово, художественно-творческая деятельность. Заинтересовавшая детей информация  о событиях, людях, профессиях зарождает желание быть как «взрослый», что невозможно. Возникшее противоречие является движущей силой для сюжетного содержания игры.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Одной из причин, по которой дети не отражают новые впечатления в игре, является отсутствие взаимосвязи между обогащением жизненного опыта ребенка, т.е. педагоги не всегда помогают ребенку перевести полученные знания в условный план игры.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Нижеприведенный критерий является следующим компонентом психолого-педагогических условий развития игровой деятельности в дошкольном учреждении: 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5A">
        <w:rPr>
          <w:rFonts w:ascii="Times New Roman" w:hAnsi="Times New Roman" w:cs="Times New Roman"/>
          <w:sz w:val="24"/>
          <w:szCs w:val="24"/>
        </w:rPr>
        <w:t>- передача детям социального опыта игры (обучение игровым навыкам) с помощью специальных обучающих игр: игр-занятий, сюжетно-дидактических, сюжетных, подвижных, музыкальных, театральных, игр-упражнений;</w:t>
      </w:r>
      <w:proofErr w:type="gramEnd"/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- деятельность воспитателя по организации самостоятельной детской игры начинается с создания предметно-игровой среды;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- обеспечение своевременного изменения предметно-игровой среды с учетом обогащающегося опыта детей.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5A">
        <w:rPr>
          <w:rFonts w:ascii="Times New Roman" w:hAnsi="Times New Roman" w:cs="Times New Roman"/>
          <w:sz w:val="24"/>
          <w:szCs w:val="24"/>
        </w:rPr>
        <w:t>Слушателям предлагается сформулировать общие принципы построения развивающей среды в детском саду, направленные на реализацию личностно-ориентированной модели взаимодействия взрослого и ребенка, определяют современную педагогическую стратегию пространственной организации и содержания игровой зоны в группах детского сада, такие как:</w:t>
      </w:r>
      <w:proofErr w:type="gramEnd"/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- организация непересекающихся сфер самостоятельной детской активности внутри игровой зоны: интеллектуальной, театрально-игровой, творческой сюжетно-ролевой, </w:t>
      </w:r>
      <w:r w:rsidRPr="00646B5A">
        <w:rPr>
          <w:rFonts w:ascii="Times New Roman" w:hAnsi="Times New Roman" w:cs="Times New Roman"/>
          <w:sz w:val="24"/>
          <w:szCs w:val="24"/>
        </w:rPr>
        <w:lastRenderedPageBreak/>
        <w:t>строительно-конструктивной игры, игры с двигательной активностью. Создание  условий для индивидуальных и коллективных игр дошкольников, чтобы каждый мог найти себе удобное и комфортное место в зависимости от своего эмоционального состояния;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- обеспечение условной изолированности («вижу, но не мешаю») между элементами игровой зоны, так как среда, окружающая ребенка должна быть безопасной;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- использование функциональных помещений группы – спальни и раздевалки для организации игровой среды. 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>воевременное изменение предметно-игровой среды педагогами: внесение новых атрибутов игр, игрушек, игрового оборудования в соответствии с новым содержанием игр и усложняющимся уровнем игровых умений детей;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- проведение оптимального отбора игр, игрушек, игрового оборудования по количеству и качеству: их недостаточное количество или переизбыток и неадекватное уровню развития детской игры  качество ограничивает развитие ребенка и дезориентирует его игровую деятельность;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5A">
        <w:rPr>
          <w:rFonts w:ascii="Times New Roman" w:hAnsi="Times New Roman" w:cs="Times New Roman"/>
          <w:sz w:val="24"/>
          <w:szCs w:val="24"/>
        </w:rPr>
        <w:t>-  предоставление детям возможности самостоятельно менять игровую среду в соответствии с их настроением, игровыми замыслами, интересами посредством многофункциональных, легко трансформируемых элементов, поролоновых модулей, пространственных конструкторов («Квадо»), надувных резиновых элементов (манежи, бассейны), спортивных комплексов, ширм (высота 75-</w:t>
      </w:r>
      <w:smartTag w:uri="urn:schemas-microsoft-com:office:smarttags" w:element="metricconverter">
        <w:smartTagPr>
          <w:attr w:name="ProductID" w:val="80 см"/>
        </w:smartTagPr>
        <w:r w:rsidRPr="00646B5A">
          <w:rPr>
            <w:rFonts w:ascii="Times New Roman" w:hAnsi="Times New Roman" w:cs="Times New Roman"/>
            <w:sz w:val="24"/>
            <w:szCs w:val="24"/>
          </w:rPr>
          <w:t>80 см</w:t>
        </w:r>
      </w:smartTag>
      <w:r w:rsidRPr="00646B5A">
        <w:rPr>
          <w:rFonts w:ascii="Times New Roman" w:hAnsi="Times New Roman" w:cs="Times New Roman"/>
          <w:sz w:val="24"/>
          <w:szCs w:val="24"/>
        </w:rPr>
        <w:t>) низких, устойчивых скамеечек;</w:t>
      </w:r>
      <w:proofErr w:type="gramEnd"/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- обеспечение доступности ко всему содержанию развивающей предметно-игровой среды: расположение игр, игрушек, атрибутов на уровне не выше вытянутой руки ребенка;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- учет половых различий детей при организации предметно-игровой среды, т.е. ее содержание должно в равной степени отражать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 как девочек, так и мальчиков.</w:t>
      </w:r>
    </w:p>
    <w:p w:rsidR="00676325" w:rsidRPr="00646B5A" w:rsidRDefault="00676325" w:rsidP="00553E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 данной теме слушателям предлагается рассмотреть роль взрослого в самостоятельной игре дошкольников, ведь ч</w:t>
      </w:r>
      <w:r w:rsidRPr="00646B5A">
        <w:rPr>
          <w:rFonts w:ascii="Times New Roman" w:hAnsi="Times New Roman" w:cs="Times New Roman"/>
          <w:color w:val="000000"/>
          <w:spacing w:val="13"/>
          <w:sz w:val="24"/>
          <w:szCs w:val="24"/>
        </w:rPr>
        <w:t>асто ставится вопрос, может ли и должен ли воспитатель</w:t>
      </w:r>
      <w:r w:rsidRPr="00646B5A">
        <w:rPr>
          <w:rFonts w:ascii="Times New Roman" w:hAnsi="Times New Roman" w:cs="Times New Roman"/>
          <w:color w:val="000000"/>
          <w:spacing w:val="13"/>
          <w:sz w:val="24"/>
          <w:szCs w:val="24"/>
        </w:rPr>
        <w:br/>
      </w: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вмешиваться в игру? Воспитатели должны прийти к выводу</w:t>
      </w:r>
      <w:proofErr w:type="gramStart"/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что такое право у них есть, если это требуется </w:t>
      </w:r>
      <w:r w:rsidRPr="00646B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того, чтобы дать игре нужное направление. Но вмешательство взрослого </w:t>
      </w: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только тогда будет успешным, когда он пользуется у детей достаточным </w:t>
      </w:r>
      <w:r w:rsidRPr="00646B5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уважением и доверием, когда он умеет, не нарушая их замыслов, сделать </w:t>
      </w: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игру увлекательнее. В игре раскрываются особенности каждого ребенка, его </w:t>
      </w:r>
      <w:r w:rsidRPr="00646B5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интересы, хорошие и дурные черты характера. Наблюдения за детьми в процессе этого вида деятельности дают педагогу богатый материал для </w:t>
      </w:r>
      <w:r w:rsidRPr="00646B5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изучения своих воспитанников, помогают найти правильный подход к </w:t>
      </w:r>
      <w:r w:rsidRPr="00646B5A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каждому ребенку.</w:t>
      </w:r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путь воспитания в игре -</w:t>
      </w:r>
      <w:r w:rsidRPr="00646B5A">
        <w:rPr>
          <w:rFonts w:ascii="Times New Roman" w:hAnsi="Times New Roman" w:cs="Times New Roman"/>
          <w:sz w:val="24"/>
          <w:szCs w:val="24"/>
        </w:rPr>
        <w:t xml:space="preserve"> </w:t>
      </w:r>
      <w:r w:rsidRPr="00646B5A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влияние   на  ее  содержание,  т.е.   на  выбор  темы,  развитие  сюжета, </w:t>
      </w: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распределение ролей и на реализацию игровых образов.</w:t>
      </w:r>
    </w:p>
    <w:p w:rsidR="00676325" w:rsidRPr="00646B5A" w:rsidRDefault="00676325" w:rsidP="00553E2C">
      <w:pPr>
        <w:shd w:val="clear" w:color="auto" w:fill="FFFFFF"/>
        <w:tabs>
          <w:tab w:val="left" w:pos="4958"/>
        </w:tabs>
        <w:spacing w:after="0" w:line="240" w:lineRule="auto"/>
        <w:ind w:firstLine="828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детьми обращаются ровно, спокойно, терпеливо. Недопустимы со стороны воспитателя и других сотрудников окрики, раздраженный, громкий </w:t>
      </w:r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разговор, постоянные порицания. Речь воспитателя - не только образец для </w:t>
      </w:r>
      <w:r w:rsidRPr="00646B5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подражания. От того, как взрослый обращается к детям, во многом зависит </w:t>
      </w: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его педагогический успех. Существует хорошее правило: во время занятий не </w:t>
      </w:r>
      <w:r w:rsidRPr="00646B5A">
        <w:rPr>
          <w:rFonts w:ascii="Times New Roman" w:hAnsi="Times New Roman" w:cs="Times New Roman"/>
          <w:color w:val="000000"/>
          <w:spacing w:val="7"/>
          <w:sz w:val="24"/>
          <w:szCs w:val="24"/>
        </w:rPr>
        <w:t>отвлекать воспитателя и детей.</w:t>
      </w:r>
    </w:p>
    <w:p w:rsidR="00676325" w:rsidRPr="00646B5A" w:rsidRDefault="00676325" w:rsidP="00553E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46B5A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рганизуя самостоятельную деятельность детей, воспитатель особое   значение придает формированию доброжелательных отношений между  ними. Он показывает малышам, как можно вместе играть в дидактические и подвижные игры, как вдвоем посмотреть картинки, как пожалеть упавшего </w:t>
      </w:r>
      <w:r w:rsidRPr="00646B5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сверстника, помочь ему.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Классификация игр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Без игры </w:t>
      </w: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нет и не может</w:t>
      </w:r>
      <w:proofErr w:type="gramEnd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быть полноценного умственного развития. 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Игра – это огромное светлое окно, через которое в духовный мир ребенка вливается живительный поток представлений, понятий. 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Игра – это искра, зажигающая огонек пытливости и любознательности», – писал В. А. Сухомлинский. 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«Маленькие дети... играют, как птица поет. В жизни дошкольников игры занимают самое большое место,  – отмечала Н. К. Крупская. Игра есть потребность растущего детского организма. В игре развиваются физические силы ребенка, гибче тело, вернее глаз, развиваются сообразительность, находчивость, инициатива. Игра для них – учеба, игра для них – труд, игра 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lastRenderedPageBreak/>
        <w:t>для них – серьезная форма воспитания».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На важную роль игры во всестороннем развитии детей указывали Горький и Макаренко. Игру детей они рассматривали как основной вид физической и двигательной деятельности.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  <w:t>Все игры детей принято делить на две большие группы:</w:t>
      </w:r>
    </w:p>
    <w:p w:rsidR="00676325" w:rsidRPr="00646B5A" w:rsidRDefault="00676325" w:rsidP="00553E2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с готовыми  «жесткими» правилами (спортивные, подвижные,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br/>
        <w:t>интеллектуальные);</w:t>
      </w:r>
    </w:p>
    <w:p w:rsidR="00676325" w:rsidRPr="00646B5A" w:rsidRDefault="00676325" w:rsidP="00553E2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«вольные», правила которых устанавливаются по ходу игровых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br/>
        <w:t>действий.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  <w:t>М. Лацерус предлагает классификацию игр:</w:t>
      </w:r>
    </w:p>
    <w:p w:rsidR="00676325" w:rsidRPr="00646B5A" w:rsidRDefault="00676325" w:rsidP="00553E2C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Игры, связанные с физической деятельностью;</w:t>
      </w:r>
    </w:p>
    <w:p w:rsidR="00676325" w:rsidRPr="00646B5A" w:rsidRDefault="00676325" w:rsidP="00553E2C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Влечения к различным видам зрелищ;</w:t>
      </w:r>
    </w:p>
    <w:p w:rsidR="00676325" w:rsidRPr="00646B5A" w:rsidRDefault="00676325" w:rsidP="00553E2C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интеллектуальные;</w:t>
      </w:r>
    </w:p>
    <w:p w:rsidR="00676325" w:rsidRPr="00646B5A" w:rsidRDefault="00676325" w:rsidP="00553E2C">
      <w:pPr>
        <w:widowControl w:val="0"/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азартные.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  <w:t>Д.  Б. Эльконин делит подвижные игры на четыре группы:</w:t>
      </w:r>
    </w:p>
    <w:p w:rsidR="00676325" w:rsidRPr="00646B5A" w:rsidRDefault="00676325" w:rsidP="00553E2C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Имитационно-процессуальные, в которых действия детей сводятся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br/>
        <w:t>к простому подражанию известным действиям по образцу;</w:t>
      </w:r>
      <w:proofErr w:type="gramEnd"/>
    </w:p>
    <w:p w:rsidR="00676325" w:rsidRPr="00646B5A" w:rsidRDefault="00676325" w:rsidP="00553E2C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Драматические игры по определенному сюжету;</w:t>
      </w:r>
    </w:p>
    <w:p w:rsidR="00676325" w:rsidRPr="00646B5A" w:rsidRDefault="00676325" w:rsidP="00553E2C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с несложными по сюжету правилами;</w:t>
      </w:r>
    </w:p>
    <w:p w:rsidR="00676325" w:rsidRPr="00646B5A" w:rsidRDefault="00676325" w:rsidP="00553E2C">
      <w:pPr>
        <w:widowControl w:val="0"/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с правилами без сюжета и элементарные спортивные игры.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i/>
          <w:iCs/>
          <w:color w:val="000000"/>
          <w:sz w:val="24"/>
          <w:szCs w:val="24"/>
        </w:rPr>
        <w:t>Заслуживает внимания классификация игр как отражение разнообразных типов человеческой деятельности:</w:t>
      </w:r>
    </w:p>
    <w:p w:rsidR="00676325" w:rsidRPr="00646B5A" w:rsidRDefault="00676325" w:rsidP="00553E2C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Физические и психологические игры и тренинги: двигательные (спортивные, подвижные, моторные); экстатические, экспромтные игры и развлечения; освобождающие игры и забавы; лечебные игры (игротерапия).</w:t>
      </w:r>
    </w:p>
    <w:p w:rsidR="00676325" w:rsidRPr="00646B5A" w:rsidRDefault="00676325" w:rsidP="00553E2C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Интеллектуально-творческие игры: предметные забавы; сюжетно-интеллектуальные игры; дидактические игры (учебно-предметные, обучающие, познавательные, строительные, трудовые); технические, конструкторские; электронные,  компьютерные,  игры-автоматы; игровые методы обучения.</w:t>
      </w:r>
      <w:proofErr w:type="gramEnd"/>
    </w:p>
    <w:p w:rsidR="00676325" w:rsidRPr="00646B5A" w:rsidRDefault="00676325" w:rsidP="00553E2C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Социальные игры: творческие, сюжетно-ролевые  (подражательные,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br/>
        <w:t>режиссерские,  игры-драматизации, игры-грезы); деловые игры (организационно-деятельностные, организационно-коммуникативные, организационно-мыслительные, ролевые, имитационные).</w:t>
      </w:r>
      <w:proofErr w:type="gramEnd"/>
    </w:p>
    <w:p w:rsidR="00676325" w:rsidRPr="00646B5A" w:rsidRDefault="00676325" w:rsidP="00553E2C">
      <w:pPr>
        <w:widowControl w:val="0"/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Комплексные игры (коллективно-творческая, досуговая деятельность).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целях наиболее эффективного выявления и использования ресурсов игры принято различать подвижные, спортивные и специальные оздоровительные (коррекционно-оздоровителъные) игры. 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К </w:t>
      </w:r>
      <w:r w:rsidRPr="00646B5A">
        <w:rPr>
          <w:rFonts w:ascii="Times New Roman" w:eastAsia="Lucida Sans Unicode" w:hAnsi="Times New Roman" w:cs="Times New Roman"/>
          <w:i/>
          <w:color w:val="000000"/>
          <w:sz w:val="24"/>
          <w:szCs w:val="24"/>
        </w:rPr>
        <w:t>подвижным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относятся игры, направленные преимущественно на общую физическую подготовку и не требующие специальной подготовки играющих; они построены на свободных, разнообразных и простых движениях, связанных с вовлечением в работу главным образом больших мышечных групп, и просты по своему содержанию и правилам.</w:t>
      </w:r>
      <w:proofErr w:type="gramEnd"/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К </w:t>
      </w:r>
      <w:proofErr w:type="gramStart"/>
      <w:r w:rsidRPr="00646B5A">
        <w:rPr>
          <w:rFonts w:ascii="Times New Roman" w:eastAsia="Lucida Sans Unicode" w:hAnsi="Times New Roman" w:cs="Times New Roman"/>
          <w:i/>
          <w:color w:val="000000"/>
          <w:sz w:val="24"/>
          <w:szCs w:val="24"/>
        </w:rPr>
        <w:t>спортивным</w:t>
      </w:r>
      <w:proofErr w:type="gramEnd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относятся игры, имеющие все характерные признаки спорта; они требуют подготовки и спортивного совершенствования играющих. Спортивные игры характеризуются наличием борьбы </w:t>
      </w: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играющих</w:t>
      </w:r>
      <w:proofErr w:type="gramEnd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за победу своей команды или за личное первенство. Они отличаются от подвижных сложностью правил и техники, а также устойчивостью условий и правил.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Специальные </w:t>
      </w:r>
      <w:r w:rsidRPr="00646B5A">
        <w:rPr>
          <w:rFonts w:ascii="Times New Roman" w:eastAsia="Lucida Sans Unicode" w:hAnsi="Times New Roman" w:cs="Times New Roman"/>
          <w:i/>
          <w:color w:val="000000"/>
          <w:sz w:val="24"/>
          <w:szCs w:val="24"/>
        </w:rPr>
        <w:t>оздоровительные игры</w:t>
      </w: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наряду с укреплением различных групп мышц, тренировкой вестибулярного аппарата, профилактикой нарушений зрения и осанки снимают утомление, вызванное интенсивными интеллектуальными нагрузками, и создают у игроков состояние психофизиологического комфорта.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методике физического воспитания и развития детей принято делить игры </w:t>
      </w: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на</w:t>
      </w:r>
      <w:proofErr w:type="gramEnd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: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1. Элементарные игры с правилами: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87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а) сюжетного характера («Лохматый пес», «Гуси-лебеди», «Хитрая лиса»);</w:t>
      </w:r>
      <w:proofErr w:type="gramEnd"/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б) бессюжетные, где в основе лежат правила (догонялки, прятки, ловишки, игры-эстафеты);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lastRenderedPageBreak/>
        <w:t>в) аттракционы со специально создающимися условиями (прыжки в мешках, пронести воздушный шарик в ложке, приклей нос Буратино);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г) игры-забавы на развитие мелкой моторики пальцев (пальчик-мальчик, сорока, колечко).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2. Сложные игры с правилами: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82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а) спортивные (футбол, элементы баскетбола на 7-ом году жизни);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82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б) игры с элементами спорта (городки, кегли, кольцебросы).</w:t>
      </w:r>
    </w:p>
    <w:p w:rsidR="00676325" w:rsidRPr="00646B5A" w:rsidRDefault="00676325" w:rsidP="00553E2C">
      <w:pPr>
        <w:widowControl w:val="0"/>
        <w:suppressAutoHyphens/>
        <w:spacing w:after="0" w:line="240" w:lineRule="auto"/>
        <w:ind w:firstLine="555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Также все подвижные игры по программе детского сада делятся по двигательному составу.</w:t>
      </w:r>
    </w:p>
    <w:p w:rsidR="00676325" w:rsidRPr="00646B5A" w:rsidRDefault="00676325" w:rsidP="00553E2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Игры большой подвижности, с бегом и прыжками («Мы веселые ребята», «Ловишки», «У медведя </w:t>
      </w: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во</w:t>
      </w:r>
      <w:proofErr w:type="gramEnd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бору», «Волк во рву»);</w:t>
      </w:r>
    </w:p>
    <w:p w:rsidR="00676325" w:rsidRPr="00646B5A" w:rsidRDefault="00676325" w:rsidP="00553E2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средней подвижности, с лазаньем, хороводы с ходьбой и с бегом («Мышеловка», «Ровным кругом», «Карусели», «Пузырь», «Обезьянки», «Медведь и пчелы»);</w:t>
      </w:r>
    </w:p>
    <w:p w:rsidR="00676325" w:rsidRPr="00646B5A" w:rsidRDefault="00676325" w:rsidP="00553E2C">
      <w:pPr>
        <w:widowControl w:val="0"/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proofErr w:type="gramStart"/>
      <w:r w:rsidRPr="00646B5A">
        <w:rPr>
          <w:rFonts w:ascii="Times New Roman" w:eastAsia="Lucida Sans Unicode" w:hAnsi="Times New Roman" w:cs="Times New Roman"/>
          <w:color w:val="000000"/>
          <w:sz w:val="24"/>
          <w:szCs w:val="24"/>
        </w:rPr>
        <w:t>Игры малой подвижности с ходьбой в средне-медленном темпе, с упражнениями для определенных частей тела, с метанием («Летает – не летает», «Найди, где спрятано», «Море волнуется</w:t>
      </w:r>
      <w:proofErr w:type="gramEnd"/>
    </w:p>
    <w:p w:rsidR="00F9343B" w:rsidRPr="00646B5A" w:rsidRDefault="00F9343B" w:rsidP="00553E2C">
      <w:pPr>
        <w:pStyle w:val="a4"/>
        <w:jc w:val="both"/>
        <w:rPr>
          <w:u w:val="single"/>
        </w:rPr>
      </w:pPr>
    </w:p>
    <w:p w:rsidR="00F9343B" w:rsidRPr="00646B5A" w:rsidRDefault="00F9343B" w:rsidP="00553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B5A">
        <w:rPr>
          <w:rFonts w:ascii="Times New Roman" w:hAnsi="Times New Roman" w:cs="Times New Roman"/>
          <w:b/>
          <w:bCs/>
          <w:sz w:val="24"/>
          <w:szCs w:val="24"/>
        </w:rPr>
        <w:t>Рекомендуемая  литература</w:t>
      </w:r>
    </w:p>
    <w:p w:rsidR="00F9343B" w:rsidRPr="00646B5A" w:rsidRDefault="00F9343B" w:rsidP="00553E2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образовании».</w:t>
      </w:r>
    </w:p>
    <w:p w:rsidR="00F9343B" w:rsidRPr="00646B5A" w:rsidRDefault="00F9343B" w:rsidP="00646B5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Амонашвили Ш.А. Личностно-гуманная основа педагогического процесса. Минск, 1990.</w:t>
      </w:r>
    </w:p>
    <w:p w:rsidR="00F9343B" w:rsidRPr="00646B5A" w:rsidRDefault="00F9343B" w:rsidP="00553E2C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pacing w:val="-5"/>
          <w:sz w:val="24"/>
          <w:szCs w:val="24"/>
        </w:rPr>
        <w:t>Ашиков В. И. Ашикова С. Г. Семицветик. Программа и руководство по культур</w:t>
      </w:r>
      <w:r w:rsidRPr="00646B5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46B5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но-экологическому воспитанию и развитию детей дошкольного возраста. М.,</w:t>
      </w:r>
      <w:r w:rsidRPr="00646B5A">
        <w:rPr>
          <w:rFonts w:ascii="Times New Roman" w:hAnsi="Times New Roman" w:cs="Times New Roman"/>
          <w:color w:val="000000"/>
          <w:spacing w:val="-13"/>
          <w:sz w:val="24"/>
          <w:szCs w:val="24"/>
        </w:rPr>
        <w:t>1997.</w:t>
      </w:r>
    </w:p>
    <w:p w:rsidR="00F9343B" w:rsidRPr="00646B5A" w:rsidRDefault="00F9343B" w:rsidP="00553E2C">
      <w:pPr>
        <w:widowControl w:val="0"/>
        <w:numPr>
          <w:ilvl w:val="0"/>
          <w:numId w:val="16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pacing w:val="-5"/>
          <w:sz w:val="24"/>
          <w:szCs w:val="24"/>
        </w:rPr>
        <w:t>Ашиков В. И. Ашикова С. Г. Семицветик. Программа и руководство по культур</w:t>
      </w:r>
      <w:r w:rsidRPr="00646B5A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46B5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но-экологическому воспитанию и развитию детей дошкольного возраста. М., 1997.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Добро пожаловать в экологию! Часть 2. Перспективный план работы по формированию экологической культуры у детей у детей старшего дошкольного возраста. / Сост. О.А. Воронкевич. -  СПб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>ДЕТСТВО- ПРЕСС», 2004.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Ясвин В.А. Образовательная среда от моделирования к проектированию М.,1997г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106-110. 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Листок на ладони: Методическое пособие по проведению экскурсий с целью экологического и эстетического воспитания дошкольников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 xml:space="preserve"> \ П</w:t>
      </w:r>
      <w:proofErr w:type="gramEnd"/>
      <w:r w:rsidR="00646B5A" w:rsidRPr="00646B5A">
        <w:rPr>
          <w:rFonts w:ascii="Times New Roman" w:hAnsi="Times New Roman" w:cs="Times New Roman"/>
          <w:sz w:val="24"/>
          <w:szCs w:val="24"/>
        </w:rPr>
        <w:t>од ред. Л.М. Маневцевой: - СПб.</w:t>
      </w:r>
      <w:r w:rsidRPr="00646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>ДЕТСТВО- ПРЕСС», 2003.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Иванова А.И. Экологические наблюдения и эксперименты в детском саду. Мир растений. – М.: ТЦ Сфера, 2004.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«Мы». Программа экологического образования детей / Н.Н. Кондратьева идр.. – 2-е изд., испр. и доп. - СПб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>ДЕТСТВО- ПРЕСС», 2004.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B5A">
        <w:rPr>
          <w:rFonts w:ascii="Times New Roman" w:hAnsi="Times New Roman" w:cs="Times New Roman"/>
          <w:sz w:val="24"/>
          <w:szCs w:val="24"/>
        </w:rPr>
        <w:t>Куликовская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 И. Э., Совгир Н.Н. Детское экспериментирование. Старший дошкольный возраст: Учеб. Пособие. -  М.: Педагогическое общество России, 2003.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 Николаева С. Н. Любовь к природе воспитываем с детства. Рекомендации педагогам, родителям и гувернерам. – М.: «Мозаика-Синтез», 2002.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Николаева С. Н. Эколог в детском саду: Программа повышения квалификации дошкольных работников. - М.: «Мозаика-Синтез», ТЦ Сфера 2003.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Савенков А.И. Методика проведения учебных исследований в детском саду. – Самара: Издательство «Учебная литература», 2004.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Воспитание трудного ребенка: Дети с девиантным поведением: Учеб.-метод. пособие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>од ред. М.И. Рожкова. – М.: Гуманит. Изд. Центр ВЛАДОС,2001.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Дети с задержкой психического развития./ Под ред. Власовой Т.А. и др. – Москва, «Педагогика», 1978.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Захаров Л.И. Как предупредить отклонения в поведении ребенка. – Москва, «Просвещение», 1985.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Мамайчук И. Психокоррекционные технологии для детей с проблемами в развитии. – СПб</w:t>
      </w:r>
      <w:proofErr w:type="gramStart"/>
      <w:r w:rsidRPr="00646B5A">
        <w:rPr>
          <w:b w:val="0"/>
          <w:bCs w:val="0"/>
          <w:iCs/>
          <w:sz w:val="24"/>
        </w:rPr>
        <w:t xml:space="preserve">.: </w:t>
      </w:r>
      <w:proofErr w:type="gramEnd"/>
      <w:r w:rsidRPr="00646B5A">
        <w:rPr>
          <w:b w:val="0"/>
          <w:bCs w:val="0"/>
          <w:iCs/>
          <w:sz w:val="24"/>
        </w:rPr>
        <w:t>Речь, 2003.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Кащенко В.П. Педагогическая коррекция. – Москва, «Академия», 2000.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lastRenderedPageBreak/>
        <w:t>Гонеев А.Д. и др. Основы коррекционной педагогики. – Москва, «Академия», 1999.</w:t>
      </w:r>
    </w:p>
    <w:p w:rsidR="00F9343B" w:rsidRPr="00646B5A" w:rsidRDefault="00F9343B" w:rsidP="00553E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Педагогика М Монтессори: теория и практика.//Материалы международных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 и научно-практических конференций Белгород. ( статьи  .Расторгуевой Т.Н., Любиной Т.А., Стручаевой Т.М. и др.) 1995, 1999.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sz w:val="24"/>
        </w:rPr>
      </w:pPr>
      <w:proofErr w:type="gramStart"/>
      <w:r w:rsidRPr="00646B5A">
        <w:rPr>
          <w:b w:val="0"/>
          <w:bCs w:val="0"/>
          <w:iCs/>
          <w:sz w:val="24"/>
        </w:rPr>
        <w:t>Любина</w:t>
      </w:r>
      <w:proofErr w:type="gramEnd"/>
      <w:r w:rsidRPr="00646B5A">
        <w:rPr>
          <w:b w:val="0"/>
          <w:bCs w:val="0"/>
          <w:iCs/>
          <w:sz w:val="24"/>
        </w:rPr>
        <w:t xml:space="preserve"> Г.А. Письма о Монтессори-педагогике, - Минск, 1997.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 xml:space="preserve">Ле Шан </w:t>
      </w:r>
      <w:proofErr w:type="gramStart"/>
      <w:r w:rsidRPr="00646B5A">
        <w:rPr>
          <w:b w:val="0"/>
          <w:bCs w:val="0"/>
          <w:iCs/>
          <w:sz w:val="24"/>
        </w:rPr>
        <w:t>Э.</w:t>
      </w:r>
      <w:proofErr w:type="gramEnd"/>
      <w:r w:rsidRPr="00646B5A">
        <w:rPr>
          <w:b w:val="0"/>
          <w:bCs w:val="0"/>
          <w:iCs/>
          <w:sz w:val="24"/>
        </w:rPr>
        <w:t xml:space="preserve"> Когда Ваш ребенок сводит Вас с ума. – Москва, 1990.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Маллер А.Р. Ребенок с ограниченными возможностями. – Москва,1996.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Маллер А.Р. Социальное воспитание и обучение детей с отклонениями в развитии. – Москва. 2000.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Мастюкова Е.М. Лечебная педагогика. – Москва, «Владос», 1997.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>Маркуша А. Ругать можно - а хвалить нужно.// «Дошкольное воспитание». №11, 1994.</w:t>
      </w:r>
    </w:p>
    <w:p w:rsidR="00F9343B" w:rsidRPr="00646B5A" w:rsidRDefault="00F9343B" w:rsidP="00553E2C">
      <w:pPr>
        <w:pStyle w:val="2"/>
        <w:numPr>
          <w:ilvl w:val="0"/>
          <w:numId w:val="16"/>
        </w:numPr>
        <w:jc w:val="left"/>
        <w:rPr>
          <w:b w:val="0"/>
          <w:bCs w:val="0"/>
          <w:iCs/>
          <w:sz w:val="24"/>
        </w:rPr>
      </w:pPr>
      <w:r w:rsidRPr="00646B5A">
        <w:rPr>
          <w:b w:val="0"/>
          <w:bCs w:val="0"/>
          <w:iCs/>
          <w:sz w:val="24"/>
        </w:rPr>
        <w:t xml:space="preserve">Организация лаборатории М. Монтессори для ранней коррекции детей    с особенностями развития./Из опыта работы школы «Возможность», </w:t>
      </w:r>
      <w:proofErr w:type="gramStart"/>
      <w:r w:rsidRPr="00646B5A">
        <w:rPr>
          <w:b w:val="0"/>
          <w:bCs w:val="0"/>
          <w:iCs/>
          <w:sz w:val="24"/>
        </w:rPr>
        <w:t>г</w:t>
      </w:r>
      <w:proofErr w:type="gramEnd"/>
      <w:r w:rsidRPr="00646B5A">
        <w:rPr>
          <w:b w:val="0"/>
          <w:bCs w:val="0"/>
          <w:iCs/>
          <w:sz w:val="24"/>
        </w:rPr>
        <w:t>. Дубна, 1995.</w:t>
      </w:r>
    </w:p>
    <w:p w:rsidR="00F9343B" w:rsidRPr="00646B5A" w:rsidRDefault="00F9343B" w:rsidP="00646B5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Соломенникова. О.А. – Программы дошкольных образовательных учреждений. М.: АРКТИ,2002г.</w:t>
      </w:r>
    </w:p>
    <w:p w:rsidR="00553E2C" w:rsidRPr="00646B5A" w:rsidRDefault="00553E2C" w:rsidP="0055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E2C" w:rsidRDefault="00553E2C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B5A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повторения</w:t>
      </w:r>
      <w:r w:rsidR="00646B5A">
        <w:rPr>
          <w:rFonts w:ascii="Times New Roman" w:hAnsi="Times New Roman" w:cs="Times New Roman"/>
          <w:b/>
          <w:sz w:val="24"/>
          <w:szCs w:val="24"/>
        </w:rPr>
        <w:t xml:space="preserve"> по темам лекций</w:t>
      </w:r>
    </w:p>
    <w:p w:rsidR="00646B5A" w:rsidRPr="00646B5A" w:rsidRDefault="00646B5A" w:rsidP="00553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E2C" w:rsidRPr="00646B5A" w:rsidRDefault="00553E2C" w:rsidP="0055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Типы и виды занятий по художественно – трудовой деятельности старших дошкольников.</w:t>
      </w:r>
    </w:p>
    <w:p w:rsidR="00553E2C" w:rsidRPr="00646B5A" w:rsidRDefault="00553E2C" w:rsidP="0055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Формы художественной деятельности детей в ДОУ (искусство, худ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>еятельность)</w:t>
      </w:r>
    </w:p>
    <w:p w:rsidR="00553E2C" w:rsidRPr="00646B5A" w:rsidRDefault="00553E2C" w:rsidP="0055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Современные подходы к руководству игровой деятельностью детей.</w:t>
      </w:r>
    </w:p>
    <w:p w:rsidR="00553E2C" w:rsidRPr="00646B5A" w:rsidRDefault="00553E2C" w:rsidP="0055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Классификация игр. Развивающие игры.</w:t>
      </w:r>
    </w:p>
    <w:p w:rsidR="00553E2C" w:rsidRPr="00646B5A" w:rsidRDefault="00553E2C" w:rsidP="0055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 xml:space="preserve">Технология работы воспитателя в </w:t>
      </w:r>
      <w:proofErr w:type="gramStart"/>
      <w:r w:rsidRPr="00646B5A">
        <w:rPr>
          <w:rFonts w:ascii="Times New Roman" w:hAnsi="Times New Roman" w:cs="Times New Roman"/>
          <w:sz w:val="24"/>
          <w:szCs w:val="24"/>
        </w:rPr>
        <w:t>адаптивном</w:t>
      </w:r>
      <w:proofErr w:type="gramEnd"/>
      <w:r w:rsidRPr="00646B5A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Рациональные приемы познания: проблемно-поисковые ситуации,</w:t>
      </w:r>
    </w:p>
    <w:p w:rsidR="00553E2C" w:rsidRPr="00646B5A" w:rsidRDefault="00553E2C" w:rsidP="00553E2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46B5A">
        <w:rPr>
          <w:rFonts w:ascii="Times New Roman" w:hAnsi="Times New Roman" w:cs="Times New Roman"/>
          <w:sz w:val="24"/>
        </w:rPr>
        <w:t>детское экспериментирование, вопросы воспитания, игровые приемы,</w:t>
      </w:r>
    </w:p>
    <w:p w:rsidR="00553E2C" w:rsidRPr="00646B5A" w:rsidRDefault="00553E2C" w:rsidP="00553E2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46B5A">
        <w:rPr>
          <w:rFonts w:ascii="Times New Roman" w:hAnsi="Times New Roman" w:cs="Times New Roman"/>
          <w:sz w:val="24"/>
        </w:rPr>
        <w:t>моделирование различных отношений и т. д</w:t>
      </w:r>
      <w:proofErr w:type="gramStart"/>
      <w:r w:rsidRPr="00646B5A">
        <w:rPr>
          <w:rFonts w:ascii="Times New Roman" w:hAnsi="Times New Roman" w:cs="Times New Roman"/>
          <w:sz w:val="24"/>
        </w:rPr>
        <w:t>.(</w:t>
      </w:r>
      <w:proofErr w:type="gramEnd"/>
      <w:r w:rsidRPr="00646B5A">
        <w:rPr>
          <w:rFonts w:ascii="Times New Roman" w:hAnsi="Times New Roman" w:cs="Times New Roman"/>
          <w:sz w:val="24"/>
        </w:rPr>
        <w:t>в различных видах деятельности)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Методы и формы экологического образования и воспитания:</w:t>
      </w:r>
    </w:p>
    <w:p w:rsidR="00553E2C" w:rsidRPr="00646B5A" w:rsidRDefault="00553E2C" w:rsidP="00553E2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46B5A">
        <w:rPr>
          <w:rFonts w:ascii="Times New Roman" w:hAnsi="Times New Roman" w:cs="Times New Roman"/>
          <w:sz w:val="24"/>
        </w:rPr>
        <w:t>- методы, повышающие познавательную активность,</w:t>
      </w:r>
    </w:p>
    <w:p w:rsidR="00553E2C" w:rsidRPr="00646B5A" w:rsidRDefault="00553E2C" w:rsidP="00553E2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46B5A">
        <w:rPr>
          <w:rFonts w:ascii="Times New Roman" w:hAnsi="Times New Roman" w:cs="Times New Roman"/>
          <w:sz w:val="24"/>
        </w:rPr>
        <w:t>- методы, вызывающие эмоциональную активность детей при усвоении.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знаний детей о природе (воображаемая ситуация, придумывание сказок, игры-драматизации, обсуждение и проигрывание ситуаций).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Совершенствование эколого-развивающей среды.</w:t>
      </w:r>
    </w:p>
    <w:p w:rsidR="00553E2C" w:rsidRPr="00646B5A" w:rsidRDefault="00553E2C" w:rsidP="00553E2C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46B5A">
        <w:rPr>
          <w:rFonts w:ascii="Times New Roman" w:hAnsi="Times New Roman" w:cs="Times New Roman"/>
          <w:sz w:val="24"/>
        </w:rPr>
        <w:t>Уголок природы в детском саду. Экологическая тропа.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Коррекционные задачи воспитателя, их содержание и способы</w:t>
      </w:r>
    </w:p>
    <w:p w:rsidR="00646B5A" w:rsidRPr="00646B5A" w:rsidRDefault="00553E2C" w:rsidP="00646B5A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646B5A">
        <w:rPr>
          <w:rFonts w:ascii="Times New Roman" w:hAnsi="Times New Roman" w:cs="Times New Roman"/>
          <w:sz w:val="24"/>
        </w:rPr>
        <w:t>осуществления.</w:t>
      </w:r>
    </w:p>
    <w:p w:rsidR="00646B5A" w:rsidRDefault="00646B5A" w:rsidP="005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Контрольно-тестовые задания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Современная технология развития творческой игровой деятельности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детей – это: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а) технология, центрированная на ознакомлении детей с окружающим;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б) технология, центрированная на передаче детям способов игровой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b/>
          <w:sz w:val="24"/>
          <w:szCs w:val="24"/>
        </w:rPr>
        <w:t>Вопросы детей младшего дошкольного возраста имеют характер</w:t>
      </w:r>
      <w:r w:rsidRPr="00646B5A">
        <w:rPr>
          <w:rFonts w:ascii="Times New Roman" w:hAnsi="Times New Roman" w:cs="Times New Roman"/>
          <w:sz w:val="24"/>
          <w:szCs w:val="24"/>
        </w:rPr>
        <w:t>: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а) ориентировочный;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б) констатирующий;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в) поисковый.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6B5A">
        <w:rPr>
          <w:rFonts w:ascii="Times New Roman" w:hAnsi="Times New Roman" w:cs="Times New Roman"/>
          <w:b/>
          <w:sz w:val="24"/>
          <w:szCs w:val="24"/>
        </w:rPr>
        <w:t>Наглядные методы обучения – это: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а) наблюдение;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б) рассматривание картин;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B5A">
        <w:rPr>
          <w:rFonts w:ascii="Times New Roman" w:hAnsi="Times New Roman" w:cs="Times New Roman"/>
          <w:sz w:val="24"/>
          <w:szCs w:val="24"/>
        </w:rPr>
        <w:t>в) упражнение.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Личностно-ориентированный подход в воспитании основан </w:t>
      </w:r>
      <w:proofErr w:type="gramStart"/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на</w:t>
      </w:r>
      <w:proofErr w:type="gramEnd"/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646B5A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proofErr w:type="gramEnd"/>
      <w:r w:rsidRPr="00646B5A">
        <w:rPr>
          <w:rFonts w:ascii="Times New Roman" w:hAnsi="Times New Roman" w:cs="Times New Roman"/>
          <w:color w:val="000000"/>
          <w:sz w:val="24"/>
          <w:szCs w:val="24"/>
        </w:rPr>
        <w:t>, признании и понимании ребенка;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646B5A">
        <w:rPr>
          <w:rFonts w:ascii="Times New Roman" w:hAnsi="Times New Roman" w:cs="Times New Roman"/>
          <w:color w:val="000000"/>
          <w:sz w:val="24"/>
          <w:szCs w:val="24"/>
        </w:rPr>
        <w:t>образе</w:t>
      </w:r>
      <w:proofErr w:type="gramEnd"/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принятого у взрослого поколения;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646B5A">
        <w:rPr>
          <w:rFonts w:ascii="Times New Roman" w:hAnsi="Times New Roman" w:cs="Times New Roman"/>
          <w:color w:val="000000"/>
          <w:sz w:val="24"/>
          <w:szCs w:val="24"/>
        </w:rPr>
        <w:t>представлении</w:t>
      </w:r>
      <w:proofErr w:type="gramEnd"/>
      <w:r w:rsidRPr="00646B5A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воспитателя об «идеальном» ребенке.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Какой метод работы лежит в основе разных видов деятельности,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направленной на познание природы?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А) Моделирование.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Б) Наблюдение.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В) Беседа.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какого возраста можно привлекать детей к </w:t>
      </w:r>
      <w:proofErr w:type="gramStart"/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практической</w:t>
      </w:r>
      <w:proofErr w:type="gramEnd"/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исследовательской работе в природных условиях?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А) С 4-х лет. Б) С 5-ти лет. В) С 6-ти лет.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Укажите, какие методы являются наиболее эффективными для развития  самостоятельности мышления дошкольников 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А) Детское экспериментирование.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Б) Проблемные ситуации.</w:t>
      </w:r>
    </w:p>
    <w:p w:rsidR="00553E2C" w:rsidRPr="00646B5A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В) Игры.</w:t>
      </w:r>
    </w:p>
    <w:p w:rsidR="00553E2C" w:rsidRPr="00553E2C" w:rsidRDefault="00553E2C" w:rsidP="00553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46B5A">
        <w:rPr>
          <w:rFonts w:ascii="Times New Roman" w:hAnsi="Times New Roman" w:cs="Times New Roman"/>
          <w:color w:val="000000"/>
          <w:sz w:val="24"/>
          <w:szCs w:val="24"/>
        </w:rPr>
        <w:t>Г) Показ и объяснение воспитателя.</w:t>
      </w:r>
    </w:p>
    <w:p w:rsidR="00553E2C" w:rsidRPr="00553E2C" w:rsidRDefault="00553E2C" w:rsidP="00553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5BE6" w:rsidRPr="00553E2C" w:rsidRDefault="002D5BE6" w:rsidP="0055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BE6" w:rsidRPr="00553E2C" w:rsidSect="00553E2C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5D86009"/>
    <w:multiLevelType w:val="hybridMultilevel"/>
    <w:tmpl w:val="0DACC39C"/>
    <w:lvl w:ilvl="0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E33E3"/>
    <w:multiLevelType w:val="hybridMultilevel"/>
    <w:tmpl w:val="707CA9E0"/>
    <w:lvl w:ilvl="0" w:tplc="A8BE2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EECD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6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83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EC6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682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E8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9683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F8A9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866E4"/>
    <w:multiLevelType w:val="hybridMultilevel"/>
    <w:tmpl w:val="FE70C962"/>
    <w:lvl w:ilvl="0" w:tplc="9F503F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6498"/>
    <w:multiLevelType w:val="hybridMultilevel"/>
    <w:tmpl w:val="3FB8EC6C"/>
    <w:lvl w:ilvl="0" w:tplc="AF2A7AF4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9027B"/>
    <w:multiLevelType w:val="multilevel"/>
    <w:tmpl w:val="82FA4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6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4"/>
      </w:rPr>
    </w:lvl>
  </w:abstractNum>
  <w:abstractNum w:abstractNumId="10">
    <w:nsid w:val="2BD54303"/>
    <w:multiLevelType w:val="hybridMultilevel"/>
    <w:tmpl w:val="26C83208"/>
    <w:lvl w:ilvl="0" w:tplc="D996C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35884"/>
    <w:multiLevelType w:val="hybridMultilevel"/>
    <w:tmpl w:val="195AE5BE"/>
    <w:lvl w:ilvl="0" w:tplc="041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D260A"/>
    <w:multiLevelType w:val="multilevel"/>
    <w:tmpl w:val="F0EC14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9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13">
    <w:nsid w:val="51766D36"/>
    <w:multiLevelType w:val="hybridMultilevel"/>
    <w:tmpl w:val="EDDCC818"/>
    <w:lvl w:ilvl="0" w:tplc="0419000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52AFA"/>
    <w:multiLevelType w:val="hybridMultilevel"/>
    <w:tmpl w:val="DF84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B87DD7"/>
    <w:multiLevelType w:val="hybridMultilevel"/>
    <w:tmpl w:val="01381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76EC9"/>
    <w:multiLevelType w:val="hybridMultilevel"/>
    <w:tmpl w:val="3BE8BA80"/>
    <w:lvl w:ilvl="0" w:tplc="A38CB89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D987C6D"/>
    <w:multiLevelType w:val="hybridMultilevel"/>
    <w:tmpl w:val="4F863E1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10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12AE"/>
    <w:rsid w:val="0019354F"/>
    <w:rsid w:val="002D5BE6"/>
    <w:rsid w:val="00553E2C"/>
    <w:rsid w:val="00646B5A"/>
    <w:rsid w:val="006512AE"/>
    <w:rsid w:val="00676325"/>
    <w:rsid w:val="00F93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2A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F93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9343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4">
    <w:name w:val="Body Text"/>
    <w:basedOn w:val="a"/>
    <w:link w:val="a5"/>
    <w:rsid w:val="00F93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F934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4680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</dc:creator>
  <cp:keywords/>
  <dc:description/>
  <cp:lastModifiedBy>pip</cp:lastModifiedBy>
  <cp:revision>6</cp:revision>
  <cp:lastPrinted>2012-12-26T09:07:00Z</cp:lastPrinted>
  <dcterms:created xsi:type="dcterms:W3CDTF">2012-12-26T08:42:00Z</dcterms:created>
  <dcterms:modified xsi:type="dcterms:W3CDTF">2012-12-26T09:08:00Z</dcterms:modified>
</cp:coreProperties>
</file>