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47" w:rsidRPr="00770947" w:rsidRDefault="00770947" w:rsidP="00770947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0947">
        <w:rPr>
          <w:rFonts w:ascii="Arial" w:eastAsia="Times New Roman" w:hAnsi="Arial" w:cs="Arial"/>
          <w:b/>
          <w:bCs/>
          <w:color w:val="000000"/>
          <w:lang w:eastAsia="ru-RU"/>
        </w:rPr>
        <w:t>Памятка для родителей по профилактике ОРВИ и гриппа у детей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Кроме проведения профилактической прививки необходимо: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соблюдать правила личной гигиены;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регулярно и тщательно мыть руки с мылом;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использовать индивидуальные или одноразовые полотенца;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избегать прикосновений руками к своему носу и рту;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во время кашля и чихания прикрывать рот и нос одноразовыми платками;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избегать как переохлаждений, так и перегревания детей, особенно младшего возраста;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регулярно проветривать и проводить влажную уборку помещения, в котором находится ребенок, и квартиры в целом;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проводить закаливающие мероприятия (по рекомендации врача);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проводить неспецифическую профилактику простудных заболеваний (по рекомендации врача)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b/>
          <w:bCs/>
          <w:color w:val="000000"/>
          <w:sz w:val="22"/>
          <w:szCs w:val="22"/>
        </w:rPr>
        <w:t>При первых признаках заболевания необходимо: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-Изолировать ребенка от других детей (членов семьи)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-Вызвать врача</w:t>
      </w:r>
    </w:p>
    <w:p w:rsid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-Исключить пребывание ребенка в организованном коллективе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70947" w:rsidRPr="00770947" w:rsidRDefault="00770947" w:rsidP="00770947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0947">
        <w:rPr>
          <w:rFonts w:ascii="Arial" w:eastAsia="Times New Roman" w:hAnsi="Arial" w:cs="Arial"/>
          <w:b/>
          <w:bCs/>
          <w:color w:val="000000"/>
          <w:lang w:eastAsia="ru-RU"/>
        </w:rPr>
        <w:t>Памятка для родителей по профилактике ОРВИ и гриппа у детей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Кроме проведения профилактической прививки необходимо: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соблюдать правила личной гигиены;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регулярно и тщательно мыть руки с мылом;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использовать индивидуальные или одноразовые полотенца;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избегать прикосновений руками к своему носу и рту;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во время кашля и чихания прикрывать рот и нос одноразовыми платками;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избегать как переохлаждений, так и перегревания детей, особенно младшего возраста;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регулярно проветривать и проводить влажную уборку помещения, в котором находится ребенок, и квартиры в целом;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проводить закаливающие мероприятия (по рекомендации врача);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 проводить неспецифическую профилактику простудных заболеваний (по рекомендации врача)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b/>
          <w:bCs/>
          <w:color w:val="000000"/>
          <w:sz w:val="22"/>
          <w:szCs w:val="22"/>
        </w:rPr>
        <w:t>При первых признаках заболевания необходимо: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-Изолировать ребенка от других детей (членов семьи)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-Вызвать врача</w:t>
      </w:r>
    </w:p>
    <w:p w:rsidR="00770947" w:rsidRPr="00770947" w:rsidRDefault="00770947" w:rsidP="00770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0947">
        <w:rPr>
          <w:color w:val="000000"/>
          <w:sz w:val="22"/>
          <w:szCs w:val="22"/>
        </w:rPr>
        <w:t>-Исключить пребывание ребенка в организованном коллективе</w:t>
      </w:r>
    </w:p>
    <w:p w:rsidR="00770947" w:rsidRPr="00770947" w:rsidRDefault="00770947" w:rsidP="00770947">
      <w:pPr>
        <w:jc w:val="center"/>
      </w:pPr>
    </w:p>
    <w:p w:rsidR="00ED7E2C" w:rsidRPr="00770947" w:rsidRDefault="00770947" w:rsidP="00770947">
      <w:pPr>
        <w:jc w:val="center"/>
      </w:pPr>
    </w:p>
    <w:sectPr w:rsidR="00ED7E2C" w:rsidRPr="00770947" w:rsidSect="007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947"/>
    <w:rsid w:val="00770947"/>
    <w:rsid w:val="009920EE"/>
    <w:rsid w:val="009D0668"/>
    <w:rsid w:val="00F0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68"/>
  </w:style>
  <w:style w:type="paragraph" w:styleId="4">
    <w:name w:val="heading 4"/>
    <w:basedOn w:val="a"/>
    <w:link w:val="40"/>
    <w:uiPriority w:val="9"/>
    <w:qFormat/>
    <w:rsid w:val="00770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9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2015-02-15T14:47:00Z</dcterms:created>
  <dcterms:modified xsi:type="dcterms:W3CDTF">2015-02-15T14:49:00Z</dcterms:modified>
</cp:coreProperties>
</file>