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D77" w:rsidRPr="001F399E" w:rsidRDefault="00021D77" w:rsidP="00021D77">
      <w:pPr>
        <w:outlineLvl w:val="0"/>
        <w:rPr>
          <w:color w:val="003300"/>
          <w:sz w:val="28"/>
          <w:szCs w:val="28"/>
        </w:rPr>
      </w:pPr>
      <w:r>
        <w:rPr>
          <w:sz w:val="28"/>
          <w:szCs w:val="28"/>
        </w:rPr>
        <w:t xml:space="preserve">         </w:t>
      </w:r>
    </w:p>
    <w:p w:rsidR="00021D77" w:rsidRDefault="00021D77" w:rsidP="00021D77">
      <w:pPr>
        <w:jc w:val="center"/>
      </w:pPr>
    </w:p>
    <w:p w:rsidR="00021D77" w:rsidRDefault="00021D77" w:rsidP="00021D77">
      <w:pPr>
        <w:jc w:val="center"/>
      </w:pPr>
    </w:p>
    <w:p w:rsidR="00021D77" w:rsidRDefault="00021D77" w:rsidP="00021D77">
      <w:pPr>
        <w:tabs>
          <w:tab w:val="left" w:pos="7122"/>
        </w:tabs>
        <w:jc w:val="center"/>
        <w:rPr>
          <w:b/>
          <w:i/>
          <w:sz w:val="72"/>
          <w:szCs w:val="72"/>
        </w:rPr>
      </w:pPr>
    </w:p>
    <w:p w:rsidR="00021D77" w:rsidRDefault="00021D77" w:rsidP="00021D77">
      <w:pPr>
        <w:pStyle w:val="a3"/>
        <w:jc w:val="center"/>
        <w:rPr>
          <w:rFonts w:ascii="Times New Roman" w:hAnsi="Times New Roman"/>
          <w:b/>
          <w:i/>
          <w:color w:val="333333"/>
          <w:sz w:val="72"/>
          <w:szCs w:val="72"/>
        </w:rPr>
      </w:pPr>
    </w:p>
    <w:p w:rsidR="00021D77" w:rsidRDefault="00021D77" w:rsidP="00021D77">
      <w:pPr>
        <w:pStyle w:val="a3"/>
        <w:jc w:val="center"/>
        <w:rPr>
          <w:rFonts w:ascii="Times New Roman" w:hAnsi="Times New Roman"/>
          <w:b/>
          <w:i/>
          <w:color w:val="333333"/>
          <w:sz w:val="72"/>
          <w:szCs w:val="72"/>
        </w:rPr>
      </w:pPr>
    </w:p>
    <w:p w:rsidR="00021D77" w:rsidRDefault="00021D77" w:rsidP="00021D77">
      <w:pPr>
        <w:pStyle w:val="a3"/>
        <w:jc w:val="center"/>
        <w:rPr>
          <w:rFonts w:ascii="Times New Roman" w:hAnsi="Times New Roman"/>
          <w:b/>
          <w:i/>
          <w:color w:val="333333"/>
          <w:sz w:val="72"/>
          <w:szCs w:val="72"/>
        </w:rPr>
      </w:pPr>
    </w:p>
    <w:p w:rsidR="00021D77" w:rsidRPr="00E250EC" w:rsidRDefault="00021D77" w:rsidP="00021D77">
      <w:pPr>
        <w:pStyle w:val="a3"/>
        <w:jc w:val="center"/>
        <w:rPr>
          <w:rFonts w:ascii="Times New Roman" w:hAnsi="Times New Roman"/>
          <w:b/>
          <w:color w:val="000000" w:themeColor="text1"/>
          <w:sz w:val="56"/>
          <w:szCs w:val="56"/>
        </w:rPr>
      </w:pPr>
      <w:r w:rsidRPr="00E250EC">
        <w:rPr>
          <w:rFonts w:ascii="Times New Roman" w:hAnsi="Times New Roman"/>
          <w:b/>
          <w:color w:val="000000" w:themeColor="text1"/>
          <w:sz w:val="56"/>
          <w:szCs w:val="56"/>
        </w:rPr>
        <w:t>«Дидактические игры, направленные на формирование элементарных математических представлений у детей дошкольного возраста».</w:t>
      </w:r>
    </w:p>
    <w:p w:rsidR="00021D77" w:rsidRPr="00E250EC" w:rsidRDefault="00021D77" w:rsidP="00021D77">
      <w:pPr>
        <w:pStyle w:val="a3"/>
        <w:jc w:val="center"/>
        <w:rPr>
          <w:rFonts w:ascii="Times New Roman" w:hAnsi="Times New Roman"/>
          <w:b/>
          <w:color w:val="000000" w:themeColor="text1"/>
          <w:sz w:val="72"/>
          <w:szCs w:val="72"/>
        </w:rPr>
      </w:pPr>
    </w:p>
    <w:p w:rsidR="00021D77" w:rsidRPr="00E250EC" w:rsidRDefault="00021D77" w:rsidP="00021D77">
      <w:pPr>
        <w:pStyle w:val="a3"/>
        <w:jc w:val="center"/>
        <w:rPr>
          <w:rFonts w:ascii="Times New Roman" w:hAnsi="Times New Roman"/>
          <w:b/>
          <w:color w:val="000000" w:themeColor="text1"/>
          <w:sz w:val="28"/>
          <w:szCs w:val="28"/>
        </w:rPr>
      </w:pPr>
    </w:p>
    <w:p w:rsidR="00021D77" w:rsidRPr="00E250EC" w:rsidRDefault="00021D77" w:rsidP="00021D77">
      <w:pPr>
        <w:tabs>
          <w:tab w:val="left" w:pos="7122"/>
        </w:tabs>
        <w:jc w:val="center"/>
        <w:rPr>
          <w:b/>
          <w:i/>
          <w:color w:val="000000" w:themeColor="text1"/>
          <w:sz w:val="72"/>
          <w:szCs w:val="72"/>
        </w:rPr>
      </w:pPr>
    </w:p>
    <w:p w:rsidR="00021D77" w:rsidRPr="00E250EC" w:rsidRDefault="00021D77" w:rsidP="00021D77">
      <w:pPr>
        <w:rPr>
          <w:color w:val="000000" w:themeColor="text1"/>
          <w:sz w:val="72"/>
          <w:szCs w:val="72"/>
        </w:rPr>
      </w:pPr>
    </w:p>
    <w:p w:rsidR="00021D77" w:rsidRPr="00E250EC" w:rsidRDefault="00021D77" w:rsidP="00021D77">
      <w:pPr>
        <w:ind w:left="6237"/>
        <w:rPr>
          <w:color w:val="000000" w:themeColor="text1"/>
          <w:sz w:val="28"/>
          <w:szCs w:val="28"/>
        </w:rPr>
      </w:pPr>
    </w:p>
    <w:p w:rsidR="00021D77" w:rsidRPr="00E250EC" w:rsidRDefault="00021D77" w:rsidP="00021D77">
      <w:pPr>
        <w:ind w:left="6237"/>
        <w:rPr>
          <w:color w:val="000000" w:themeColor="text1"/>
          <w:sz w:val="28"/>
          <w:szCs w:val="28"/>
        </w:rPr>
      </w:pPr>
    </w:p>
    <w:p w:rsidR="00021D77" w:rsidRPr="00E250EC" w:rsidRDefault="00021D77" w:rsidP="00021D77">
      <w:pPr>
        <w:tabs>
          <w:tab w:val="left" w:pos="2730"/>
        </w:tabs>
        <w:jc w:val="center"/>
        <w:outlineLvl w:val="0"/>
        <w:rPr>
          <w:color w:val="000000" w:themeColor="text1"/>
          <w:sz w:val="28"/>
          <w:szCs w:val="28"/>
        </w:rPr>
      </w:pPr>
      <w:r w:rsidRPr="00E250EC">
        <w:rPr>
          <w:color w:val="000000" w:themeColor="text1"/>
          <w:sz w:val="28"/>
          <w:szCs w:val="28"/>
        </w:rPr>
        <w:t xml:space="preserve">                            Выполнила:</w:t>
      </w:r>
    </w:p>
    <w:p w:rsidR="00021D77" w:rsidRPr="00E250EC" w:rsidRDefault="00021D77" w:rsidP="00021D77">
      <w:pPr>
        <w:tabs>
          <w:tab w:val="left" w:pos="2730"/>
        </w:tabs>
        <w:jc w:val="center"/>
        <w:outlineLvl w:val="0"/>
        <w:rPr>
          <w:color w:val="000000" w:themeColor="text1"/>
          <w:sz w:val="28"/>
          <w:szCs w:val="28"/>
        </w:rPr>
      </w:pPr>
      <w:r w:rsidRPr="00E250EC">
        <w:rPr>
          <w:color w:val="000000" w:themeColor="text1"/>
          <w:sz w:val="28"/>
          <w:szCs w:val="28"/>
        </w:rPr>
        <w:t xml:space="preserve">                                                                 </w:t>
      </w:r>
      <w:proofErr w:type="spellStart"/>
      <w:r w:rsidRPr="00E250EC">
        <w:rPr>
          <w:color w:val="000000" w:themeColor="text1"/>
          <w:sz w:val="28"/>
          <w:szCs w:val="28"/>
        </w:rPr>
        <w:t>Байгильдина</w:t>
      </w:r>
      <w:proofErr w:type="spellEnd"/>
      <w:r w:rsidRPr="00E250EC">
        <w:rPr>
          <w:color w:val="000000" w:themeColor="text1"/>
          <w:sz w:val="28"/>
          <w:szCs w:val="28"/>
        </w:rPr>
        <w:t xml:space="preserve"> </w:t>
      </w:r>
      <w:proofErr w:type="spellStart"/>
      <w:r w:rsidRPr="00E250EC">
        <w:rPr>
          <w:color w:val="000000" w:themeColor="text1"/>
          <w:sz w:val="28"/>
          <w:szCs w:val="28"/>
        </w:rPr>
        <w:t>Филюза</w:t>
      </w:r>
      <w:proofErr w:type="spellEnd"/>
      <w:r w:rsidRPr="00E250EC">
        <w:rPr>
          <w:color w:val="000000" w:themeColor="text1"/>
          <w:sz w:val="28"/>
          <w:szCs w:val="28"/>
        </w:rPr>
        <w:t xml:space="preserve"> </w:t>
      </w:r>
      <w:proofErr w:type="spellStart"/>
      <w:r w:rsidRPr="00E250EC">
        <w:rPr>
          <w:color w:val="000000" w:themeColor="text1"/>
          <w:sz w:val="28"/>
          <w:szCs w:val="28"/>
        </w:rPr>
        <w:t>Ильдаровна</w:t>
      </w:r>
      <w:proofErr w:type="spellEnd"/>
    </w:p>
    <w:p w:rsidR="00021D77" w:rsidRPr="00E250EC" w:rsidRDefault="00021D77" w:rsidP="00021D77">
      <w:pPr>
        <w:tabs>
          <w:tab w:val="left" w:pos="2730"/>
        </w:tabs>
        <w:jc w:val="center"/>
        <w:outlineLvl w:val="0"/>
        <w:rPr>
          <w:color w:val="000000" w:themeColor="text1"/>
          <w:sz w:val="28"/>
          <w:szCs w:val="28"/>
        </w:rPr>
      </w:pPr>
    </w:p>
    <w:p w:rsidR="00021D77" w:rsidRDefault="00021D77" w:rsidP="00021D77">
      <w:pPr>
        <w:tabs>
          <w:tab w:val="left" w:pos="2730"/>
        </w:tabs>
        <w:jc w:val="center"/>
        <w:outlineLvl w:val="0"/>
        <w:rPr>
          <w:sz w:val="28"/>
          <w:szCs w:val="28"/>
        </w:rPr>
      </w:pPr>
    </w:p>
    <w:p w:rsidR="00021D77" w:rsidRDefault="00021D77" w:rsidP="00021D77">
      <w:pPr>
        <w:tabs>
          <w:tab w:val="left" w:pos="2730"/>
        </w:tabs>
        <w:jc w:val="center"/>
        <w:outlineLvl w:val="0"/>
        <w:rPr>
          <w:sz w:val="28"/>
          <w:szCs w:val="28"/>
        </w:rPr>
      </w:pPr>
    </w:p>
    <w:p w:rsidR="00021D77" w:rsidRDefault="00021D77" w:rsidP="00021D77">
      <w:pPr>
        <w:tabs>
          <w:tab w:val="left" w:pos="2730"/>
        </w:tabs>
        <w:jc w:val="center"/>
        <w:outlineLvl w:val="0"/>
        <w:rPr>
          <w:sz w:val="28"/>
          <w:szCs w:val="28"/>
        </w:rPr>
      </w:pPr>
    </w:p>
    <w:p w:rsidR="00021D77" w:rsidRDefault="00021D77" w:rsidP="00021D77">
      <w:pPr>
        <w:tabs>
          <w:tab w:val="left" w:pos="2730"/>
        </w:tabs>
        <w:jc w:val="center"/>
        <w:outlineLvl w:val="0"/>
        <w:rPr>
          <w:sz w:val="28"/>
          <w:szCs w:val="28"/>
        </w:rPr>
      </w:pPr>
    </w:p>
    <w:p w:rsidR="00021D77" w:rsidRDefault="00021D77" w:rsidP="00021D77">
      <w:pPr>
        <w:tabs>
          <w:tab w:val="left" w:pos="2730"/>
        </w:tabs>
        <w:jc w:val="center"/>
        <w:outlineLvl w:val="0"/>
        <w:rPr>
          <w:sz w:val="28"/>
          <w:szCs w:val="28"/>
        </w:rPr>
      </w:pPr>
    </w:p>
    <w:p w:rsidR="00021D77" w:rsidRDefault="00021D77" w:rsidP="00021D77">
      <w:pPr>
        <w:tabs>
          <w:tab w:val="left" w:pos="2730"/>
        </w:tabs>
        <w:jc w:val="center"/>
        <w:outlineLvl w:val="0"/>
        <w:rPr>
          <w:sz w:val="28"/>
          <w:szCs w:val="28"/>
        </w:rPr>
      </w:pPr>
    </w:p>
    <w:p w:rsidR="00021D77" w:rsidRDefault="00021D77" w:rsidP="00021D77">
      <w:pPr>
        <w:tabs>
          <w:tab w:val="left" w:pos="2730"/>
        </w:tabs>
        <w:jc w:val="center"/>
        <w:outlineLvl w:val="0"/>
        <w:rPr>
          <w:sz w:val="28"/>
          <w:szCs w:val="28"/>
        </w:rPr>
      </w:pPr>
    </w:p>
    <w:p w:rsidR="00021D77" w:rsidRDefault="00021D77" w:rsidP="00021D77">
      <w:pPr>
        <w:tabs>
          <w:tab w:val="left" w:pos="2730"/>
        </w:tabs>
        <w:jc w:val="center"/>
        <w:outlineLvl w:val="0"/>
        <w:rPr>
          <w:sz w:val="28"/>
          <w:szCs w:val="28"/>
        </w:rPr>
      </w:pPr>
    </w:p>
    <w:p w:rsidR="00021D77" w:rsidRDefault="00021D77" w:rsidP="00021D77">
      <w:pPr>
        <w:pStyle w:val="a3"/>
        <w:jc w:val="center"/>
        <w:rPr>
          <w:rFonts w:ascii="Times New Roman" w:hAnsi="Times New Roman" w:cs="Times New Roman"/>
          <w:b/>
          <w:i/>
          <w:color w:val="333333"/>
          <w:sz w:val="28"/>
          <w:szCs w:val="28"/>
        </w:rPr>
      </w:pPr>
    </w:p>
    <w:p w:rsidR="00021D77" w:rsidRPr="00E250EC" w:rsidRDefault="00021D77" w:rsidP="00021D77">
      <w:pPr>
        <w:pStyle w:val="a3"/>
        <w:rPr>
          <w:rFonts w:ascii="Times New Roman" w:hAnsi="Times New Roman" w:cs="Times New Roman"/>
          <w:color w:val="FF0000"/>
          <w:sz w:val="28"/>
          <w:szCs w:val="28"/>
        </w:rPr>
      </w:pPr>
      <w:r w:rsidRPr="00E250EC">
        <w:rPr>
          <w:rFonts w:ascii="Times New Roman" w:hAnsi="Times New Roman" w:cs="Times New Roman"/>
          <w:b/>
          <w:color w:val="FF0000"/>
          <w:sz w:val="28"/>
          <w:szCs w:val="28"/>
        </w:rPr>
        <w:t>«Подбери игрушку»</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упражнять в счете предметов по названному числу и запоминании его учить находить равное количество игрушек.</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Содержание. В. объясняет детям, что они будут учиться отсчитывать </w:t>
      </w:r>
      <w:proofErr w:type="gramStart"/>
      <w:r w:rsidRPr="009C5AEB">
        <w:rPr>
          <w:rFonts w:ascii="Times New Roman" w:hAnsi="Times New Roman" w:cs="Times New Roman"/>
          <w:sz w:val="28"/>
          <w:szCs w:val="28"/>
        </w:rPr>
        <w:t>столько  игрушек</w:t>
      </w:r>
      <w:proofErr w:type="gramEnd"/>
      <w:r w:rsidRPr="009C5AEB">
        <w:rPr>
          <w:rFonts w:ascii="Times New Roman" w:hAnsi="Times New Roman" w:cs="Times New Roman"/>
          <w:sz w:val="28"/>
          <w:szCs w:val="28"/>
        </w:rPr>
        <w:t xml:space="preserve">,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w:t>
      </w:r>
      <w:proofErr w:type="gramStart"/>
      <w:r w:rsidRPr="009C5AEB">
        <w:rPr>
          <w:rFonts w:ascii="Times New Roman" w:hAnsi="Times New Roman" w:cs="Times New Roman"/>
          <w:sz w:val="28"/>
          <w:szCs w:val="28"/>
        </w:rPr>
        <w:t>например</w:t>
      </w:r>
      <w:proofErr w:type="gramEnd"/>
      <w:r w:rsidRPr="009C5AEB">
        <w:rPr>
          <w:rFonts w:ascii="Times New Roman" w:hAnsi="Times New Roman" w:cs="Times New Roman"/>
          <w:sz w:val="28"/>
          <w:szCs w:val="28"/>
        </w:rPr>
        <w:t>: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021D77" w:rsidRPr="009C5AEB" w:rsidRDefault="00021D77" w:rsidP="00021D77">
      <w:pPr>
        <w:pStyle w:val="a3"/>
        <w:rPr>
          <w:rFonts w:ascii="Times New Roman" w:hAnsi="Times New Roman" w:cs="Times New Roman"/>
          <w:sz w:val="28"/>
          <w:szCs w:val="28"/>
        </w:rPr>
      </w:pPr>
    </w:p>
    <w:p w:rsidR="00021D77" w:rsidRPr="00E250EC" w:rsidRDefault="00021D77" w:rsidP="00021D77">
      <w:pPr>
        <w:pStyle w:val="a3"/>
        <w:rPr>
          <w:rFonts w:ascii="Times New Roman" w:hAnsi="Times New Roman" w:cs="Times New Roman"/>
          <w:b/>
          <w:color w:val="FF0000"/>
          <w:sz w:val="28"/>
          <w:szCs w:val="28"/>
        </w:rPr>
      </w:pPr>
      <w:r w:rsidRPr="001F399E">
        <w:rPr>
          <w:rFonts w:ascii="Times New Roman" w:hAnsi="Times New Roman" w:cs="Times New Roman"/>
          <w:color w:val="003300"/>
          <w:sz w:val="28"/>
          <w:szCs w:val="28"/>
        </w:rPr>
        <w:t> </w:t>
      </w:r>
      <w:r w:rsidRPr="00E250EC">
        <w:rPr>
          <w:rFonts w:ascii="Times New Roman" w:hAnsi="Times New Roman" w:cs="Times New Roman"/>
          <w:b/>
          <w:color w:val="FF0000"/>
          <w:sz w:val="28"/>
          <w:szCs w:val="28"/>
        </w:rPr>
        <w:t>«Подбери фигуру»</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 xml:space="preserve">Цель: Закрепить умение различать геометрические </w:t>
      </w:r>
      <w:proofErr w:type="gramStart"/>
      <w:r w:rsidRPr="00E250EC">
        <w:rPr>
          <w:rFonts w:ascii="Times New Roman" w:hAnsi="Times New Roman" w:cs="Times New Roman"/>
          <w:b/>
          <w:i/>
          <w:color w:val="FF0000"/>
          <w:sz w:val="28"/>
          <w:szCs w:val="28"/>
        </w:rPr>
        <w:t>фигуры:  прямоугольник</w:t>
      </w:r>
      <w:proofErr w:type="gramEnd"/>
      <w:r w:rsidRPr="00E250EC">
        <w:rPr>
          <w:rFonts w:ascii="Times New Roman" w:hAnsi="Times New Roman" w:cs="Times New Roman"/>
          <w:b/>
          <w:i/>
          <w:color w:val="FF0000"/>
          <w:sz w:val="28"/>
          <w:szCs w:val="28"/>
        </w:rPr>
        <w:t>, треугольник, квадрат, круг, овал.</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Материал: у каждого ребенка карточки, на которых нарисованы прямоугольник, квадрат и треугольник, цвет и форма варьируются.</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021D77" w:rsidRPr="002800A9" w:rsidRDefault="00021D77" w:rsidP="00021D77">
      <w:pPr>
        <w:pStyle w:val="a3"/>
        <w:rPr>
          <w:rFonts w:ascii="Times New Roman" w:hAnsi="Times New Roman" w:cs="Times New Roman"/>
          <w:b/>
          <w:sz w:val="28"/>
          <w:szCs w:val="28"/>
        </w:rPr>
      </w:pPr>
    </w:p>
    <w:p w:rsidR="00021D77" w:rsidRPr="00E250EC" w:rsidRDefault="00021D77" w:rsidP="00021D77">
      <w:pPr>
        <w:pStyle w:val="a3"/>
        <w:rPr>
          <w:rFonts w:ascii="Times New Roman" w:hAnsi="Times New Roman" w:cs="Times New Roman"/>
          <w:b/>
          <w:i/>
          <w:color w:val="FF0000"/>
          <w:sz w:val="28"/>
          <w:szCs w:val="28"/>
        </w:rPr>
      </w:pPr>
      <w:r w:rsidRPr="001F399E">
        <w:rPr>
          <w:rFonts w:ascii="Times New Roman" w:hAnsi="Times New Roman" w:cs="Times New Roman"/>
          <w:b/>
          <w:color w:val="003300"/>
          <w:sz w:val="28"/>
          <w:szCs w:val="28"/>
        </w:rPr>
        <w:t> </w:t>
      </w:r>
      <w:r w:rsidRPr="00E250EC">
        <w:rPr>
          <w:rFonts w:ascii="Times New Roman" w:hAnsi="Times New Roman" w:cs="Times New Roman"/>
          <w:b/>
          <w:color w:val="FF0000"/>
          <w:sz w:val="28"/>
          <w:szCs w:val="28"/>
        </w:rPr>
        <w:t>«Назови и сосчитай»</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учить детей считать звуки, называя итоговое число.</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Содержание. Занятие лучше начать со счета игрушек, вызвав к столу 2-3 детей, после этого сказать, что дети хорошо умеют считать игрушки, </w:t>
      </w:r>
      <w:proofErr w:type="spellStart"/>
      <w:r w:rsidRPr="009C5AEB">
        <w:rPr>
          <w:rFonts w:ascii="Times New Roman" w:hAnsi="Times New Roman" w:cs="Times New Roman"/>
          <w:sz w:val="28"/>
          <w:szCs w:val="28"/>
        </w:rPr>
        <w:t>веши</w:t>
      </w:r>
      <w:proofErr w:type="spellEnd"/>
      <w:r w:rsidRPr="009C5AEB">
        <w:rPr>
          <w:rFonts w:ascii="Times New Roman" w:hAnsi="Times New Roman" w:cs="Times New Roman"/>
          <w:sz w:val="28"/>
          <w:szCs w:val="28"/>
        </w:rPr>
        <w:t xml:space="preserve">,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w:t>
      </w:r>
      <w:proofErr w:type="gramStart"/>
      <w:r w:rsidRPr="009C5AEB">
        <w:rPr>
          <w:rFonts w:ascii="Times New Roman" w:hAnsi="Times New Roman" w:cs="Times New Roman"/>
          <w:sz w:val="28"/>
          <w:szCs w:val="28"/>
        </w:rPr>
        <w:t>детям  предлагают</w:t>
      </w:r>
      <w:proofErr w:type="gramEnd"/>
      <w:r w:rsidRPr="009C5AEB">
        <w:rPr>
          <w:rFonts w:ascii="Times New Roman" w:hAnsi="Times New Roman" w:cs="Times New Roman"/>
          <w:sz w:val="28"/>
          <w:szCs w:val="28"/>
        </w:rPr>
        <w:t xml:space="preserve"> поднять руку (наклониться вперед, присесть) столько раз, сколько раз ударит молоточек.</w:t>
      </w:r>
    </w:p>
    <w:p w:rsidR="00021D77" w:rsidRPr="002800A9" w:rsidRDefault="00021D77" w:rsidP="00021D77">
      <w:pPr>
        <w:pStyle w:val="a3"/>
        <w:rPr>
          <w:rFonts w:ascii="Times New Roman" w:hAnsi="Times New Roman" w:cs="Times New Roman"/>
          <w:b/>
          <w:i/>
          <w:sz w:val="28"/>
          <w:szCs w:val="28"/>
        </w:rPr>
      </w:pPr>
    </w:p>
    <w:p w:rsidR="00021D77" w:rsidRDefault="00021D77" w:rsidP="00021D77">
      <w:pPr>
        <w:pStyle w:val="a3"/>
        <w:rPr>
          <w:rFonts w:ascii="Times New Roman" w:hAnsi="Times New Roman" w:cs="Times New Roman"/>
          <w:b/>
          <w:sz w:val="28"/>
          <w:szCs w:val="28"/>
        </w:rPr>
      </w:pPr>
    </w:p>
    <w:p w:rsidR="00021D77" w:rsidRDefault="00021D77" w:rsidP="00021D77">
      <w:pPr>
        <w:pStyle w:val="a3"/>
        <w:rPr>
          <w:rFonts w:ascii="Times New Roman" w:hAnsi="Times New Roman" w:cs="Times New Roman"/>
          <w:b/>
          <w:sz w:val="28"/>
          <w:szCs w:val="28"/>
        </w:rPr>
      </w:pPr>
    </w:p>
    <w:p w:rsidR="00021D77" w:rsidRDefault="00021D77" w:rsidP="00021D77">
      <w:pPr>
        <w:pStyle w:val="a3"/>
        <w:rPr>
          <w:rFonts w:ascii="Times New Roman" w:hAnsi="Times New Roman" w:cs="Times New Roman"/>
          <w:b/>
          <w:sz w:val="28"/>
          <w:szCs w:val="28"/>
        </w:rPr>
      </w:pPr>
    </w:p>
    <w:p w:rsidR="00021D77" w:rsidRPr="00E250EC" w:rsidRDefault="00021D77" w:rsidP="00021D77">
      <w:pPr>
        <w:pStyle w:val="a3"/>
        <w:rPr>
          <w:rFonts w:ascii="Times New Roman" w:hAnsi="Times New Roman" w:cs="Times New Roman"/>
          <w:b/>
          <w:color w:val="FF0000"/>
          <w:sz w:val="28"/>
          <w:szCs w:val="28"/>
        </w:rPr>
      </w:pPr>
      <w:r w:rsidRPr="001F399E">
        <w:rPr>
          <w:rFonts w:ascii="Times New Roman" w:hAnsi="Times New Roman" w:cs="Times New Roman"/>
          <w:b/>
          <w:color w:val="003300"/>
          <w:sz w:val="28"/>
          <w:szCs w:val="28"/>
        </w:rPr>
        <w:t> </w:t>
      </w:r>
      <w:r w:rsidRPr="00E250EC">
        <w:rPr>
          <w:rFonts w:ascii="Times New Roman" w:hAnsi="Times New Roman" w:cs="Times New Roman"/>
          <w:b/>
          <w:color w:val="FF0000"/>
          <w:sz w:val="28"/>
          <w:szCs w:val="28"/>
        </w:rPr>
        <w:t>«Назови свой автобус»</w:t>
      </w:r>
    </w:p>
    <w:p w:rsidR="00021D77" w:rsidRPr="00E250EC" w:rsidRDefault="00021D77" w:rsidP="00021D77">
      <w:pPr>
        <w:pStyle w:val="a3"/>
        <w:rPr>
          <w:rFonts w:ascii="Times New Roman" w:hAnsi="Times New Roman" w:cs="Times New Roman"/>
          <w:color w:val="FF0000"/>
          <w:sz w:val="28"/>
          <w:szCs w:val="28"/>
        </w:rPr>
      </w:pPr>
      <w:r w:rsidRPr="00E250EC">
        <w:rPr>
          <w:rFonts w:ascii="Times New Roman" w:hAnsi="Times New Roman" w:cs="Times New Roman"/>
          <w:b/>
          <w:i/>
          <w:color w:val="FF0000"/>
          <w:sz w:val="28"/>
          <w:szCs w:val="28"/>
        </w:rPr>
        <w:t>Цель: упражнять в различении круга, квадрата, прямоугольника, треугольника, находить одинаковые по форме фигуры, отличающиеся цветом и размером</w:t>
      </w:r>
      <w:r w:rsidRPr="00E250EC">
        <w:rPr>
          <w:rFonts w:ascii="Times New Roman" w:hAnsi="Times New Roman" w:cs="Times New Roman"/>
          <w:color w:val="FF0000"/>
          <w:sz w:val="28"/>
          <w:szCs w:val="28"/>
        </w:rPr>
        <w:t>.</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021D77" w:rsidRPr="002800A9" w:rsidRDefault="00021D77" w:rsidP="00021D77">
      <w:pPr>
        <w:pStyle w:val="a3"/>
        <w:rPr>
          <w:rFonts w:ascii="Times New Roman" w:hAnsi="Times New Roman" w:cs="Times New Roman"/>
          <w:b/>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 «Хватит ли?»</w:t>
      </w:r>
    </w:p>
    <w:p w:rsidR="00021D77" w:rsidRPr="00E250EC" w:rsidRDefault="00021D77" w:rsidP="00021D77">
      <w:pPr>
        <w:pStyle w:val="a3"/>
        <w:rPr>
          <w:rFonts w:ascii="Times New Roman" w:hAnsi="Times New Roman" w:cs="Times New Roman"/>
          <w:i/>
          <w:color w:val="FF0000"/>
          <w:sz w:val="28"/>
          <w:szCs w:val="28"/>
        </w:rPr>
      </w:pPr>
      <w:r w:rsidRPr="00E250EC">
        <w:rPr>
          <w:rFonts w:ascii="Times New Roman" w:hAnsi="Times New Roman" w:cs="Times New Roman"/>
          <w:b/>
          <w:i/>
          <w:color w:val="FF0000"/>
          <w:sz w:val="28"/>
          <w:szCs w:val="28"/>
        </w:rPr>
        <w:t>Цель: учить детей видеть равенство и неравенство групп предметов разного размера, подвести к понятию, что число не зависит от размера</w:t>
      </w:r>
      <w:r w:rsidRPr="00E250EC">
        <w:rPr>
          <w:rFonts w:ascii="Times New Roman" w:hAnsi="Times New Roman" w:cs="Times New Roman"/>
          <w:i/>
          <w:color w:val="FF0000"/>
          <w:sz w:val="28"/>
          <w:szCs w:val="28"/>
        </w:rPr>
        <w:t>.</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color w:val="FF0000"/>
          <w:sz w:val="28"/>
          <w:szCs w:val="28"/>
        </w:rPr>
        <w:t>«Собери фигуру»</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учить вести счет предметов, образующих какую-либо фигуру.</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021D77" w:rsidRPr="009C5AEB" w:rsidRDefault="00021D77" w:rsidP="00021D77">
      <w:pPr>
        <w:pStyle w:val="a3"/>
        <w:rPr>
          <w:rFonts w:ascii="Times New Roman" w:hAnsi="Times New Roman" w:cs="Times New Roman"/>
          <w:sz w:val="28"/>
          <w:szCs w:val="28"/>
        </w:rPr>
      </w:pPr>
    </w:p>
    <w:p w:rsidR="00021D77" w:rsidRPr="00E250EC" w:rsidRDefault="00021D77" w:rsidP="00021D77">
      <w:pPr>
        <w:pStyle w:val="a3"/>
        <w:rPr>
          <w:rFonts w:ascii="Times New Roman" w:hAnsi="Times New Roman" w:cs="Times New Roman"/>
          <w:b/>
          <w:color w:val="FF0000"/>
          <w:sz w:val="28"/>
          <w:szCs w:val="28"/>
        </w:rPr>
      </w:pPr>
      <w:r w:rsidRPr="001F399E">
        <w:rPr>
          <w:rFonts w:ascii="Times New Roman" w:hAnsi="Times New Roman" w:cs="Times New Roman"/>
          <w:b/>
          <w:color w:val="003300"/>
          <w:sz w:val="28"/>
          <w:szCs w:val="28"/>
        </w:rPr>
        <w:t> </w:t>
      </w:r>
      <w:r w:rsidRPr="00E250EC">
        <w:rPr>
          <w:rFonts w:ascii="Times New Roman" w:hAnsi="Times New Roman" w:cs="Times New Roman"/>
          <w:b/>
          <w:color w:val="FF0000"/>
          <w:sz w:val="28"/>
          <w:szCs w:val="28"/>
        </w:rPr>
        <w:t>«На птицефабрике»</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упражнять детей в счете в пределах, показать независимость числа предметов от площади, которую они занимают.</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w:t>
      </w:r>
    </w:p>
    <w:p w:rsidR="00021D77" w:rsidRDefault="00021D77" w:rsidP="00021D77">
      <w:pPr>
        <w:pStyle w:val="a3"/>
        <w:rPr>
          <w:rFonts w:ascii="Times New Roman" w:hAnsi="Times New Roman" w:cs="Times New Roman"/>
          <w:b/>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«Расскажи про свой узор»</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учить овладевать пространственными представлениями: слева, справа, вверху, внизу.</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9C5AEB">
        <w:rPr>
          <w:rFonts w:ascii="Times New Roman" w:hAnsi="Times New Roman" w:cs="Times New Roman"/>
          <w:sz w:val="28"/>
          <w:szCs w:val="28"/>
        </w:rPr>
        <w:t xml:space="preserve">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w:t>
      </w:r>
    </w:p>
    <w:p w:rsidR="00021D77" w:rsidRPr="009C5AEB" w:rsidRDefault="00021D77" w:rsidP="00021D77">
      <w:pPr>
        <w:pStyle w:val="a3"/>
        <w:rPr>
          <w:rFonts w:ascii="Times New Roman" w:hAnsi="Times New Roman" w:cs="Times New Roman"/>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color w:val="FF0000"/>
          <w:sz w:val="28"/>
          <w:szCs w:val="28"/>
        </w:rPr>
        <w:t> </w:t>
      </w:r>
      <w:r w:rsidRPr="00E250EC">
        <w:rPr>
          <w:rFonts w:ascii="Times New Roman" w:hAnsi="Times New Roman" w:cs="Times New Roman"/>
          <w:b/>
          <w:color w:val="FF0000"/>
          <w:sz w:val="28"/>
          <w:szCs w:val="28"/>
        </w:rPr>
        <w:t>«Вчера, сегодня, завтра»</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в игровой форме упражнять в активном различении временных понятий «вчера», «сегодня», «завтра».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021D77" w:rsidRPr="002800A9" w:rsidRDefault="00021D77" w:rsidP="00021D77">
      <w:pPr>
        <w:pStyle w:val="a3"/>
        <w:rPr>
          <w:rFonts w:ascii="Times New Roman" w:hAnsi="Times New Roman" w:cs="Times New Roman"/>
          <w:b/>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 «Почему овал не катится?»</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познакомить детей с фигурой овальной формы, учить различать круг и фигуру овальной формы.</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Содержание. На </w:t>
      </w:r>
      <w:proofErr w:type="spellStart"/>
      <w:r w:rsidRPr="009C5AEB">
        <w:rPr>
          <w:rFonts w:ascii="Times New Roman" w:hAnsi="Times New Roman" w:cs="Times New Roman"/>
          <w:sz w:val="28"/>
          <w:szCs w:val="28"/>
        </w:rPr>
        <w:t>фланелеграфе</w:t>
      </w:r>
      <w:proofErr w:type="spellEnd"/>
      <w:r w:rsidRPr="009C5AEB">
        <w:rPr>
          <w:rFonts w:ascii="Times New Roman" w:hAnsi="Times New Roman" w:cs="Times New Roman"/>
          <w:sz w:val="28"/>
          <w:szCs w:val="28"/>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9C5AEB">
        <w:rPr>
          <w:rFonts w:ascii="Times New Roman" w:hAnsi="Times New Roman" w:cs="Times New Roman"/>
          <w:sz w:val="28"/>
          <w:szCs w:val="28"/>
        </w:rPr>
        <w:t>фланелеграфу</w:t>
      </w:r>
      <w:proofErr w:type="spellEnd"/>
      <w:r w:rsidRPr="009C5AEB">
        <w:rPr>
          <w:rFonts w:ascii="Times New Roman" w:hAnsi="Times New Roman" w:cs="Times New Roman"/>
          <w:sz w:val="28"/>
          <w:szCs w:val="28"/>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9C5AEB">
        <w:rPr>
          <w:rFonts w:ascii="Times New Roman" w:hAnsi="Times New Roman" w:cs="Times New Roman"/>
          <w:sz w:val="28"/>
          <w:szCs w:val="28"/>
        </w:rPr>
        <w:t>фланелеграфе</w:t>
      </w:r>
      <w:proofErr w:type="spellEnd"/>
      <w:r w:rsidRPr="009C5AEB">
        <w:rPr>
          <w:rFonts w:ascii="Times New Roman" w:hAnsi="Times New Roman" w:cs="Times New Roman"/>
          <w:sz w:val="28"/>
          <w:szCs w:val="28"/>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9C5AEB">
        <w:rPr>
          <w:rFonts w:ascii="Times New Roman" w:hAnsi="Times New Roman" w:cs="Times New Roman"/>
          <w:sz w:val="28"/>
          <w:szCs w:val="28"/>
        </w:rPr>
        <w:t>фланелеграфе</w:t>
      </w:r>
      <w:proofErr w:type="spellEnd"/>
      <w:r w:rsidRPr="009C5AEB">
        <w:rPr>
          <w:rFonts w:ascii="Times New Roman" w:hAnsi="Times New Roman" w:cs="Times New Roman"/>
          <w:sz w:val="28"/>
          <w:szCs w:val="28"/>
        </w:rPr>
        <w:t xml:space="preserve"> не только круги, но и другие фигуры</w:t>
      </w:r>
      <w:proofErr w:type="gramStart"/>
      <w:r w:rsidRPr="009C5AEB">
        <w:rPr>
          <w:rFonts w:ascii="Times New Roman" w:hAnsi="Times New Roman" w:cs="Times New Roman"/>
          <w:sz w:val="28"/>
          <w:szCs w:val="28"/>
        </w:rPr>
        <w:t>. ,</w:t>
      </w:r>
      <w:proofErr w:type="gramEnd"/>
      <w:r w:rsidRPr="009C5AEB">
        <w:rPr>
          <w:rFonts w:ascii="Times New Roman" w:hAnsi="Times New Roman" w:cs="Times New Roman"/>
          <w:sz w:val="28"/>
          <w:szCs w:val="28"/>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w:t>
      </w:r>
      <w:proofErr w:type="gramStart"/>
      <w:r w:rsidRPr="009C5AEB">
        <w:rPr>
          <w:rFonts w:ascii="Times New Roman" w:hAnsi="Times New Roman" w:cs="Times New Roman"/>
          <w:sz w:val="28"/>
          <w:szCs w:val="28"/>
        </w:rPr>
        <w:t>нет.(</w:t>
      </w:r>
      <w:proofErr w:type="gramEnd"/>
      <w:r w:rsidRPr="009C5AEB">
        <w:rPr>
          <w:rFonts w:ascii="Times New Roman" w:hAnsi="Times New Roman" w:cs="Times New Roman"/>
          <w:sz w:val="28"/>
          <w:szCs w:val="28"/>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021D77"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sz w:val="28"/>
          <w:szCs w:val="28"/>
        </w:rPr>
      </w:pP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color w:val="FF0000"/>
          <w:sz w:val="28"/>
          <w:szCs w:val="28"/>
        </w:rPr>
        <w:t>«П</w:t>
      </w:r>
      <w:r w:rsidRPr="00E250EC">
        <w:rPr>
          <w:rFonts w:ascii="Times New Roman" w:hAnsi="Times New Roman" w:cs="Times New Roman"/>
          <w:b/>
          <w:i/>
          <w:color w:val="FF0000"/>
          <w:sz w:val="28"/>
          <w:szCs w:val="28"/>
        </w:rPr>
        <w:t>осчитай птичек»</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показать образование чисел 6 и 7, научить детей вести счет в пределах 7.</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Содержание. Педагог выставляет на наборном полотне в один ряд 2 группы </w:t>
      </w:r>
      <w:proofErr w:type="gramStart"/>
      <w:r w:rsidRPr="009C5AEB">
        <w:rPr>
          <w:rFonts w:ascii="Times New Roman" w:hAnsi="Times New Roman" w:cs="Times New Roman"/>
          <w:sz w:val="28"/>
          <w:szCs w:val="28"/>
        </w:rPr>
        <w:t>картинок(</w:t>
      </w:r>
      <w:proofErr w:type="gramEnd"/>
      <w:r w:rsidRPr="009C5AEB">
        <w:rPr>
          <w:rFonts w:ascii="Times New Roman" w:hAnsi="Times New Roman" w:cs="Times New Roman"/>
          <w:sz w:val="28"/>
          <w:szCs w:val="28"/>
        </w:rPr>
        <w:t xml:space="preserve">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w:t>
      </w:r>
      <w:proofErr w:type="gramStart"/>
      <w:r w:rsidRPr="009C5AEB">
        <w:rPr>
          <w:rFonts w:ascii="Times New Roman" w:hAnsi="Times New Roman" w:cs="Times New Roman"/>
          <w:sz w:val="28"/>
          <w:szCs w:val="28"/>
        </w:rPr>
        <w:t>6?Какое</w:t>
      </w:r>
      <w:proofErr w:type="gramEnd"/>
      <w:r w:rsidRPr="009C5AEB">
        <w:rPr>
          <w:rFonts w:ascii="Times New Roman" w:hAnsi="Times New Roman" w:cs="Times New Roman"/>
          <w:sz w:val="28"/>
          <w:szCs w:val="28"/>
        </w:rPr>
        <w:t xml:space="preserve">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w:t>
      </w: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«Встань на место»</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 xml:space="preserve">Цель: упражнять детей в нахождении местоположения: </w:t>
      </w:r>
      <w:proofErr w:type="gramStart"/>
      <w:r w:rsidRPr="00E250EC">
        <w:rPr>
          <w:rFonts w:ascii="Times New Roman" w:hAnsi="Times New Roman" w:cs="Times New Roman"/>
          <w:b/>
          <w:i/>
          <w:color w:val="FF0000"/>
          <w:sz w:val="28"/>
          <w:szCs w:val="28"/>
        </w:rPr>
        <w:t>впереди,  сзади</w:t>
      </w:r>
      <w:proofErr w:type="gramEnd"/>
      <w:r w:rsidRPr="00E250EC">
        <w:rPr>
          <w:rFonts w:ascii="Times New Roman" w:hAnsi="Times New Roman" w:cs="Times New Roman"/>
          <w:b/>
          <w:i/>
          <w:color w:val="FF0000"/>
          <w:sz w:val="28"/>
          <w:szCs w:val="28"/>
        </w:rPr>
        <w:t>, слева, справа, перед, за.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021D77" w:rsidRPr="009C5AEB" w:rsidRDefault="00021D77" w:rsidP="00021D77">
      <w:pPr>
        <w:pStyle w:val="a3"/>
        <w:rPr>
          <w:rFonts w:ascii="Times New Roman" w:hAnsi="Times New Roman" w:cs="Times New Roman"/>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 «Где фигура»</w:t>
      </w:r>
    </w:p>
    <w:p w:rsidR="00021D77" w:rsidRPr="00E250EC" w:rsidRDefault="00021D77" w:rsidP="00021D77">
      <w:pPr>
        <w:pStyle w:val="a3"/>
        <w:rPr>
          <w:rFonts w:ascii="Times New Roman" w:hAnsi="Times New Roman" w:cs="Times New Roman"/>
          <w:b/>
          <w:i/>
          <w:color w:val="FF0000"/>
          <w:sz w:val="28"/>
          <w:szCs w:val="28"/>
        </w:rPr>
      </w:pPr>
      <w:proofErr w:type="gramStart"/>
      <w:r w:rsidRPr="00E250EC">
        <w:rPr>
          <w:rFonts w:ascii="Times New Roman" w:hAnsi="Times New Roman" w:cs="Times New Roman"/>
          <w:b/>
          <w:i/>
          <w:color w:val="FF0000"/>
          <w:sz w:val="28"/>
          <w:szCs w:val="28"/>
        </w:rPr>
        <w:t>Цель:  учить</w:t>
      </w:r>
      <w:proofErr w:type="gramEnd"/>
      <w:r w:rsidRPr="00E250EC">
        <w:rPr>
          <w:rFonts w:ascii="Times New Roman" w:hAnsi="Times New Roman" w:cs="Times New Roman"/>
          <w:b/>
          <w:i/>
          <w:color w:val="FF0000"/>
          <w:sz w:val="28"/>
          <w:szCs w:val="28"/>
        </w:rPr>
        <w:t xml:space="preserve"> правильно, называть фигуры и их пространственное расположение: посередине,  вверху,  внизу, слева,  справа;  запоминать расположение фигур.</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Содержание. 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9C5AEB">
        <w:rPr>
          <w:rFonts w:ascii="Times New Roman" w:hAnsi="Times New Roman" w:cs="Times New Roman"/>
          <w:sz w:val="28"/>
          <w:szCs w:val="28"/>
        </w:rPr>
        <w:t>фланелеграфу</w:t>
      </w:r>
      <w:proofErr w:type="spellEnd"/>
      <w:r w:rsidRPr="009C5AEB">
        <w:rPr>
          <w:rFonts w:ascii="Times New Roman" w:hAnsi="Times New Roman" w:cs="Times New Roman"/>
          <w:sz w:val="28"/>
          <w:szCs w:val="28"/>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021D77" w:rsidRPr="009C5AEB" w:rsidRDefault="00021D77" w:rsidP="00021D77">
      <w:pPr>
        <w:pStyle w:val="a3"/>
        <w:rPr>
          <w:rFonts w:ascii="Times New Roman" w:hAnsi="Times New Roman" w:cs="Times New Roman"/>
          <w:sz w:val="28"/>
          <w:szCs w:val="28"/>
        </w:rPr>
      </w:pP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w:t>
      </w:r>
    </w:p>
    <w:p w:rsidR="00021D77" w:rsidRDefault="00021D77" w:rsidP="00021D77">
      <w:pPr>
        <w:pStyle w:val="a3"/>
        <w:rPr>
          <w:rFonts w:ascii="Times New Roman" w:hAnsi="Times New Roman" w:cs="Times New Roman"/>
          <w:b/>
          <w:sz w:val="28"/>
          <w:szCs w:val="28"/>
        </w:rPr>
      </w:pPr>
    </w:p>
    <w:p w:rsidR="00021D77" w:rsidRDefault="00021D77" w:rsidP="00021D77">
      <w:pPr>
        <w:pStyle w:val="a3"/>
        <w:rPr>
          <w:rFonts w:ascii="Times New Roman" w:hAnsi="Times New Roman" w:cs="Times New Roman"/>
          <w:b/>
          <w:sz w:val="28"/>
          <w:szCs w:val="28"/>
        </w:rPr>
      </w:pPr>
    </w:p>
    <w:p w:rsidR="00021D77" w:rsidRDefault="00021D77" w:rsidP="00021D77">
      <w:pPr>
        <w:pStyle w:val="a3"/>
        <w:rPr>
          <w:rFonts w:ascii="Times New Roman" w:hAnsi="Times New Roman" w:cs="Times New Roman"/>
          <w:b/>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«Палочки в ряд»</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закрепить умение строить последовательный ряд по величине.</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w:t>
      </w:r>
    </w:p>
    <w:p w:rsidR="00021D77" w:rsidRPr="009C5AEB" w:rsidRDefault="00021D77" w:rsidP="00021D77">
      <w:pPr>
        <w:pStyle w:val="a3"/>
        <w:rPr>
          <w:rFonts w:ascii="Times New Roman" w:hAnsi="Times New Roman" w:cs="Times New Roman"/>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 «Кто быстрее найдет»</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упражнять в соотнесении предметов по форме с геометрическими образцами и в обобщении предметов по форме.</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Содержание. Детям предлагают сесть за столы. Одного ребенка просят назвать </w:t>
      </w:r>
      <w:proofErr w:type="gramStart"/>
      <w:r w:rsidRPr="009C5AEB">
        <w:rPr>
          <w:rFonts w:ascii="Times New Roman" w:hAnsi="Times New Roman" w:cs="Times New Roman"/>
          <w:sz w:val="28"/>
          <w:szCs w:val="28"/>
        </w:rPr>
        <w:t>фигуры</w:t>
      </w:r>
      <w:proofErr w:type="gramEnd"/>
      <w:r w:rsidRPr="009C5AEB">
        <w:rPr>
          <w:rFonts w:ascii="Times New Roman" w:hAnsi="Times New Roman" w:cs="Times New Roman"/>
          <w:sz w:val="28"/>
          <w:szCs w:val="28"/>
        </w:rPr>
        <w:t xml:space="preserve">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В </w:t>
      </w:r>
      <w:proofErr w:type="gramStart"/>
      <w:r w:rsidRPr="009C5AEB">
        <w:rPr>
          <w:rFonts w:ascii="Times New Roman" w:hAnsi="Times New Roman" w:cs="Times New Roman"/>
          <w:sz w:val="28"/>
          <w:szCs w:val="28"/>
        </w:rPr>
        <w:t>заключение  В.</w:t>
      </w:r>
      <w:proofErr w:type="gramEnd"/>
      <w:r w:rsidRPr="009C5AEB">
        <w:rPr>
          <w:rFonts w:ascii="Times New Roman" w:hAnsi="Times New Roman" w:cs="Times New Roman"/>
          <w:sz w:val="28"/>
          <w:szCs w:val="28"/>
        </w:rPr>
        <w:t xml:space="preserve"> задает вопросы: Что стоит рядом с кругом? (квадратом и пр.). Сколько всего предметов? Какой формы эти предметы? Чем все они похожи? Сколько их?</w:t>
      </w:r>
    </w:p>
    <w:p w:rsidR="00021D77" w:rsidRPr="00D449E2" w:rsidRDefault="00021D77" w:rsidP="00021D77">
      <w:pPr>
        <w:pStyle w:val="a3"/>
        <w:rPr>
          <w:rFonts w:ascii="Times New Roman" w:hAnsi="Times New Roman" w:cs="Times New Roman"/>
          <w:color w:val="003300"/>
          <w:sz w:val="28"/>
          <w:szCs w:val="28"/>
        </w:rPr>
      </w:pPr>
    </w:p>
    <w:p w:rsidR="00021D77" w:rsidRPr="00E250EC" w:rsidRDefault="00021D77" w:rsidP="00021D77">
      <w:pPr>
        <w:pStyle w:val="a3"/>
        <w:rPr>
          <w:rFonts w:ascii="Times New Roman" w:hAnsi="Times New Roman" w:cs="Times New Roman"/>
          <w:color w:val="FF0000"/>
          <w:sz w:val="28"/>
          <w:szCs w:val="28"/>
        </w:rPr>
      </w:pPr>
      <w:r w:rsidRPr="00D449E2">
        <w:rPr>
          <w:rFonts w:ascii="Times New Roman" w:hAnsi="Times New Roman" w:cs="Times New Roman"/>
          <w:color w:val="003300"/>
          <w:sz w:val="28"/>
          <w:szCs w:val="28"/>
        </w:rPr>
        <w:t> </w:t>
      </w:r>
      <w:r w:rsidRPr="00E250EC">
        <w:rPr>
          <w:rFonts w:ascii="Times New Roman" w:hAnsi="Times New Roman" w:cs="Times New Roman"/>
          <w:color w:val="FF0000"/>
          <w:sz w:val="28"/>
          <w:szCs w:val="28"/>
        </w:rPr>
        <w:t>«</w:t>
      </w:r>
      <w:r w:rsidRPr="00E250EC">
        <w:rPr>
          <w:rFonts w:ascii="Times New Roman" w:hAnsi="Times New Roman" w:cs="Times New Roman"/>
          <w:b/>
          <w:color w:val="FF0000"/>
          <w:sz w:val="28"/>
          <w:szCs w:val="28"/>
        </w:rPr>
        <w:t>Прогулка в сад»</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познакомить детей с образованием числа 8 и считать до 8.</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Материал. Наборное полотно, цветные изображения 8 больших, 8 маленьких яблок картинки, на которых нарисовано 6 и 5, 4 и 4 предмета.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Содержание. На наборном полотне в один ряд на некотором расстоянии друг от друга размещаются цветные изображения 6 больших </w:t>
      </w:r>
      <w:proofErr w:type="gramStart"/>
      <w:r w:rsidRPr="009C5AEB">
        <w:rPr>
          <w:rFonts w:ascii="Times New Roman" w:hAnsi="Times New Roman" w:cs="Times New Roman"/>
          <w:sz w:val="28"/>
          <w:szCs w:val="28"/>
        </w:rPr>
        <w:t>яблок,  7</w:t>
      </w:r>
      <w:proofErr w:type="gramEnd"/>
      <w:r w:rsidRPr="009C5AEB">
        <w:rPr>
          <w:rFonts w:ascii="Times New Roman" w:hAnsi="Times New Roman" w:cs="Times New Roman"/>
          <w:sz w:val="28"/>
          <w:szCs w:val="28"/>
        </w:rPr>
        <w:t xml:space="preserve"> маленьких яблок. В. задает вопросы: «Что можно сказать о величине яблок? Каких яблок больше (меньше)? Как проверить?» Один ребенок считает большие.</w:t>
      </w:r>
      <w:r>
        <w:rPr>
          <w:rFonts w:ascii="Times New Roman" w:hAnsi="Times New Roman" w:cs="Times New Roman"/>
          <w:sz w:val="28"/>
          <w:szCs w:val="28"/>
        </w:rPr>
        <w:t xml:space="preserve"> </w:t>
      </w:r>
      <w:r w:rsidRPr="009C5AEB">
        <w:rPr>
          <w:rFonts w:ascii="Times New Roman" w:hAnsi="Times New Roman" w:cs="Times New Roman"/>
          <w:sz w:val="28"/>
          <w:szCs w:val="28"/>
        </w:rPr>
        <w:t xml:space="preserve"> Другой маленькие яблоки. Что нужно сделать, чтобы сразу стало </w:t>
      </w:r>
      <w:proofErr w:type="gramStart"/>
      <w:r w:rsidRPr="009C5AEB">
        <w:rPr>
          <w:rFonts w:ascii="Times New Roman" w:hAnsi="Times New Roman" w:cs="Times New Roman"/>
          <w:sz w:val="28"/>
          <w:szCs w:val="28"/>
        </w:rPr>
        <w:t xml:space="preserve">видно, </w:t>
      </w:r>
      <w:r>
        <w:rPr>
          <w:rFonts w:ascii="Times New Roman" w:hAnsi="Times New Roman" w:cs="Times New Roman"/>
          <w:sz w:val="28"/>
          <w:szCs w:val="28"/>
        </w:rPr>
        <w:t xml:space="preserve"> </w:t>
      </w:r>
      <w:r w:rsidRPr="009C5AEB">
        <w:rPr>
          <w:rFonts w:ascii="Times New Roman" w:hAnsi="Times New Roman" w:cs="Times New Roman"/>
          <w:sz w:val="28"/>
          <w:szCs w:val="28"/>
        </w:rPr>
        <w:t>каких</w:t>
      </w:r>
      <w:proofErr w:type="gramEnd"/>
      <w:r w:rsidRPr="009C5AEB">
        <w:rPr>
          <w:rFonts w:ascii="Times New Roman" w:hAnsi="Times New Roman" w:cs="Times New Roman"/>
          <w:sz w:val="28"/>
          <w:szCs w:val="28"/>
        </w:rPr>
        <w:t xml:space="preserve"> яблок больше,</w:t>
      </w:r>
      <w:r>
        <w:rPr>
          <w:rFonts w:ascii="Times New Roman" w:hAnsi="Times New Roman" w:cs="Times New Roman"/>
          <w:sz w:val="28"/>
          <w:szCs w:val="28"/>
        </w:rPr>
        <w:t xml:space="preserve"> </w:t>
      </w:r>
      <w:r w:rsidRPr="009C5AEB">
        <w:rPr>
          <w:rFonts w:ascii="Times New Roman" w:hAnsi="Times New Roman" w:cs="Times New Roman"/>
          <w:sz w:val="28"/>
          <w:szCs w:val="28"/>
        </w:rPr>
        <w:t xml:space="preserve"> каких меньше? </w:t>
      </w:r>
      <w:r>
        <w:rPr>
          <w:rFonts w:ascii="Times New Roman" w:hAnsi="Times New Roman" w:cs="Times New Roman"/>
          <w:sz w:val="28"/>
          <w:szCs w:val="28"/>
        </w:rPr>
        <w:t xml:space="preserve"> </w:t>
      </w:r>
      <w:r w:rsidRPr="009C5AEB">
        <w:rPr>
          <w:rFonts w:ascii="Times New Roman" w:hAnsi="Times New Roman" w:cs="Times New Roman"/>
          <w:sz w:val="28"/>
          <w:szCs w:val="28"/>
        </w:rPr>
        <w:t xml:space="preserve">3атем вызывает ребенка и предлагает ему найти поместить маленькие яблоки под большими, точно одно под другим, и </w:t>
      </w:r>
      <w:proofErr w:type="gramStart"/>
      <w:r w:rsidRPr="009C5AEB">
        <w:rPr>
          <w:rFonts w:ascii="Times New Roman" w:hAnsi="Times New Roman" w:cs="Times New Roman"/>
          <w:sz w:val="28"/>
          <w:szCs w:val="28"/>
        </w:rPr>
        <w:t xml:space="preserve">объяснить, </w:t>
      </w:r>
      <w:r>
        <w:rPr>
          <w:rFonts w:ascii="Times New Roman" w:hAnsi="Times New Roman" w:cs="Times New Roman"/>
          <w:sz w:val="28"/>
          <w:szCs w:val="28"/>
        </w:rPr>
        <w:t xml:space="preserve"> </w:t>
      </w:r>
      <w:r w:rsidRPr="009C5AEB">
        <w:rPr>
          <w:rFonts w:ascii="Times New Roman" w:hAnsi="Times New Roman" w:cs="Times New Roman"/>
          <w:sz w:val="28"/>
          <w:szCs w:val="28"/>
        </w:rPr>
        <w:t>какое</w:t>
      </w:r>
      <w:proofErr w:type="gramEnd"/>
      <w:r w:rsidRPr="009C5AEB">
        <w:rPr>
          <w:rFonts w:ascii="Times New Roman" w:hAnsi="Times New Roman" w:cs="Times New Roman"/>
          <w:sz w:val="28"/>
          <w:szCs w:val="28"/>
        </w:rPr>
        <w:t xml:space="preserve"> число больше, </w:t>
      </w:r>
      <w:r>
        <w:rPr>
          <w:rFonts w:ascii="Times New Roman" w:hAnsi="Times New Roman" w:cs="Times New Roman"/>
          <w:sz w:val="28"/>
          <w:szCs w:val="28"/>
        </w:rPr>
        <w:t xml:space="preserve"> </w:t>
      </w:r>
      <w:r w:rsidRPr="009C5AEB">
        <w:rPr>
          <w:rFonts w:ascii="Times New Roman" w:hAnsi="Times New Roman" w:cs="Times New Roman"/>
          <w:sz w:val="28"/>
          <w:szCs w:val="28"/>
        </w:rPr>
        <w:t>какое меньше.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021D77" w:rsidRPr="009C5AEB" w:rsidRDefault="00021D77" w:rsidP="00021D77">
      <w:pPr>
        <w:pStyle w:val="a3"/>
        <w:rPr>
          <w:rFonts w:ascii="Times New Roman" w:hAnsi="Times New Roman" w:cs="Times New Roman"/>
          <w:sz w:val="28"/>
          <w:szCs w:val="28"/>
        </w:rPr>
      </w:pPr>
    </w:p>
    <w:p w:rsidR="00021D77" w:rsidRPr="002800A9" w:rsidRDefault="00021D77" w:rsidP="00021D77">
      <w:pPr>
        <w:pStyle w:val="a3"/>
        <w:rPr>
          <w:rFonts w:ascii="Times New Roman" w:hAnsi="Times New Roman" w:cs="Times New Roman"/>
          <w:b/>
          <w:sz w:val="28"/>
          <w:szCs w:val="28"/>
        </w:rPr>
      </w:pPr>
    </w:p>
    <w:p w:rsidR="00021D77" w:rsidRDefault="00021D77" w:rsidP="00021D77">
      <w:pPr>
        <w:pStyle w:val="a3"/>
        <w:rPr>
          <w:rFonts w:ascii="Times New Roman" w:hAnsi="Times New Roman" w:cs="Times New Roman"/>
          <w:b/>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«Сделай столько же движений»</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упражнять в воспроизведении определенного количества движений.</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021D77" w:rsidRPr="009C5AEB" w:rsidRDefault="00021D77" w:rsidP="00021D77">
      <w:pPr>
        <w:pStyle w:val="a3"/>
        <w:rPr>
          <w:rFonts w:ascii="Times New Roman" w:hAnsi="Times New Roman" w:cs="Times New Roman"/>
          <w:sz w:val="28"/>
          <w:szCs w:val="28"/>
        </w:rPr>
      </w:pPr>
    </w:p>
    <w:p w:rsidR="00021D77" w:rsidRPr="00D449E2" w:rsidRDefault="00021D77" w:rsidP="00021D77">
      <w:pPr>
        <w:pStyle w:val="a3"/>
        <w:rPr>
          <w:rFonts w:ascii="Times New Roman" w:hAnsi="Times New Roman" w:cs="Times New Roman"/>
          <w:color w:val="003300"/>
          <w:sz w:val="28"/>
          <w:szCs w:val="28"/>
        </w:rPr>
      </w:pPr>
    </w:p>
    <w:p w:rsidR="00021D77" w:rsidRPr="00E250EC" w:rsidRDefault="00021D77" w:rsidP="00021D77">
      <w:pPr>
        <w:pStyle w:val="a3"/>
        <w:rPr>
          <w:rFonts w:ascii="Times New Roman" w:hAnsi="Times New Roman" w:cs="Times New Roman"/>
          <w:b/>
          <w:color w:val="FF0000"/>
          <w:sz w:val="28"/>
          <w:szCs w:val="28"/>
        </w:rPr>
      </w:pPr>
      <w:r w:rsidRPr="00D449E2">
        <w:rPr>
          <w:rFonts w:ascii="Times New Roman" w:hAnsi="Times New Roman" w:cs="Times New Roman"/>
          <w:color w:val="003300"/>
          <w:sz w:val="28"/>
          <w:szCs w:val="28"/>
        </w:rPr>
        <w:t> </w:t>
      </w:r>
      <w:r w:rsidRPr="00E250EC">
        <w:rPr>
          <w:rFonts w:ascii="Times New Roman" w:hAnsi="Times New Roman" w:cs="Times New Roman"/>
          <w:color w:val="FF0000"/>
          <w:sz w:val="28"/>
          <w:szCs w:val="28"/>
        </w:rPr>
        <w:t>«</w:t>
      </w:r>
      <w:r w:rsidRPr="00E250EC">
        <w:rPr>
          <w:rFonts w:ascii="Times New Roman" w:hAnsi="Times New Roman" w:cs="Times New Roman"/>
          <w:b/>
          <w:color w:val="FF0000"/>
          <w:sz w:val="28"/>
          <w:szCs w:val="28"/>
        </w:rPr>
        <w:t>Матрешки»</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упражнять в порядковом счете» развивать внимание, память.</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Материал. Цветные косынки (красны, желтая, зеленая: синяя и т. </w:t>
      </w:r>
      <w:proofErr w:type="gramStart"/>
      <w:r w:rsidRPr="009C5AEB">
        <w:rPr>
          <w:rFonts w:ascii="Times New Roman" w:hAnsi="Times New Roman" w:cs="Times New Roman"/>
          <w:sz w:val="28"/>
          <w:szCs w:val="28"/>
        </w:rPr>
        <w:t>д. ,</w:t>
      </w:r>
      <w:proofErr w:type="gramEnd"/>
      <w:r w:rsidRPr="009C5AEB">
        <w:rPr>
          <w:rFonts w:ascii="Times New Roman" w:hAnsi="Times New Roman" w:cs="Times New Roman"/>
          <w:sz w:val="28"/>
          <w:szCs w:val="28"/>
        </w:rPr>
        <w:t xml:space="preserve"> от 6 до 10 штук.</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Содержание.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w:t>
      </w:r>
      <w:proofErr w:type="gramStart"/>
      <w:r w:rsidRPr="009C5AEB">
        <w:rPr>
          <w:rFonts w:ascii="Times New Roman" w:hAnsi="Times New Roman" w:cs="Times New Roman"/>
          <w:sz w:val="28"/>
          <w:szCs w:val="28"/>
        </w:rPr>
        <w:t>например</w:t>
      </w:r>
      <w:proofErr w:type="gramEnd"/>
      <w:r w:rsidRPr="009C5AEB">
        <w:rPr>
          <w:rFonts w:ascii="Times New Roman" w:hAnsi="Times New Roman" w:cs="Times New Roman"/>
          <w:sz w:val="28"/>
          <w:szCs w:val="28"/>
        </w:rPr>
        <w:t>: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w:t>
      </w: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«Сложи дощечки»</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упражнять в умении строить последовательный ряд по ширине, упорядочивать ряд в 2-х направлениях: по убыванию и возрастанию.</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Материал. 10 дощечек разной ширины от 1 до </w:t>
      </w:r>
      <w:smartTag w:uri="urn:schemas-microsoft-com:office:smarttags" w:element="metricconverter">
        <w:smartTagPr>
          <w:attr w:name="ProductID" w:val="10 см"/>
        </w:smartTagPr>
        <w:r w:rsidRPr="009C5AEB">
          <w:rPr>
            <w:rFonts w:ascii="Times New Roman" w:hAnsi="Times New Roman" w:cs="Times New Roman"/>
            <w:sz w:val="28"/>
            <w:szCs w:val="28"/>
          </w:rPr>
          <w:t>10 см</w:t>
        </w:r>
      </w:smartTag>
      <w:r w:rsidRPr="009C5AEB">
        <w:rPr>
          <w:rFonts w:ascii="Times New Roman" w:hAnsi="Times New Roman" w:cs="Times New Roman"/>
          <w:sz w:val="28"/>
          <w:szCs w:val="28"/>
        </w:rPr>
        <w:t>. Можно использовать картонки.</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021D77"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w:t>
      </w:r>
    </w:p>
    <w:p w:rsidR="00021D77"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sz w:val="28"/>
          <w:szCs w:val="28"/>
        </w:rPr>
      </w:pPr>
    </w:p>
    <w:p w:rsidR="00021D77" w:rsidRPr="002800A9" w:rsidRDefault="00021D77" w:rsidP="00021D77">
      <w:pPr>
        <w:pStyle w:val="a3"/>
        <w:rPr>
          <w:rFonts w:ascii="Times New Roman" w:hAnsi="Times New Roman" w:cs="Times New Roman"/>
          <w:b/>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«Какое число рядом»</w:t>
      </w:r>
    </w:p>
    <w:p w:rsidR="00021D77" w:rsidRPr="00E250EC" w:rsidRDefault="00021D77" w:rsidP="00021D77">
      <w:pPr>
        <w:pStyle w:val="a3"/>
        <w:rPr>
          <w:rFonts w:ascii="Times New Roman" w:hAnsi="Times New Roman" w:cs="Times New Roman"/>
          <w:color w:val="FF0000"/>
          <w:sz w:val="28"/>
          <w:szCs w:val="28"/>
        </w:rPr>
      </w:pPr>
      <w:r w:rsidRPr="00E250EC">
        <w:rPr>
          <w:rFonts w:ascii="Times New Roman" w:hAnsi="Times New Roman" w:cs="Times New Roman"/>
          <w:b/>
          <w:i/>
          <w:color w:val="FF0000"/>
          <w:sz w:val="28"/>
          <w:szCs w:val="28"/>
        </w:rPr>
        <w:t xml:space="preserve">Цель: упражнять в определении последующего и предыдущего числа к </w:t>
      </w:r>
      <w:proofErr w:type="gramStart"/>
      <w:r w:rsidRPr="00E250EC">
        <w:rPr>
          <w:rFonts w:ascii="Times New Roman" w:hAnsi="Times New Roman" w:cs="Times New Roman"/>
          <w:b/>
          <w:i/>
          <w:color w:val="FF0000"/>
          <w:sz w:val="28"/>
          <w:szCs w:val="28"/>
        </w:rPr>
        <w:t>названному</w:t>
      </w:r>
      <w:r w:rsidRPr="00E250EC">
        <w:rPr>
          <w:rFonts w:ascii="Times New Roman" w:hAnsi="Times New Roman" w:cs="Times New Roman"/>
          <w:color w:val="FF0000"/>
          <w:sz w:val="28"/>
          <w:szCs w:val="28"/>
        </w:rPr>
        <w:t xml:space="preserve"> .</w:t>
      </w:r>
      <w:proofErr w:type="gramEnd"/>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Материал. Мяч.</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021D77" w:rsidRPr="009C5AEB" w:rsidRDefault="00021D77" w:rsidP="00021D77">
      <w:pPr>
        <w:pStyle w:val="a3"/>
        <w:rPr>
          <w:rFonts w:ascii="Times New Roman" w:hAnsi="Times New Roman" w:cs="Times New Roman"/>
          <w:sz w:val="28"/>
          <w:szCs w:val="28"/>
        </w:rPr>
      </w:pPr>
    </w:p>
    <w:p w:rsidR="00021D77" w:rsidRDefault="00021D77" w:rsidP="00021D77">
      <w:pPr>
        <w:pStyle w:val="a3"/>
        <w:rPr>
          <w:rFonts w:ascii="Times New Roman" w:hAnsi="Times New Roman" w:cs="Times New Roman"/>
          <w:b/>
          <w:sz w:val="28"/>
          <w:szCs w:val="28"/>
        </w:rPr>
      </w:pPr>
    </w:p>
    <w:p w:rsidR="00021D77" w:rsidRPr="00E250EC" w:rsidRDefault="00021D77" w:rsidP="00021D77">
      <w:pPr>
        <w:pStyle w:val="a3"/>
        <w:rPr>
          <w:rFonts w:ascii="Times New Roman" w:hAnsi="Times New Roman" w:cs="Times New Roman"/>
          <w:b/>
          <w:color w:val="FF0000"/>
          <w:sz w:val="28"/>
          <w:szCs w:val="28"/>
        </w:rPr>
      </w:pPr>
      <w:r w:rsidRPr="00D449E2">
        <w:rPr>
          <w:rFonts w:ascii="Times New Roman" w:hAnsi="Times New Roman" w:cs="Times New Roman"/>
          <w:b/>
          <w:color w:val="003300"/>
          <w:sz w:val="28"/>
          <w:szCs w:val="28"/>
        </w:rPr>
        <w:t> </w:t>
      </w:r>
      <w:r w:rsidRPr="00E250EC">
        <w:rPr>
          <w:rFonts w:ascii="Times New Roman" w:hAnsi="Times New Roman" w:cs="Times New Roman"/>
          <w:b/>
          <w:color w:val="FF0000"/>
          <w:sz w:val="28"/>
          <w:szCs w:val="28"/>
        </w:rPr>
        <w:t>«День и ночь»</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закреплять знания детей о частях суток.</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Посередине площадки чертят две параллельные линии на расстоянии 1-</w:t>
      </w:r>
      <w:smartTag w:uri="urn:schemas-microsoft-com:office:smarttags" w:element="metricconverter">
        <w:smartTagPr>
          <w:attr w:name="ProductID" w:val="1,5 м"/>
        </w:smartTagPr>
        <w:r w:rsidRPr="009C5AEB">
          <w:rPr>
            <w:rFonts w:ascii="Times New Roman" w:hAnsi="Times New Roman" w:cs="Times New Roman"/>
            <w:sz w:val="28"/>
            <w:szCs w:val="28"/>
          </w:rPr>
          <w:t>1,5 м</w:t>
        </w:r>
      </w:smartTag>
      <w:r w:rsidRPr="009C5AEB">
        <w:rPr>
          <w:rFonts w:ascii="Times New Roman" w:hAnsi="Times New Roman" w:cs="Times New Roman"/>
          <w:sz w:val="28"/>
          <w:szCs w:val="28"/>
        </w:rPr>
        <w:t>.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w:t>
      </w:r>
      <w:proofErr w:type="gramStart"/>
      <w:r w:rsidRPr="009C5AEB">
        <w:rPr>
          <w:rFonts w:ascii="Times New Roman" w:hAnsi="Times New Roman" w:cs="Times New Roman"/>
          <w:sz w:val="28"/>
          <w:szCs w:val="28"/>
        </w:rPr>
        <w:t>!»-</w:t>
      </w:r>
      <w:proofErr w:type="gramEnd"/>
      <w:r w:rsidRPr="009C5AEB">
        <w:rPr>
          <w:rFonts w:ascii="Times New Roman" w:hAnsi="Times New Roman" w:cs="Times New Roman"/>
          <w:sz w:val="28"/>
          <w:szCs w:val="28"/>
        </w:rPr>
        <w:t xml:space="preserve">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Вариант №2. Перед подачей сигнала В.  предлагает детям повторить за ним разнообразные физические упражнения, затем неожиданно подает сигнал.</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Вариант № </w:t>
      </w:r>
      <w:proofErr w:type="gramStart"/>
      <w:r w:rsidRPr="009C5AEB">
        <w:rPr>
          <w:rFonts w:ascii="Times New Roman" w:hAnsi="Times New Roman" w:cs="Times New Roman"/>
          <w:sz w:val="28"/>
          <w:szCs w:val="28"/>
        </w:rPr>
        <w:t>3.Ведущий  -</w:t>
      </w:r>
      <w:proofErr w:type="gramEnd"/>
      <w:r w:rsidRPr="009C5AEB">
        <w:rPr>
          <w:rFonts w:ascii="Times New Roman" w:hAnsi="Times New Roman" w:cs="Times New Roman"/>
          <w:sz w:val="28"/>
          <w:szCs w:val="28"/>
        </w:rPr>
        <w:t xml:space="preserve">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w:t>
      </w: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«Угадай»</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 xml:space="preserve">Цель: закрепить навыки счета в </w:t>
      </w:r>
      <w:proofErr w:type="gramStart"/>
      <w:r w:rsidRPr="00E250EC">
        <w:rPr>
          <w:rFonts w:ascii="Times New Roman" w:hAnsi="Times New Roman" w:cs="Times New Roman"/>
          <w:b/>
          <w:i/>
          <w:color w:val="FF0000"/>
          <w:sz w:val="28"/>
          <w:szCs w:val="28"/>
        </w:rPr>
        <w:t>пределах  (</w:t>
      </w:r>
      <w:proofErr w:type="gramEnd"/>
      <w:r w:rsidRPr="00E250EC">
        <w:rPr>
          <w:rFonts w:ascii="Times New Roman" w:hAnsi="Times New Roman" w:cs="Times New Roman"/>
          <w:b/>
          <w:i/>
          <w:color w:val="FF0000"/>
          <w:sz w:val="28"/>
          <w:szCs w:val="28"/>
        </w:rPr>
        <w:t>… ).</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Содержание. В центре круге сидит зайка. В. говорит, что зайка хочет поиграть. Он задумал число. Если к этому числу добавить 1, то получится число </w:t>
      </w:r>
      <w:proofErr w:type="gramStart"/>
      <w:r w:rsidRPr="009C5A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5AEB">
        <w:rPr>
          <w:rFonts w:ascii="Times New Roman" w:hAnsi="Times New Roman" w:cs="Times New Roman"/>
          <w:sz w:val="28"/>
          <w:szCs w:val="28"/>
        </w:rPr>
        <w:t>)</w:t>
      </w:r>
      <w:proofErr w:type="gramEnd"/>
      <w:r w:rsidRPr="009C5AEB">
        <w:rPr>
          <w:rFonts w:ascii="Times New Roman" w:hAnsi="Times New Roman" w:cs="Times New Roman"/>
          <w:sz w:val="28"/>
          <w:szCs w:val="28"/>
        </w:rPr>
        <w:t>. Какое число, задумал зайка?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xml:space="preserve">Далее зайка дает такие задания: «Положить в квадрат число меньше </w:t>
      </w:r>
      <w:proofErr w:type="gramStart"/>
      <w:r w:rsidRPr="009C5AEB">
        <w:rPr>
          <w:rFonts w:ascii="Times New Roman" w:hAnsi="Times New Roman" w:cs="Times New Roman"/>
          <w:sz w:val="28"/>
          <w:szCs w:val="28"/>
        </w:rPr>
        <w:t>(</w:t>
      </w:r>
      <w:r>
        <w:rPr>
          <w:rFonts w:ascii="Times New Roman" w:hAnsi="Times New Roman" w:cs="Times New Roman"/>
          <w:sz w:val="28"/>
          <w:szCs w:val="28"/>
        </w:rPr>
        <w:t xml:space="preserve"> </w:t>
      </w:r>
      <w:r w:rsidRPr="009C5AEB">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C5AEB">
        <w:rPr>
          <w:rFonts w:ascii="Times New Roman" w:hAnsi="Times New Roman" w:cs="Times New Roman"/>
          <w:sz w:val="28"/>
          <w:szCs w:val="28"/>
        </w:rPr>
        <w:t xml:space="preserve">) на 1. В кругу - число больше </w:t>
      </w:r>
      <w:proofErr w:type="gramStart"/>
      <w:r w:rsidRPr="009C5AEB">
        <w:rPr>
          <w:rFonts w:ascii="Times New Roman" w:hAnsi="Times New Roman" w:cs="Times New Roman"/>
          <w:sz w:val="28"/>
          <w:szCs w:val="28"/>
        </w:rPr>
        <w:t>(</w:t>
      </w:r>
      <w:r>
        <w:rPr>
          <w:rFonts w:ascii="Times New Roman" w:hAnsi="Times New Roman" w:cs="Times New Roman"/>
          <w:sz w:val="28"/>
          <w:szCs w:val="28"/>
        </w:rPr>
        <w:t xml:space="preserve"> </w:t>
      </w:r>
      <w:r w:rsidRPr="009C5AEB">
        <w:rPr>
          <w:rFonts w:ascii="Times New Roman" w:hAnsi="Times New Roman" w:cs="Times New Roman"/>
          <w:sz w:val="28"/>
          <w:szCs w:val="28"/>
        </w:rPr>
        <w:t>…</w:t>
      </w:r>
      <w:proofErr w:type="gramEnd"/>
      <w:r w:rsidRPr="009C5AEB">
        <w:rPr>
          <w:rFonts w:ascii="Times New Roman" w:hAnsi="Times New Roman" w:cs="Times New Roman"/>
          <w:sz w:val="28"/>
          <w:szCs w:val="28"/>
        </w:rPr>
        <w:t>) на 1 . и т. д.</w:t>
      </w:r>
    </w:p>
    <w:p w:rsidR="00021D77" w:rsidRPr="009C5AEB" w:rsidRDefault="00021D77" w:rsidP="00021D77">
      <w:pPr>
        <w:pStyle w:val="a3"/>
        <w:rPr>
          <w:rFonts w:ascii="Times New Roman" w:hAnsi="Times New Roman" w:cs="Times New Roman"/>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«Незаконченные картинки»</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знакомить детей с разновидностями геометрических фигур округлых форм.</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Материал.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021D77" w:rsidRPr="009C5AEB" w:rsidRDefault="00021D77" w:rsidP="00021D77">
      <w:pPr>
        <w:pStyle w:val="a3"/>
        <w:rPr>
          <w:rFonts w:ascii="Times New Roman" w:hAnsi="Times New Roman" w:cs="Times New Roman"/>
          <w:sz w:val="28"/>
          <w:szCs w:val="28"/>
        </w:rPr>
      </w:pPr>
    </w:p>
    <w:p w:rsidR="00021D77" w:rsidRPr="00E250EC" w:rsidRDefault="00021D77" w:rsidP="00021D77">
      <w:pPr>
        <w:pStyle w:val="a3"/>
        <w:rPr>
          <w:rFonts w:ascii="Times New Roman" w:hAnsi="Times New Roman" w:cs="Times New Roman"/>
          <w:b/>
          <w:color w:val="FF0000"/>
          <w:sz w:val="28"/>
          <w:szCs w:val="28"/>
        </w:rPr>
      </w:pPr>
      <w:r w:rsidRPr="00E250EC">
        <w:rPr>
          <w:rFonts w:ascii="Times New Roman" w:hAnsi="Times New Roman" w:cs="Times New Roman"/>
          <w:b/>
          <w:color w:val="FF0000"/>
          <w:sz w:val="28"/>
          <w:szCs w:val="28"/>
        </w:rPr>
        <w:t> «Про вчерашний день»</w:t>
      </w:r>
    </w:p>
    <w:p w:rsidR="00021D77" w:rsidRPr="00E250EC" w:rsidRDefault="00021D77" w:rsidP="00021D77">
      <w:pPr>
        <w:pStyle w:val="a3"/>
        <w:rPr>
          <w:rFonts w:ascii="Times New Roman" w:hAnsi="Times New Roman" w:cs="Times New Roman"/>
          <w:b/>
          <w:i/>
          <w:color w:val="FF0000"/>
          <w:sz w:val="28"/>
          <w:szCs w:val="28"/>
        </w:rPr>
      </w:pPr>
      <w:r w:rsidRPr="00E250EC">
        <w:rPr>
          <w:rFonts w:ascii="Times New Roman" w:hAnsi="Times New Roman" w:cs="Times New Roman"/>
          <w:b/>
          <w:i/>
          <w:color w:val="FF0000"/>
          <w:sz w:val="28"/>
          <w:szCs w:val="28"/>
        </w:rPr>
        <w:t>Цель: показать детям, как необходимо беречь время.</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-Эх, Сережа, Сережа! Уже втрое ноября, воскресенье, уже подходят к концу эти сутки, а ты еще уроки не сделал. …</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-Целые сутки потерял, - говорит календарь, целый день.</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-Не беда. Что потеряно, то найти можно, - отвечает Сережа.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-А вот пойди, поищи вчерашний день, посмотрим, найдешь ты его или нет.</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-И попробую, - ответил Сережа.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w:t>
      </w:r>
      <w:proofErr w:type="gramStart"/>
      <w:r w:rsidRPr="009C5AEB">
        <w:rPr>
          <w:rFonts w:ascii="Times New Roman" w:hAnsi="Times New Roman" w:cs="Times New Roman"/>
          <w:sz w:val="28"/>
          <w:szCs w:val="28"/>
        </w:rPr>
        <w:t>Дяденьки,  видать</w:t>
      </w:r>
      <w:proofErr w:type="gramEnd"/>
      <w:r w:rsidRPr="009C5AEB">
        <w:rPr>
          <w:rFonts w:ascii="Times New Roman" w:hAnsi="Times New Roman" w:cs="Times New Roman"/>
          <w:sz w:val="28"/>
          <w:szCs w:val="28"/>
        </w:rPr>
        <w:t xml:space="preserve"> ли вам сверху, куда вчерашний день ушел?</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-Вчерашний день? - спрашивают строители. - А зачем тебе вчерашний день?</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-Уроки сделать не успел. - Ответил Сережа.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-Плохо твое дело, - говорят строители. Мы вчерашний день еще вчера обогнали, а завтрашний сегодня обгоняем.</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«Вот чудеса„ - думает Сережа. - Как можно завтрашний день обогнать, если он еще не пришел?» И вдруг видит - мама идет.</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-Мама, где бы мне вчерашний день найти? Понимаешь, я его как-то нечаянно потерял.  Только ты не беспокойся, мамочка, я его обязательно найду.</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-Вряд ли ты его найдешь, - ответила мама.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Вчерашнего дня уже нет, а есть от него только след в делах человека.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И вдруг прямо на земле развернулся ковер с красными цветами.</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-Вот наш вчерашний день, - говорит мама.</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Этот ковер мы вчера на фабрике соткали.</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Далее В. проводит беседу о том, почему Сережа потерял вчерашний день, и как нужно беречь время.</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 </w:t>
      </w:r>
    </w:p>
    <w:p w:rsidR="00021D77" w:rsidRDefault="00021D77" w:rsidP="00021D77">
      <w:pPr>
        <w:pStyle w:val="a3"/>
        <w:rPr>
          <w:rFonts w:ascii="Times New Roman" w:hAnsi="Times New Roman" w:cs="Times New Roman"/>
          <w:b/>
          <w:sz w:val="28"/>
          <w:szCs w:val="28"/>
        </w:rPr>
      </w:pPr>
    </w:p>
    <w:p w:rsidR="00021D77" w:rsidRPr="00021D77" w:rsidRDefault="00021D77" w:rsidP="00021D77">
      <w:pPr>
        <w:pStyle w:val="a3"/>
        <w:rPr>
          <w:rFonts w:ascii="Times New Roman" w:hAnsi="Times New Roman" w:cs="Times New Roman"/>
          <w:b/>
          <w:color w:val="FF0000"/>
          <w:sz w:val="28"/>
          <w:szCs w:val="28"/>
        </w:rPr>
      </w:pPr>
      <w:r w:rsidRPr="00021D77">
        <w:rPr>
          <w:rFonts w:ascii="Times New Roman" w:hAnsi="Times New Roman" w:cs="Times New Roman"/>
          <w:b/>
          <w:color w:val="FF0000"/>
          <w:sz w:val="28"/>
          <w:szCs w:val="28"/>
        </w:rPr>
        <w:t>«Машины»</w:t>
      </w:r>
    </w:p>
    <w:p w:rsidR="00021D77" w:rsidRPr="00021D77" w:rsidRDefault="00021D77" w:rsidP="00021D77">
      <w:pPr>
        <w:pStyle w:val="a3"/>
        <w:rPr>
          <w:rFonts w:ascii="Times New Roman" w:hAnsi="Times New Roman" w:cs="Times New Roman"/>
          <w:b/>
          <w:i/>
          <w:color w:val="FF0000"/>
          <w:sz w:val="28"/>
          <w:szCs w:val="28"/>
        </w:rPr>
      </w:pPr>
      <w:proofErr w:type="gramStart"/>
      <w:r w:rsidRPr="00021D77">
        <w:rPr>
          <w:rFonts w:ascii="Times New Roman" w:hAnsi="Times New Roman" w:cs="Times New Roman"/>
          <w:b/>
          <w:i/>
          <w:color w:val="FF0000"/>
          <w:sz w:val="28"/>
          <w:szCs w:val="28"/>
        </w:rPr>
        <w:t>Цель:  закрепить</w:t>
      </w:r>
      <w:proofErr w:type="gramEnd"/>
      <w:r w:rsidRPr="00021D77">
        <w:rPr>
          <w:rFonts w:ascii="Times New Roman" w:hAnsi="Times New Roman" w:cs="Times New Roman"/>
          <w:b/>
          <w:i/>
          <w:color w:val="FF0000"/>
          <w:sz w:val="28"/>
          <w:szCs w:val="28"/>
        </w:rPr>
        <w:t xml:space="preserve"> знания детей и последовательности чисел в пределах 10.</w:t>
      </w:r>
    </w:p>
    <w:p w:rsidR="00021D77" w:rsidRPr="009C5AEB"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Материал. Рули трех цветов (красный, желтый, синий) по количеству детей, на рулях номера машин -изображение числа кружков 1-10. Три круга того же цвета - для стоянок машин.</w:t>
      </w:r>
    </w:p>
    <w:p w:rsidR="00021D77" w:rsidRDefault="00021D77" w:rsidP="00021D77">
      <w:pPr>
        <w:pStyle w:val="a3"/>
        <w:rPr>
          <w:rFonts w:ascii="Times New Roman" w:hAnsi="Times New Roman" w:cs="Times New Roman"/>
          <w:sz w:val="28"/>
          <w:szCs w:val="28"/>
        </w:rPr>
      </w:pPr>
      <w:r w:rsidRPr="009C5AEB">
        <w:rPr>
          <w:rFonts w:ascii="Times New Roman" w:hAnsi="Times New Roman" w:cs="Times New Roman"/>
          <w:sz w:val="28"/>
          <w:szCs w:val="28"/>
        </w:rPr>
        <w:t>Содержание.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w:t>
      </w:r>
      <w:proofErr w:type="gramStart"/>
      <w:r w:rsidRPr="009C5AEB">
        <w:rPr>
          <w:rFonts w:ascii="Times New Roman" w:hAnsi="Times New Roman" w:cs="Times New Roman"/>
          <w:sz w:val="28"/>
          <w:szCs w:val="28"/>
        </w:rPr>
        <w:t>!»-</w:t>
      </w:r>
      <w:proofErr w:type="gramEnd"/>
      <w:r w:rsidRPr="009C5AEB">
        <w:rPr>
          <w:rFonts w:ascii="Times New Roman" w:hAnsi="Times New Roman" w:cs="Times New Roman"/>
          <w:sz w:val="28"/>
          <w:szCs w:val="28"/>
        </w:rPr>
        <w:t xml:space="preserve"> все «едут» в свой гараж, т. е. дети с красными рулями, едут в гараж, обозначенный красным кругом, и т. д. Машины выстраиваются в колонну по порядку номеров. Начиная с первого, В.  проверяет порядок номеров, игра продолжается.</w:t>
      </w:r>
    </w:p>
    <w:p w:rsidR="00021D77" w:rsidRPr="009C5AEB" w:rsidRDefault="00021D77" w:rsidP="00021D77">
      <w:pPr>
        <w:pStyle w:val="a3"/>
        <w:rPr>
          <w:rFonts w:ascii="Times New Roman" w:hAnsi="Times New Roman" w:cs="Times New Roman"/>
          <w:sz w:val="28"/>
          <w:szCs w:val="28"/>
        </w:rPr>
      </w:pPr>
    </w:p>
    <w:p w:rsidR="008E5246" w:rsidRDefault="00021D77">
      <w:bookmarkStart w:id="0" w:name="_GoBack"/>
      <w:bookmarkEnd w:id="0"/>
    </w:p>
    <w:sectPr w:rsidR="008E5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77"/>
    <w:rsid w:val="00021D77"/>
    <w:rsid w:val="00BA1332"/>
    <w:rsid w:val="00D8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C46505-8F05-4F6A-A4C0-7F5A75C5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21D77"/>
    <w:rPr>
      <w:rFonts w:ascii="Courier New" w:hAnsi="Courier New" w:cs="Courier New"/>
      <w:sz w:val="20"/>
      <w:szCs w:val="20"/>
    </w:rPr>
  </w:style>
  <w:style w:type="character" w:customStyle="1" w:styleId="a4">
    <w:name w:val="Текст Знак"/>
    <w:basedOn w:val="a0"/>
    <w:link w:val="a3"/>
    <w:rsid w:val="00021D7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2991</Words>
  <Characters>17049</Characters>
  <Application>Microsoft Office Word</Application>
  <DocSecurity>0</DocSecurity>
  <Lines>142</Lines>
  <Paragraphs>39</Paragraphs>
  <ScaleCrop>false</ScaleCrop>
  <Company>SPecialiST RePack</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Сказка</cp:lastModifiedBy>
  <cp:revision>2</cp:revision>
  <dcterms:created xsi:type="dcterms:W3CDTF">2016-02-16T08:53:00Z</dcterms:created>
  <dcterms:modified xsi:type="dcterms:W3CDTF">2016-02-16T09:00:00Z</dcterms:modified>
</cp:coreProperties>
</file>