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5983" w:rsidRPr="00765983" w:rsidRDefault="00765983" w:rsidP="00765983">
      <w:pPr>
        <w:pBdr>
          <w:bottom w:val="single" w:sz="6" w:space="4" w:color="D6D6D6"/>
        </w:pBdr>
        <w:spacing w:after="0" w:line="240" w:lineRule="auto"/>
        <w:jc w:val="both"/>
        <w:textAlignment w:val="baseline"/>
        <w:outlineLvl w:val="1"/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fldChar w:fldCharType="begin"/>
      </w: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instrText xml:space="preserve"> HYPERLINK "http://xn--80ahbbb3btnhblq.xn--p1ai/2014/11/nosovoe-krovotechenie-u-detej-prichiny-pervaya-pomoshh/" </w:instrText>
      </w: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fldChar w:fldCharType="separate"/>
      </w:r>
      <w:r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u w:val="single"/>
          <w:bdr w:val="none" w:sz="0" w:space="0" w:color="auto" w:frame="1"/>
          <w:lang w:eastAsia="ru-RU"/>
        </w:rPr>
        <w:t>Н</w:t>
      </w: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u w:val="single"/>
          <w:bdr w:val="none" w:sz="0" w:space="0" w:color="auto" w:frame="1"/>
          <w:lang w:eastAsia="ru-RU"/>
        </w:rPr>
        <w:t>осовое кровотечение у детей! причины. первая помощь.</w:t>
      </w: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fldChar w:fldCharType="end"/>
      </w:r>
      <w:r w:rsidRPr="00765983">
        <w:rPr>
          <w:rFonts w:ascii="Times New Roman, Times, serif" w:eastAsia="Times New Roman" w:hAnsi="Times New Roman, Times, serif" w:cs="Times New Roman"/>
          <w:b/>
          <w:bCs/>
          <w:color w:val="303030"/>
          <w:sz w:val="36"/>
          <w:szCs w:val="36"/>
          <w:lang w:eastAsia="ru-RU"/>
        </w:rPr>
        <w:t xml:space="preserve"> </w:t>
      </w:r>
    </w:p>
    <w:p w:rsidR="00765983" w:rsidRPr="00765983" w:rsidRDefault="00765983" w:rsidP="00765983">
      <w:pPr>
        <w:spacing w:after="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hyperlink r:id="rId5" w:history="1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Носовое кровотечение (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эпистаксис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) может быть симптомом заболеваний носа и других органов. Изредка оно наблюдается и у здоровых детей.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Носовые кровотечения занимают первое место по количеству случаев среди самопроизвольных кровотечений, они чаще возникают внезапно и могут сопровождаться значительной кровопотерей, пугающей как самого ребенка, так и окружающих взрослых. Это обусловлено обильным кровоснабжением полости носа и особенностью анатомии и физиологии в детском возрасте.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Нос ребенка относительно мал, носовые ходы узкие, слизистая оболочка полости носа и носоглотки нежная, рыхлая, легко травмируется. Полость носа представляет собой особое сосудистое сплетение, получившее название кровоточивая зона, или зона 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Киссельбаха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, которое находится в передних отделах перегородки носа. Это сосудистое сплетение расположено поверхностно и в 90% случаев является источником носовых кровотечений.</w:t>
      </w:r>
    </w:p>
    <w:p w:rsidR="00765983" w:rsidRPr="00765983" w:rsidRDefault="00765983" w:rsidP="00765983">
      <w:pPr>
        <w:spacing w:after="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Местные причины носовых кровотечений</w:t>
      </w:r>
    </w:p>
    <w:p w:rsidR="00765983" w:rsidRPr="00765983" w:rsidRDefault="00765983" w:rsidP="00765983">
      <w:pPr>
        <w:spacing w:before="75" w:after="75" w:line="384" w:lineRule="atLeast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В основе носового кровотечения лежит нарушение целостности сосудистой стенки или нарушение свертывания крови. Причины носовых кровотечений разделяются на местные и общие.</w:t>
      </w:r>
    </w:p>
    <w:p w:rsidR="00765983" w:rsidRPr="00765983" w:rsidRDefault="00765983" w:rsidP="00765983">
      <w:pPr>
        <w:numPr>
          <w:ilvl w:val="0"/>
          <w:numId w:val="3"/>
        </w:numPr>
        <w:spacing w:after="0" w:line="432" w:lineRule="atLeast"/>
        <w:ind w:left="375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К местным причинам относят: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-повреждение сосудистого сплетения в перегородке носа (наиболее частая причина);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-травмы носа (от небольших механических раздражений слизистой оболочки носа пальцами до значительных, сопровождающихся переломами костей лицевого скелета);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-попадание инородных тел в полость носа. Особенно это актуально для детей младшего возраста, которые зачастую засовывают в нос различные предметы, после чего забывают об этом или скрывают от взрослых. В этом случае кровянистые выделения сопровождаются гноем и неприятным запахом;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-доброкачественные и злокачественные опухоли полости носа (у детей наиболее часто встречаются доброкачественные);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-искривление перегородки носа, где наряду с периодическими кровотечениями в большинстве случаев будет наблюдаться затруднение носового дыхания;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-аномалии развития сосудистой системы полости носа — расширения артерий и вен различной локализации;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-изменения структуры слизистой оболочки при различных инфекциях (туберкулез, дифтерия) и хроническом насморке;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 xml:space="preserve">- сухой воздух в помещении. Пересохшая слизистая оболочка носовой перегородки ссыхается со стенкой </w:t>
      </w:r>
      <w:proofErr w:type="gram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кровеносного сосуда</w:t>
      </w:r>
      <w:proofErr w:type="gram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 и они теряют свою эластичность и прочность. В результате чихания, 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lastRenderedPageBreak/>
        <w:t>сморкания пересохшая слизистая оболочка трескается и разрывает ссохшийся с ней кровеносный сосуд.</w:t>
      </w:r>
    </w:p>
    <w:p w:rsidR="00765983" w:rsidRPr="00765983" w:rsidRDefault="00765983" w:rsidP="00765983">
      <w:pPr>
        <w:numPr>
          <w:ilvl w:val="0"/>
          <w:numId w:val="3"/>
        </w:numPr>
        <w:spacing w:after="0" w:line="432" w:lineRule="atLeast"/>
        <w:ind w:left="375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Общие причины носовых кровотечений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К причинам носовых кровотечений общего характера относятся </w:t>
      </w:r>
      <w:proofErr w:type="gram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заболевания</w:t>
      </w:r>
      <w:proofErr w:type="gram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 сопровождающиеся нарушениями свертывающих свойств крови и их сочетание с нарушением проницаемости сосудистой стенки: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-заболевания крови (например, гемофилия — врожденная патология, характеризующаяся отсутствием или дефицитом одного из факторов свертывания крови);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-повышение проницаемости сосудов при их воспалении (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васкулит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), возникающие при тяжелых инфекциях, таких как корь, грипп и др.; при недостатке витамина С (гиповитаминоз С);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-при наследственных заболеваниях, характеризующихся нарушениями в строении сосудистой стенки;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-хронические заболевания печени (гепатиты, цирроз);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 хронические воспалительные заболевания полости носа и околоносовых пазух;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-состояния, сопровождающиеся подъемом артериального давления (почечная гипертензия — повышение артериального давления при заболеваниях почек, физической нагрузке, солнечном ударе, перегреве).</w:t>
      </w:r>
    </w:p>
    <w:p w:rsidR="00765983" w:rsidRPr="00765983" w:rsidRDefault="00765983" w:rsidP="00765983">
      <w:pPr>
        <w:spacing w:after="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</w:r>
      <w:r w:rsidRPr="00765983">
        <w:rPr>
          <w:rFonts w:ascii="Times New Roman, Times, serif" w:eastAsia="Times New Roman" w:hAnsi="Times New Roman, Times, serif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Как остановить кровотечение из носа</w:t>
      </w:r>
    </w:p>
    <w:p w:rsid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Носовые кровотечения, как и любые кровотечения, необходимо быстро останавливать. Если кровотечение вызвано инородным телом — следует обратиться в травматологический пункт или вызвать скорую помощь. При попытках самостоятельно достать инородное тело оно может сместиться и попасть в дыхательные пути, спровоцировав удушье.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</w:p>
    <w:p w:rsidR="00765983" w:rsidRPr="00765983" w:rsidRDefault="00765983" w:rsidP="00765983">
      <w:pPr>
        <w:spacing w:after="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b/>
          <w:lang w:eastAsia="ru-RU"/>
        </w:rPr>
        <w:t>Первая помощь при н</w:t>
      </w:r>
      <w:r w:rsidRPr="00765983">
        <w:rPr>
          <w:b/>
        </w:rPr>
        <w:t xml:space="preserve">осовом </w:t>
      </w:r>
      <w:r w:rsidRPr="00765983">
        <w:rPr>
          <w:b/>
          <w:lang w:eastAsia="ru-RU"/>
        </w:rPr>
        <w:t>кровотечении: </w:t>
      </w:r>
      <w:r w:rsidRPr="00765983">
        <w:rPr>
          <w:b/>
          <w:lang w:eastAsia="ru-RU"/>
        </w:rPr>
        <w:br/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Успокойте ребенка. Испуг, возникший у ребенка при виде крови, приводит к учащению сердцебиения и подъему артериального давления, что увеличивает потерю крови. Убедите ребенка и окружающих детей, что ничего страшного не происходит, опасности для жизни нет, и кровотечение скоро прекратится. </w:t>
      </w:r>
      <w:hyperlink r:id="rId6" w:history="1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Придайте ребенку вертикальное положение (посадите, максимально приподнимите спинку кровати) и слегка наклоните его голову вперед, чтобы кровь вытекала из ноздрей (лучше подставить емкость, в которую будет сливаться кровь). Наклон головы вперед позволит определить, из какой половины носа идет кровотечение. Это правило относится и к самым маленьким детям — их нужно взять на руки, поддерживая голову.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Расстегните одежду на ребенке, обеспечьте приток свежего воздуха. На область носа наложите холод (носовой платок, смоченный в холодной воде, или кусочек льда в целлофановом пакете), а ногам обеспечьте тепло. Эти действия уменьшат циркуляцию крови в области носа и ослабят, а возможно и прекратят кровотечение.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lastRenderedPageBreak/>
        <w:t>Прижмите рукой крыло носа к перегородке на стороне кровотечения и удерживайте в течение 5-10 мин, чтобы образовался кровяной сгусток. Если эта мера не помогает — установите в носовой ход тампон из ваты длиной 2-3 см и толщиной 0,5 см, смоченный 3% раствором перекиси водорода, или любыми сосудосуживающими каплями в нос (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Санорин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Галазолин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Отривин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Тизин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), или 0,1% раствором адреналина с повторным прижатием крыла носа.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 xml:space="preserve">Во время оказания помощи контролируйте общее состояние ребенка, степень сознания, пульс, артериальное давление. После остановки кровотечения </w:t>
      </w:r>
      <w:proofErr w:type="spellStart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отсмаркивание</w:t>
      </w:r>
      <w:proofErr w:type="spellEnd"/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 xml:space="preserve"> и физическая нагрузка недопустимы в течение суток!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После прекращения кровотечения аккуратно смажьте обе половины носа вазелиновым маслом с помощью ватного тампона — это предохранит слизистую оболочку носа от пересыхания. </w:t>
      </w: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br/>
        <w:t>Если после предпринятых попыток самостоятельной остановки кровотечения в течение 20 мин оно не прекращается или общее состояние ребенка ухудшается необходимо срочно доставить ребенка в ближайшее медицинское учреждение или вызвать бригаду скорой помощи.</w:t>
      </w:r>
    </w:p>
    <w:p w:rsidR="00765983" w:rsidRPr="00765983" w:rsidRDefault="00765983" w:rsidP="00765983">
      <w:pPr>
        <w:spacing w:before="75" w:after="75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Дети с носовым кровотечением в обморочном или предобморочном состоянии, с частыми повторными носовыми кровотечениями, с кровотечением, явившимся результатом травмы, сопровождающимся головокружением, тошнотой, рвотой или с подозрением на перелом носа внимание подлежат экстренной госпитализации в ЛОР-отделение.</w:t>
      </w:r>
    </w:p>
    <w:p w:rsidR="00765983" w:rsidRPr="00765983" w:rsidRDefault="00765983" w:rsidP="00765983">
      <w:pPr>
        <w:spacing w:before="75" w:after="150" w:line="384" w:lineRule="atLeast"/>
        <w:jc w:val="both"/>
        <w:textAlignment w:val="baseline"/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</w:pPr>
      <w:r w:rsidRPr="00765983">
        <w:rPr>
          <w:rFonts w:ascii="Times New Roman, Times, serif" w:eastAsia="Times New Roman" w:hAnsi="Times New Roman, Times, serif" w:cs="Times New Roman"/>
          <w:color w:val="000000"/>
          <w:sz w:val="21"/>
          <w:szCs w:val="21"/>
          <w:lang w:eastAsia="ru-RU"/>
        </w:rPr>
        <w:t>Вовремя поставленный диагноз и начатое лечение позволяют предотвратить неблагоприятные последствия носовых кровотечений и сохранить здоровье ребенку.</w:t>
      </w:r>
    </w:p>
    <w:p w:rsidR="00D6513F" w:rsidRDefault="00D6513F"/>
    <w:sectPr w:rsidR="00D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DDB"/>
    <w:multiLevelType w:val="multilevel"/>
    <w:tmpl w:val="850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62CBC"/>
    <w:multiLevelType w:val="multilevel"/>
    <w:tmpl w:val="CDC6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A10E0"/>
    <w:multiLevelType w:val="multilevel"/>
    <w:tmpl w:val="239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F"/>
    <w:rsid w:val="00765983"/>
    <w:rsid w:val="007B513C"/>
    <w:rsid w:val="00C511C3"/>
    <w:rsid w:val="00CC0A7F"/>
    <w:rsid w:val="00D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6181"/>
  <w15:chartTrackingRefBased/>
  <w15:docId w15:val="{A2F0B882-BE2C-4CE8-99F5-6328CA92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5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5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6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59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598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65983"/>
  </w:style>
  <w:style w:type="paragraph" w:styleId="a5">
    <w:name w:val="Normal (Web)"/>
    <w:basedOn w:val="a"/>
    <w:uiPriority w:val="99"/>
    <w:semiHidden/>
    <w:unhideWhenUsed/>
    <w:rsid w:val="0076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5983"/>
    <w:rPr>
      <w:b/>
      <w:bCs/>
    </w:rPr>
  </w:style>
  <w:style w:type="character" w:styleId="a7">
    <w:name w:val="Emphasis"/>
    <w:basedOn w:val="a0"/>
    <w:uiPriority w:val="20"/>
    <w:qFormat/>
    <w:rsid w:val="007659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2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4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hbbb3btnhblq.xn--p1ai/wp-content/uploads/2014/11/4b9587d812ce266c634669c1851dec284ebaa6a607f96.jpg" TargetMode="External"/><Relationship Id="rId5" Type="http://schemas.openxmlformats.org/officeDocument/2006/relationships/hyperlink" Target="http://xn--80ahbbb3btnhblq.xn--p1ai/wp-content/uploads/2014/11/e425bb332e6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7</cp:revision>
  <dcterms:created xsi:type="dcterms:W3CDTF">2016-02-16T19:46:00Z</dcterms:created>
  <dcterms:modified xsi:type="dcterms:W3CDTF">2016-02-16T19:51:00Z</dcterms:modified>
</cp:coreProperties>
</file>