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49" w:rsidRPr="00D064C1" w:rsidRDefault="00467F49" w:rsidP="00467F49">
      <w:pPr>
        <w:shd w:val="clear" w:color="auto" w:fill="FFFFFF"/>
        <w:autoSpaceDE w:val="0"/>
        <w:autoSpaceDN w:val="0"/>
        <w:adjustRightInd w:val="0"/>
        <w:jc w:val="center"/>
        <w:rPr>
          <w:b/>
        </w:rPr>
      </w:pPr>
      <w:r w:rsidRPr="00D064C1">
        <w:rPr>
          <w:b/>
          <w:color w:val="000000"/>
        </w:rPr>
        <w:t>Рабочая программа</w:t>
      </w:r>
      <w:r>
        <w:rPr>
          <w:b/>
        </w:rPr>
        <w:t xml:space="preserve">  </w:t>
      </w:r>
      <w:r w:rsidRPr="00D064C1">
        <w:rPr>
          <w:b/>
          <w:bCs/>
          <w:color w:val="000000"/>
        </w:rPr>
        <w:t>учебного предмета по географии</w:t>
      </w:r>
    </w:p>
    <w:p w:rsidR="00467F49" w:rsidRDefault="00467F49" w:rsidP="00467F49">
      <w:pPr>
        <w:shd w:val="clear" w:color="auto" w:fill="FFFFFF"/>
        <w:autoSpaceDE w:val="0"/>
        <w:autoSpaceDN w:val="0"/>
        <w:adjustRightInd w:val="0"/>
        <w:jc w:val="center"/>
        <w:rPr>
          <w:b/>
          <w:bCs/>
          <w:color w:val="000000"/>
        </w:rPr>
      </w:pPr>
      <w:r w:rsidRPr="00D064C1">
        <w:rPr>
          <w:b/>
          <w:bCs/>
          <w:color w:val="000000"/>
        </w:rPr>
        <w:t>для 10 - 11 классов</w:t>
      </w:r>
    </w:p>
    <w:p w:rsidR="00467F49" w:rsidRPr="00F078DC" w:rsidRDefault="00467F49" w:rsidP="00467F49">
      <w:pPr>
        <w:jc w:val="center"/>
        <w:rPr>
          <w:b/>
          <w:sz w:val="28"/>
          <w:szCs w:val="28"/>
        </w:rPr>
      </w:pPr>
      <w:r w:rsidRPr="00285CCC">
        <w:rPr>
          <w:b/>
          <w:sz w:val="28"/>
          <w:szCs w:val="28"/>
        </w:rPr>
        <w:t>Пояснительная записка.</w:t>
      </w:r>
    </w:p>
    <w:p w:rsidR="00C827CC" w:rsidRPr="00F078DC" w:rsidRDefault="00C827CC" w:rsidP="00467F49">
      <w:pPr>
        <w:jc w:val="center"/>
        <w:rPr>
          <w:b/>
          <w:sz w:val="28"/>
          <w:szCs w:val="28"/>
        </w:rPr>
      </w:pPr>
    </w:p>
    <w:p w:rsidR="00467F49" w:rsidRDefault="00467F49" w:rsidP="00467F49">
      <w:pPr>
        <w:pStyle w:val="Default"/>
        <w:jc w:val="center"/>
        <w:rPr>
          <w:b/>
          <w:i/>
          <w:sz w:val="28"/>
          <w:szCs w:val="28"/>
        </w:rPr>
      </w:pPr>
    </w:p>
    <w:p w:rsidR="00467F49" w:rsidRPr="00852184" w:rsidRDefault="00467F49" w:rsidP="00467F49">
      <w:pPr>
        <w:jc w:val="both"/>
        <w:rPr>
          <w:rStyle w:val="FontStyle92"/>
          <w:b w:val="0"/>
          <w:bCs w:val="0"/>
        </w:rPr>
      </w:pPr>
      <w:r w:rsidRPr="00944D7A">
        <w:t>Данная рабочая учебная программа составлена в соответствии со следующими нормативно-правовыми документами:</w:t>
      </w:r>
    </w:p>
    <w:p w:rsidR="00467F49" w:rsidRPr="00944D7A" w:rsidRDefault="00467F49" w:rsidP="00467F49">
      <w:pPr>
        <w:numPr>
          <w:ilvl w:val="0"/>
          <w:numId w:val="1"/>
        </w:numPr>
        <w:jc w:val="both"/>
      </w:pPr>
      <w:r w:rsidRPr="00944D7A">
        <w:t>Базисный учебный план общеобразовательных учреждений РФ, утверждённый Приказом Минобразования РФ от 09.03.2004, № 1312;</w:t>
      </w:r>
    </w:p>
    <w:p w:rsidR="00467F49" w:rsidRPr="00847462" w:rsidRDefault="00467F49" w:rsidP="00467F49">
      <w:pPr>
        <w:numPr>
          <w:ilvl w:val="0"/>
          <w:numId w:val="1"/>
        </w:numPr>
      </w:pPr>
      <w:r w:rsidRPr="00944D7A">
        <w:t>Федеральный компонент государственного образовательного стандарта</w:t>
      </w:r>
      <w:r w:rsidRPr="00847462">
        <w:rPr>
          <w:bCs/>
        </w:rPr>
        <w:t xml:space="preserve"> </w:t>
      </w:r>
      <w:r w:rsidRPr="00D72959">
        <w:rPr>
          <w:bCs/>
        </w:rPr>
        <w:t>основного общего  и  среднего  (полного) общего   образования</w:t>
      </w:r>
      <w:r w:rsidRPr="00944D7A">
        <w:t xml:space="preserve">, утверждённый Приказом Минобразования РФ от </w:t>
      </w:r>
      <w:r w:rsidRPr="00D72959">
        <w:rPr>
          <w:bCs/>
        </w:rPr>
        <w:t xml:space="preserve">05.03.2004 №1089 </w:t>
      </w:r>
    </w:p>
    <w:p w:rsidR="00467F49" w:rsidRDefault="00467F49" w:rsidP="00467F49">
      <w:pPr>
        <w:numPr>
          <w:ilvl w:val="0"/>
          <w:numId w:val="1"/>
        </w:numPr>
        <w:jc w:val="both"/>
      </w:pPr>
      <w:r w:rsidRPr="00944D7A">
        <w:t xml:space="preserve">Примерная государственная программа </w:t>
      </w:r>
      <w:r>
        <w:t>для общеобразовательных учреждений</w:t>
      </w:r>
      <w:r w:rsidRPr="00944D7A">
        <w:t xml:space="preserve"> по </w:t>
      </w:r>
      <w:r>
        <w:t>географии – 6-10 класс</w:t>
      </w:r>
    </w:p>
    <w:p w:rsidR="00467F49" w:rsidRPr="00F447A2" w:rsidRDefault="00467F49" w:rsidP="00467F49">
      <w:pPr>
        <w:numPr>
          <w:ilvl w:val="0"/>
          <w:numId w:val="1"/>
        </w:numPr>
        <w:jc w:val="both"/>
        <w:rPr>
          <w:rStyle w:val="FontStyle101"/>
        </w:rPr>
      </w:pPr>
      <w:r>
        <w:rPr>
          <w:rStyle w:val="FontStyle101"/>
        </w:rPr>
        <w:t xml:space="preserve">Примерная программа авторская программа по географии (6-10 классы) под редакцией И. В. </w:t>
      </w:r>
      <w:proofErr w:type="spellStart"/>
      <w:r>
        <w:rPr>
          <w:rStyle w:val="FontStyle101"/>
        </w:rPr>
        <w:t>Душиной</w:t>
      </w:r>
      <w:proofErr w:type="spellEnd"/>
      <w:r>
        <w:rPr>
          <w:rStyle w:val="FontStyle101"/>
        </w:rPr>
        <w:t>. - М.: Дрофа, 2006.</w:t>
      </w:r>
    </w:p>
    <w:p w:rsidR="00467F49" w:rsidRDefault="00467F49" w:rsidP="00B7365B">
      <w:pPr>
        <w:numPr>
          <w:ilvl w:val="0"/>
          <w:numId w:val="1"/>
        </w:numPr>
      </w:pPr>
      <w:r w:rsidRPr="00944D7A">
        <w:t>Федеральный перечень учебников, рекомендова</w:t>
      </w:r>
      <w:r w:rsidR="00B7365B">
        <w:t xml:space="preserve">нных </w:t>
      </w:r>
      <w:r w:rsidRPr="00944D7A">
        <w:t>(допущенных) Министерством образования и науки РФ к использованию в образовательном процессе в общеобразовательных учреждениях, на 20</w:t>
      </w:r>
      <w:r>
        <w:t>1</w:t>
      </w:r>
      <w:r w:rsidR="00C827CC" w:rsidRPr="00C827CC">
        <w:t>5</w:t>
      </w:r>
      <w:r w:rsidRPr="00944D7A">
        <w:t>/20</w:t>
      </w:r>
      <w:r>
        <w:t>1</w:t>
      </w:r>
      <w:r w:rsidR="00C827CC" w:rsidRPr="00C827CC">
        <w:t>6</w:t>
      </w:r>
      <w:r w:rsidRPr="00944D7A">
        <w:t xml:space="preserve"> учебный год;</w:t>
      </w:r>
    </w:p>
    <w:p w:rsidR="00467F49" w:rsidRDefault="00467F49" w:rsidP="00F75482">
      <w:pPr>
        <w:shd w:val="clear" w:color="auto" w:fill="FFFFFF"/>
        <w:autoSpaceDE w:val="0"/>
        <w:autoSpaceDN w:val="0"/>
        <w:adjustRightInd w:val="0"/>
        <w:rPr>
          <w:color w:val="000000"/>
        </w:rPr>
      </w:pPr>
      <w:r w:rsidRPr="00467F49">
        <w:rPr>
          <w:b/>
          <w:bCs/>
          <w:color w:val="000000"/>
        </w:rPr>
        <w:t>Цели:</w:t>
      </w:r>
      <w:r w:rsidRPr="00F75482">
        <w:rPr>
          <w:b/>
          <w:bCs/>
          <w:color w:val="000000"/>
        </w:rPr>
        <w:t xml:space="preserve">       освоение системы географических знаний </w:t>
      </w:r>
      <w:r w:rsidRPr="00F75482">
        <w:rPr>
          <w:color w:val="000000"/>
        </w:rPr>
        <w:t>о целостном, многообразном и динамично изменяющемся мире,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75482" w:rsidRPr="003E42EE" w:rsidRDefault="00F75482" w:rsidP="003E42EE">
      <w:pPr>
        <w:ind w:firstLine="720"/>
        <w:jc w:val="both"/>
        <w:rPr>
          <w:b/>
          <w:i/>
          <w:sz w:val="22"/>
        </w:rPr>
      </w:pPr>
      <w:r>
        <w:rPr>
          <w:b/>
          <w:i/>
          <w:sz w:val="22"/>
        </w:rPr>
        <w:t>Для  достижения данных  целей выполняются задачи:</w:t>
      </w:r>
    </w:p>
    <w:p w:rsidR="00F75482" w:rsidRPr="00791CEF" w:rsidRDefault="00F75482" w:rsidP="00F75482">
      <w:pPr>
        <w:shd w:val="clear" w:color="auto" w:fill="FFFFFF"/>
        <w:autoSpaceDE w:val="0"/>
        <w:autoSpaceDN w:val="0"/>
        <w:adjustRightInd w:val="0"/>
      </w:pPr>
      <w:r w:rsidRPr="00791CEF">
        <w:rPr>
          <w:color w:val="000000"/>
        </w:rPr>
        <w:t xml:space="preserve">•         </w:t>
      </w:r>
      <w:r w:rsidRPr="00791CEF">
        <w:rPr>
          <w:b/>
          <w:bCs/>
          <w:color w:val="000000"/>
        </w:rPr>
        <w:t xml:space="preserve">овладение умениями </w:t>
      </w:r>
      <w:r w:rsidRPr="00791CEF">
        <w:rPr>
          <w:color w:val="000000"/>
        </w:rPr>
        <w:t xml:space="preserve">сочетать глобальный, региональный и локальный подходы для описания и анализа природных, социально-экономических, </w:t>
      </w:r>
      <w:proofErr w:type="spellStart"/>
      <w:r w:rsidRPr="00791CEF">
        <w:rPr>
          <w:color w:val="000000"/>
        </w:rPr>
        <w:t>геоэкологических</w:t>
      </w:r>
      <w:proofErr w:type="spellEnd"/>
      <w:r w:rsidRPr="00791CEF">
        <w:rPr>
          <w:color w:val="000000"/>
        </w:rPr>
        <w:t xml:space="preserve"> процессов и явлений;</w:t>
      </w:r>
    </w:p>
    <w:p w:rsidR="00F75482" w:rsidRPr="00791CEF" w:rsidRDefault="00F75482" w:rsidP="00F75482">
      <w:pPr>
        <w:shd w:val="clear" w:color="auto" w:fill="FFFFFF"/>
        <w:autoSpaceDE w:val="0"/>
        <w:autoSpaceDN w:val="0"/>
        <w:adjustRightInd w:val="0"/>
      </w:pPr>
      <w:r w:rsidRPr="00791CEF">
        <w:rPr>
          <w:color w:val="000000"/>
        </w:rPr>
        <w:t xml:space="preserve">•    </w:t>
      </w:r>
      <w:r w:rsidRPr="00791CEF">
        <w:rPr>
          <w:b/>
          <w:bCs/>
          <w:color w:val="000000"/>
        </w:rPr>
        <w:t xml:space="preserve">развитие </w:t>
      </w:r>
      <w:r w:rsidRPr="00791CEF">
        <w:rPr>
          <w:color w:val="000000"/>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75482" w:rsidRPr="00791CEF" w:rsidRDefault="00F75482" w:rsidP="00F75482">
      <w:pPr>
        <w:shd w:val="clear" w:color="auto" w:fill="FFFFFF"/>
        <w:autoSpaceDE w:val="0"/>
        <w:autoSpaceDN w:val="0"/>
        <w:adjustRightInd w:val="0"/>
      </w:pPr>
      <w:r w:rsidRPr="00791CEF">
        <w:rPr>
          <w:color w:val="000000"/>
        </w:rPr>
        <w:t xml:space="preserve">•    </w:t>
      </w:r>
      <w:r w:rsidRPr="00791CEF">
        <w:rPr>
          <w:b/>
          <w:bCs/>
          <w:color w:val="000000"/>
        </w:rPr>
        <w:t xml:space="preserve">воспитание </w:t>
      </w:r>
      <w:r w:rsidRPr="00791CEF">
        <w:rPr>
          <w:color w:val="000000"/>
        </w:rPr>
        <w:t>патриотизма, толерантности, уважения к другим народам и культурам, бережного отношения к окружающей среде;</w:t>
      </w:r>
    </w:p>
    <w:p w:rsidR="00F75482" w:rsidRPr="00791CEF" w:rsidRDefault="00F75482" w:rsidP="00F75482">
      <w:pPr>
        <w:shd w:val="clear" w:color="auto" w:fill="FFFFFF"/>
        <w:autoSpaceDE w:val="0"/>
        <w:autoSpaceDN w:val="0"/>
        <w:adjustRightInd w:val="0"/>
      </w:pPr>
      <w:r w:rsidRPr="00791CEF">
        <w:rPr>
          <w:color w:val="000000"/>
        </w:rPr>
        <w:t xml:space="preserve">•    </w:t>
      </w:r>
      <w:r w:rsidRPr="00791CEF">
        <w:rPr>
          <w:b/>
          <w:bCs/>
          <w:color w:val="000000"/>
        </w:rPr>
        <w:t xml:space="preserve">использование </w:t>
      </w:r>
      <w:r w:rsidRPr="00791CEF">
        <w:rPr>
          <w:color w:val="000000"/>
        </w:rPr>
        <w:t>в практической деятельности и повседневной жизни разнообразных географических методов, знаний, умений, а также географической информации;</w:t>
      </w:r>
    </w:p>
    <w:p w:rsidR="00F75482" w:rsidRDefault="00F75482" w:rsidP="00F75482">
      <w:pPr>
        <w:rPr>
          <w:color w:val="000000"/>
        </w:rPr>
      </w:pPr>
      <w:r w:rsidRPr="00791CEF">
        <w:rPr>
          <w:color w:val="000000"/>
        </w:rPr>
        <w:t xml:space="preserve">•    </w:t>
      </w:r>
      <w:r w:rsidRPr="00791CEF">
        <w:rPr>
          <w:b/>
          <w:bCs/>
          <w:color w:val="000000"/>
        </w:rPr>
        <w:t xml:space="preserve">понимания </w:t>
      </w:r>
      <w:r w:rsidRPr="00791CEF">
        <w:rPr>
          <w:color w:val="000000"/>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F75482" w:rsidRPr="00791CEF" w:rsidRDefault="00F75482" w:rsidP="00F75482">
      <w:pPr>
        <w:rPr>
          <w:color w:val="000000"/>
        </w:rPr>
      </w:pPr>
      <w:r>
        <w:rPr>
          <w:color w:val="000000"/>
        </w:rPr>
        <w:t xml:space="preserve">   Темы, связанные с географией родного края рассматриваются при изучении  </w:t>
      </w:r>
      <w:r w:rsidRPr="00BA5EFB">
        <w:rPr>
          <w:color w:val="000000"/>
        </w:rPr>
        <w:t>Топливно-энергетический комплекс мира.</w:t>
      </w:r>
      <w:r w:rsidRPr="00500D8B">
        <w:rPr>
          <w:color w:val="000000"/>
        </w:rPr>
        <w:t xml:space="preserve"> </w:t>
      </w:r>
      <w:r>
        <w:rPr>
          <w:color w:val="000000"/>
        </w:rPr>
        <w:t>«Месторождения Западной Сибири»</w:t>
      </w:r>
    </w:p>
    <w:p w:rsidR="00467F49" w:rsidRPr="00C827CC" w:rsidRDefault="00467F49" w:rsidP="00467F49">
      <w:pPr>
        <w:pStyle w:val="Default"/>
        <w:jc w:val="center"/>
        <w:rPr>
          <w:b/>
          <w:i/>
          <w:sz w:val="28"/>
          <w:szCs w:val="28"/>
        </w:rPr>
      </w:pPr>
    </w:p>
    <w:p w:rsidR="00C827CC" w:rsidRPr="00C827CC" w:rsidRDefault="00C827CC" w:rsidP="00467F49">
      <w:pPr>
        <w:pStyle w:val="Default"/>
        <w:jc w:val="center"/>
        <w:rPr>
          <w:b/>
          <w:i/>
          <w:sz w:val="28"/>
          <w:szCs w:val="28"/>
        </w:rPr>
      </w:pPr>
    </w:p>
    <w:p w:rsidR="00C827CC" w:rsidRDefault="00C827CC" w:rsidP="00467F49">
      <w:pPr>
        <w:pStyle w:val="Default"/>
        <w:jc w:val="center"/>
        <w:rPr>
          <w:b/>
          <w:i/>
          <w:sz w:val="28"/>
          <w:szCs w:val="28"/>
          <w:lang w:val="en-US"/>
        </w:rPr>
      </w:pPr>
    </w:p>
    <w:p w:rsidR="00C827CC" w:rsidRPr="00C827CC" w:rsidRDefault="00C827CC" w:rsidP="00467F49">
      <w:pPr>
        <w:pStyle w:val="Default"/>
        <w:jc w:val="center"/>
        <w:rPr>
          <w:b/>
          <w:i/>
          <w:sz w:val="28"/>
          <w:szCs w:val="28"/>
          <w:lang w:val="en-US"/>
        </w:rPr>
      </w:pPr>
    </w:p>
    <w:p w:rsidR="00F75482" w:rsidRPr="0093740F" w:rsidRDefault="00F75482" w:rsidP="00F75482">
      <w:pPr>
        <w:jc w:val="center"/>
        <w:rPr>
          <w:b/>
        </w:rPr>
      </w:pPr>
      <w:r w:rsidRPr="0093740F">
        <w:rPr>
          <w:b/>
        </w:rPr>
        <w:lastRenderedPageBreak/>
        <w:t>Планируемый уровень подготовки учащихся на конец учебного год</w:t>
      </w:r>
      <w:proofErr w:type="gramStart"/>
      <w:r w:rsidRPr="0093740F">
        <w:rPr>
          <w:b/>
        </w:rPr>
        <w:t>а(</w:t>
      </w:r>
      <w:proofErr w:type="gramEnd"/>
      <w:r w:rsidRPr="0093740F">
        <w:rPr>
          <w:b/>
        </w:rPr>
        <w:t>ступени) в соответствии с требованиями, установленными федеральными образовательными стандартами, образовательной программой образовательного учреждения:</w:t>
      </w:r>
    </w:p>
    <w:p w:rsidR="00F75482" w:rsidRPr="00764498" w:rsidRDefault="00F75482" w:rsidP="00F75482">
      <w:r w:rsidRPr="00764498">
        <w:t>В результате изучения экономической и социальной гео</w:t>
      </w:r>
      <w:r>
        <w:t xml:space="preserve">графии мира  </w:t>
      </w:r>
      <w:r w:rsidRPr="00764498">
        <w:t>ученик должен</w:t>
      </w:r>
    </w:p>
    <w:p w:rsidR="00F75482" w:rsidRPr="00D61401" w:rsidRDefault="00F75482" w:rsidP="00F75482">
      <w:pPr>
        <w:ind w:left="284"/>
        <w:rPr>
          <w:b/>
          <w:sz w:val="22"/>
          <w:szCs w:val="22"/>
        </w:rPr>
      </w:pPr>
      <w:r w:rsidRPr="00D61401">
        <w:rPr>
          <w:b/>
          <w:sz w:val="22"/>
          <w:szCs w:val="22"/>
        </w:rPr>
        <w:t>знать/ понимать</w:t>
      </w:r>
    </w:p>
    <w:p w:rsidR="00F75482" w:rsidRPr="00D61401" w:rsidRDefault="00F75482" w:rsidP="00F75482">
      <w:pPr>
        <w:numPr>
          <w:ilvl w:val="0"/>
          <w:numId w:val="3"/>
        </w:numPr>
        <w:rPr>
          <w:bCs/>
          <w:sz w:val="22"/>
          <w:szCs w:val="22"/>
        </w:rPr>
      </w:pPr>
      <w:r w:rsidRPr="00D61401">
        <w:rPr>
          <w:bCs/>
          <w:sz w:val="22"/>
          <w:szCs w:val="22"/>
        </w:rPr>
        <w:t>основные географические понятия и термины; традиционные и новые методы географических исследований;</w:t>
      </w:r>
    </w:p>
    <w:p w:rsidR="00F75482" w:rsidRPr="00D61401" w:rsidRDefault="00F75482" w:rsidP="00F75482">
      <w:pPr>
        <w:numPr>
          <w:ilvl w:val="0"/>
          <w:numId w:val="3"/>
        </w:numPr>
        <w:rPr>
          <w:bCs/>
          <w:sz w:val="22"/>
          <w:szCs w:val="22"/>
        </w:rPr>
      </w:pPr>
      <w:r w:rsidRPr="00D61401">
        <w:rPr>
          <w:bCs/>
          <w:sz w:val="22"/>
          <w:szCs w:val="22"/>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этнографическую специфику; различия в уровне и качестве жизни населения, основные направления миграций; проблемы современной урбанизации;</w:t>
      </w:r>
    </w:p>
    <w:p w:rsidR="00F75482" w:rsidRPr="00D61401" w:rsidRDefault="00F75482" w:rsidP="00F75482">
      <w:pPr>
        <w:numPr>
          <w:ilvl w:val="0"/>
          <w:numId w:val="3"/>
        </w:numPr>
        <w:rPr>
          <w:bCs/>
          <w:sz w:val="22"/>
          <w:szCs w:val="22"/>
        </w:rPr>
      </w:pPr>
      <w:r w:rsidRPr="00D61401">
        <w:rPr>
          <w:bCs/>
          <w:sz w:val="22"/>
          <w:szCs w:val="22"/>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75482" w:rsidRPr="00D61401" w:rsidRDefault="00F75482" w:rsidP="00F75482">
      <w:pPr>
        <w:numPr>
          <w:ilvl w:val="0"/>
          <w:numId w:val="3"/>
        </w:numPr>
        <w:rPr>
          <w:bCs/>
          <w:sz w:val="22"/>
          <w:szCs w:val="22"/>
        </w:rPr>
      </w:pPr>
      <w:r w:rsidRPr="00D61401">
        <w:rPr>
          <w:bCs/>
          <w:sz w:val="22"/>
          <w:szCs w:val="22"/>
        </w:rPr>
        <w:t xml:space="preserve">особенности современного геополитического и </w:t>
      </w:r>
      <w:proofErr w:type="spellStart"/>
      <w:r w:rsidRPr="00D61401">
        <w:rPr>
          <w:bCs/>
          <w:sz w:val="22"/>
          <w:szCs w:val="22"/>
        </w:rPr>
        <w:t>геоэкономического</w:t>
      </w:r>
      <w:proofErr w:type="spellEnd"/>
      <w:r w:rsidRPr="00D61401">
        <w:rPr>
          <w:bCs/>
          <w:sz w:val="22"/>
          <w:szCs w:val="22"/>
        </w:rPr>
        <w:t xml:space="preserve"> положения России, ее роль в международном географическом разделении труда;</w:t>
      </w:r>
    </w:p>
    <w:p w:rsidR="00F75482" w:rsidRPr="00764498" w:rsidRDefault="00F75482" w:rsidP="00F75482">
      <w:pPr>
        <w:ind w:left="644"/>
        <w:rPr>
          <w:b/>
        </w:rPr>
      </w:pPr>
      <w:r w:rsidRPr="00764498">
        <w:rPr>
          <w:b/>
        </w:rPr>
        <w:t>уметь</w:t>
      </w:r>
    </w:p>
    <w:p w:rsidR="00F75482" w:rsidRPr="00764498" w:rsidRDefault="00F75482" w:rsidP="00F75482">
      <w:pPr>
        <w:numPr>
          <w:ilvl w:val="0"/>
          <w:numId w:val="4"/>
        </w:numPr>
        <w:tabs>
          <w:tab w:val="clear" w:pos="1364"/>
          <w:tab w:val="num" w:pos="1080"/>
        </w:tabs>
        <w:ind w:left="1080"/>
        <w:rPr>
          <w:b/>
        </w:rPr>
      </w:pPr>
      <w:r w:rsidRPr="00764498">
        <w:rPr>
          <w:b/>
        </w:rPr>
        <w:t xml:space="preserve">определять и сравнивать </w:t>
      </w:r>
      <w:r w:rsidRPr="00764498">
        <w:rPr>
          <w:bCs/>
        </w:rPr>
        <w:t xml:space="preserve"> по разным источникам информации географические тенденции развития природных, социально-экономических и </w:t>
      </w:r>
      <w:proofErr w:type="spellStart"/>
      <w:r w:rsidRPr="00764498">
        <w:rPr>
          <w:bCs/>
        </w:rPr>
        <w:t>геоэкологических</w:t>
      </w:r>
      <w:proofErr w:type="spellEnd"/>
      <w:r w:rsidRPr="00764498">
        <w:rPr>
          <w:bCs/>
        </w:rPr>
        <w:t xml:space="preserve"> объектов, процессов и явлений;</w:t>
      </w:r>
    </w:p>
    <w:p w:rsidR="00F75482" w:rsidRPr="00764498" w:rsidRDefault="00F75482" w:rsidP="00F75482">
      <w:pPr>
        <w:numPr>
          <w:ilvl w:val="0"/>
          <w:numId w:val="4"/>
        </w:numPr>
        <w:tabs>
          <w:tab w:val="clear" w:pos="1364"/>
          <w:tab w:val="num" w:pos="1080"/>
        </w:tabs>
        <w:ind w:left="1080"/>
        <w:rPr>
          <w:b/>
        </w:rPr>
      </w:pPr>
      <w:r w:rsidRPr="00764498">
        <w:rPr>
          <w:b/>
        </w:rPr>
        <w:t xml:space="preserve">оценивать и объяснять </w:t>
      </w:r>
      <w:proofErr w:type="spellStart"/>
      <w:r w:rsidRPr="00764498">
        <w:rPr>
          <w:bCs/>
        </w:rPr>
        <w:t>ресурсообеспеченность</w:t>
      </w:r>
      <w:proofErr w:type="spellEnd"/>
      <w:r w:rsidRPr="00764498">
        <w:rPr>
          <w:bCs/>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75482" w:rsidRPr="00764498" w:rsidRDefault="00F75482" w:rsidP="00F75482">
      <w:pPr>
        <w:numPr>
          <w:ilvl w:val="0"/>
          <w:numId w:val="4"/>
        </w:numPr>
        <w:tabs>
          <w:tab w:val="clear" w:pos="1364"/>
          <w:tab w:val="num" w:pos="1080"/>
        </w:tabs>
        <w:ind w:left="1080"/>
        <w:rPr>
          <w:b/>
        </w:rPr>
      </w:pPr>
      <w:r w:rsidRPr="00764498">
        <w:rPr>
          <w:b/>
        </w:rPr>
        <w:t xml:space="preserve">применять </w:t>
      </w:r>
      <w:r w:rsidRPr="00764498">
        <w:rPr>
          <w:bCs/>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764498">
        <w:rPr>
          <w:bCs/>
        </w:rPr>
        <w:t>геоэкологическими</w:t>
      </w:r>
      <w:proofErr w:type="spellEnd"/>
      <w:r w:rsidRPr="00764498">
        <w:rPr>
          <w:bCs/>
        </w:rPr>
        <w:t xml:space="preserve"> объектами, процессами и явлениями, их изменениями под влиянием разнообразных факторов;</w:t>
      </w:r>
    </w:p>
    <w:p w:rsidR="00F75482" w:rsidRPr="00764498" w:rsidRDefault="00F75482" w:rsidP="00F75482">
      <w:pPr>
        <w:numPr>
          <w:ilvl w:val="0"/>
          <w:numId w:val="4"/>
        </w:numPr>
        <w:tabs>
          <w:tab w:val="clear" w:pos="1364"/>
          <w:tab w:val="num" w:pos="1080"/>
        </w:tabs>
        <w:ind w:left="1080"/>
        <w:rPr>
          <w:b/>
        </w:rPr>
      </w:pPr>
      <w:r w:rsidRPr="00764498">
        <w:rPr>
          <w:bCs/>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75482" w:rsidRPr="00764498" w:rsidRDefault="00F75482" w:rsidP="00F75482">
      <w:pPr>
        <w:numPr>
          <w:ilvl w:val="0"/>
          <w:numId w:val="4"/>
        </w:numPr>
        <w:tabs>
          <w:tab w:val="clear" w:pos="1364"/>
          <w:tab w:val="num" w:pos="1080"/>
        </w:tabs>
        <w:ind w:left="1080"/>
        <w:rPr>
          <w:b/>
        </w:rPr>
      </w:pPr>
      <w:r w:rsidRPr="00764498">
        <w:rPr>
          <w:bCs/>
        </w:rPr>
        <w:t>сопоставлять географические карты различной тематики;</w:t>
      </w:r>
    </w:p>
    <w:p w:rsidR="00F75482" w:rsidRPr="00764498" w:rsidRDefault="00F75482" w:rsidP="00F75482">
      <w:pPr>
        <w:ind w:left="720"/>
        <w:rPr>
          <w:bCs/>
        </w:rPr>
      </w:pPr>
      <w:r w:rsidRPr="00764498">
        <w:rPr>
          <w:bCs/>
        </w:rPr>
        <w:t xml:space="preserve">использовать приобретенные знания и умения в практической деятельности и повседневной жизни </w:t>
      </w:r>
      <w:proofErr w:type="gramStart"/>
      <w:r w:rsidRPr="00764498">
        <w:rPr>
          <w:bCs/>
        </w:rPr>
        <w:t>для</w:t>
      </w:r>
      <w:proofErr w:type="gramEnd"/>
      <w:r w:rsidRPr="00764498">
        <w:rPr>
          <w:bCs/>
        </w:rPr>
        <w:t>:</w:t>
      </w:r>
    </w:p>
    <w:p w:rsidR="00F75482" w:rsidRPr="00764498" w:rsidRDefault="00F75482" w:rsidP="00F75482">
      <w:pPr>
        <w:numPr>
          <w:ilvl w:val="0"/>
          <w:numId w:val="5"/>
        </w:numPr>
        <w:tabs>
          <w:tab w:val="clear" w:pos="1440"/>
          <w:tab w:val="num" w:pos="1080"/>
        </w:tabs>
        <w:ind w:left="1080"/>
        <w:rPr>
          <w:b/>
        </w:rPr>
      </w:pPr>
      <w:r w:rsidRPr="00764498">
        <w:rPr>
          <w:b/>
        </w:rPr>
        <w:t>выявления</w:t>
      </w:r>
      <w:r w:rsidRPr="00764498">
        <w:rPr>
          <w:bCs/>
        </w:rPr>
        <w:t xml:space="preserve"> и объяснения географических аспектов различных текущих событий и ситуаций;</w:t>
      </w:r>
    </w:p>
    <w:p w:rsidR="00F75482" w:rsidRPr="00764498" w:rsidRDefault="00F75482" w:rsidP="00F75482">
      <w:pPr>
        <w:numPr>
          <w:ilvl w:val="0"/>
          <w:numId w:val="5"/>
        </w:numPr>
        <w:tabs>
          <w:tab w:val="clear" w:pos="1440"/>
          <w:tab w:val="num" w:pos="1080"/>
        </w:tabs>
        <w:ind w:left="1080"/>
        <w:rPr>
          <w:b/>
        </w:rPr>
      </w:pPr>
      <w:r w:rsidRPr="00764498">
        <w:rPr>
          <w:b/>
        </w:rPr>
        <w:t>нахождения и применения</w:t>
      </w:r>
      <w:r w:rsidRPr="00764498">
        <w:rPr>
          <w:bCs/>
        </w:rPr>
        <w:t xml:space="preserve"> географической информации, включая карты, статистические материалы, </w:t>
      </w:r>
      <w:proofErr w:type="spellStart"/>
      <w:r w:rsidRPr="00764498">
        <w:rPr>
          <w:bCs/>
        </w:rPr>
        <w:t>геоинформационные</w:t>
      </w:r>
      <w:proofErr w:type="spellEnd"/>
      <w:r w:rsidRPr="00764498">
        <w:rPr>
          <w:bCs/>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764498">
        <w:rPr>
          <w:bCs/>
        </w:rPr>
        <w:t>геоэкономической</w:t>
      </w:r>
      <w:proofErr w:type="spellEnd"/>
      <w:r w:rsidRPr="00764498">
        <w:rPr>
          <w:bCs/>
        </w:rPr>
        <w:t xml:space="preserve"> ситуации в России, других странах и регионах мира, тенденций их возможного развития;</w:t>
      </w:r>
    </w:p>
    <w:p w:rsidR="00F75482" w:rsidRPr="00AB1BF8" w:rsidRDefault="00F75482" w:rsidP="00F75482">
      <w:pPr>
        <w:numPr>
          <w:ilvl w:val="0"/>
          <w:numId w:val="5"/>
        </w:numPr>
        <w:tabs>
          <w:tab w:val="clear" w:pos="1440"/>
          <w:tab w:val="num" w:pos="1080"/>
        </w:tabs>
        <w:ind w:left="1080"/>
        <w:rPr>
          <w:b/>
        </w:rPr>
      </w:pPr>
      <w:r w:rsidRPr="00764498">
        <w:rPr>
          <w:b/>
        </w:rPr>
        <w:t xml:space="preserve">понимания </w:t>
      </w:r>
      <w:r w:rsidRPr="00764498">
        <w:rPr>
          <w:bCs/>
        </w:rPr>
        <w:t>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75482" w:rsidRDefault="00F75482" w:rsidP="00467F49">
      <w:pPr>
        <w:pStyle w:val="Default"/>
        <w:jc w:val="center"/>
        <w:rPr>
          <w:b/>
          <w:i/>
          <w:sz w:val="28"/>
          <w:szCs w:val="28"/>
        </w:rPr>
      </w:pPr>
    </w:p>
    <w:p w:rsidR="003E42EE" w:rsidRDefault="003E42EE" w:rsidP="00C827CC">
      <w:pPr>
        <w:pStyle w:val="Default"/>
        <w:ind w:firstLine="708"/>
      </w:pPr>
      <w:r>
        <w:t>Степень активности и самостоятельности учащихся нара</w:t>
      </w:r>
      <w:r w:rsidR="00C827CC">
        <w:t>стает с применением объяснитель</w:t>
      </w:r>
      <w:r>
        <w:t>но-иллюстративного, частично</w:t>
      </w:r>
      <w:r w:rsidR="00C827CC" w:rsidRPr="00C827CC">
        <w:t>-</w:t>
      </w:r>
      <w:r>
        <w:t xml:space="preserve">поискового (эвристического), проблемного изложения, исследовательского </w:t>
      </w:r>
      <w:r>
        <w:rPr>
          <w:b/>
          <w:bCs/>
        </w:rPr>
        <w:t xml:space="preserve">методов обучения. </w:t>
      </w:r>
      <w:r w:rsidR="00C827CC" w:rsidRPr="00C827CC">
        <w:rPr>
          <w:b/>
          <w:bCs/>
        </w:rPr>
        <w:t xml:space="preserve">                                                            </w:t>
      </w:r>
      <w:r>
        <w:rPr>
          <w:b/>
          <w:bCs/>
        </w:rPr>
        <w:t>В систему оценки качества знаний по географии входят:</w:t>
      </w:r>
      <w:r>
        <w:rPr>
          <w:b/>
          <w:bCs/>
        </w:rPr>
        <w:br/>
        <w:t xml:space="preserve"> </w:t>
      </w:r>
      <w:r>
        <w:t xml:space="preserve">- </w:t>
      </w:r>
      <w:r>
        <w:rPr>
          <w:b/>
          <w:bCs/>
        </w:rPr>
        <w:t xml:space="preserve">обычные вопросы и задания, </w:t>
      </w:r>
      <w:r>
        <w:t>сформулированные в традиционной форме и требующих от учащихся свободного ответа, позволяющие судить не только о знаниях учащихся, но и их способности самостоятельно строить ответ, рассуждать на заданную тему</w:t>
      </w:r>
      <w:proofErr w:type="gramStart"/>
      <w:r>
        <w:t>.</w:t>
      </w:r>
      <w:proofErr w:type="gramEnd"/>
      <w:r>
        <w:t xml:space="preserve"> </w:t>
      </w:r>
      <w:r>
        <w:br/>
        <w:t xml:space="preserve">- </w:t>
      </w:r>
      <w:proofErr w:type="gramStart"/>
      <w:r>
        <w:rPr>
          <w:b/>
          <w:bCs/>
        </w:rPr>
        <w:t>т</w:t>
      </w:r>
      <w:proofErr w:type="gramEnd"/>
      <w:r>
        <w:rPr>
          <w:b/>
          <w:bCs/>
        </w:rPr>
        <w:t xml:space="preserve">есты, </w:t>
      </w:r>
      <w:r>
        <w:t>представляющие собой серию кратко и точно сформулированных вопросов и заданий, на которые учащиеся должны дать краткие и точные ответы. Тесты составлены таким образом, что школьники, выполняя их, ограничиваются расстановкой цифр, подчеркиванием правильного ответа или односложными ответами</w:t>
      </w:r>
      <w:proofErr w:type="gramStart"/>
      <w:r>
        <w:t>.</w:t>
      </w:r>
      <w:proofErr w:type="gramEnd"/>
      <w:r>
        <w:t xml:space="preserve"> </w:t>
      </w:r>
      <w:r>
        <w:br/>
        <w:t xml:space="preserve">- </w:t>
      </w:r>
      <w:proofErr w:type="gramStart"/>
      <w:r>
        <w:rPr>
          <w:b/>
          <w:bCs/>
        </w:rPr>
        <w:t>з</w:t>
      </w:r>
      <w:proofErr w:type="gramEnd"/>
      <w:r>
        <w:rPr>
          <w:b/>
          <w:bCs/>
        </w:rPr>
        <w:t xml:space="preserve">адания, связанные с географической картой </w:t>
      </w:r>
      <w:r>
        <w:t xml:space="preserve">(анализ, сопоставление, поиск информации и т.п.) </w:t>
      </w:r>
      <w:r>
        <w:br/>
        <w:t xml:space="preserve">- </w:t>
      </w:r>
      <w:r>
        <w:rPr>
          <w:b/>
          <w:bCs/>
        </w:rPr>
        <w:t xml:space="preserve">задания, связанные с анализом </w:t>
      </w:r>
      <w:r>
        <w:t xml:space="preserve">различных форм представления информации или, наоборот, представлением информации в определенной форме (таблицы, схемы, диаграммы и т.д.) </w:t>
      </w:r>
      <w:r>
        <w:br/>
        <w:t xml:space="preserve">- </w:t>
      </w:r>
      <w:r>
        <w:rPr>
          <w:b/>
          <w:bCs/>
        </w:rPr>
        <w:t xml:space="preserve">географические и картографические диктанты </w:t>
      </w:r>
      <w:r>
        <w:t xml:space="preserve">(на знание номенклатуры или географических понятий). </w:t>
      </w:r>
    </w:p>
    <w:p w:rsidR="003E42EE" w:rsidRDefault="003E42EE" w:rsidP="003E42EE">
      <w:pPr>
        <w:pStyle w:val="Default"/>
      </w:pPr>
      <w:r>
        <w:t xml:space="preserve">Используются следующие </w:t>
      </w:r>
      <w:r>
        <w:rPr>
          <w:b/>
          <w:bCs/>
        </w:rPr>
        <w:t xml:space="preserve">средства обучения: </w:t>
      </w:r>
      <w:r>
        <w:t xml:space="preserve">учебно-наглядные пособия (таблицы, </w:t>
      </w:r>
      <w:proofErr w:type="spellStart"/>
      <w:r>
        <w:t>плака-ты</w:t>
      </w:r>
      <w:proofErr w:type="spellEnd"/>
      <w:r>
        <w:t xml:space="preserve">, карты и др.), организационно-педагогические средства (карточки, билеты, </w:t>
      </w:r>
      <w:proofErr w:type="gramStart"/>
      <w:r>
        <w:t>раздаточный</w:t>
      </w:r>
      <w:proofErr w:type="gramEnd"/>
      <w:r>
        <w:t xml:space="preserve"> </w:t>
      </w:r>
      <w:proofErr w:type="spellStart"/>
      <w:r>
        <w:t>матери-ал</w:t>
      </w:r>
      <w:proofErr w:type="spellEnd"/>
      <w:r>
        <w:t xml:space="preserve">). </w:t>
      </w:r>
    </w:p>
    <w:p w:rsidR="003E42EE" w:rsidRDefault="003E42EE" w:rsidP="003E42EE">
      <w:pPr>
        <w:pStyle w:val="Default"/>
        <w:rPr>
          <w:b/>
          <w:bCs/>
        </w:rPr>
      </w:pPr>
      <w:r>
        <w:rPr>
          <w:b/>
          <w:bCs/>
        </w:rPr>
        <w:t xml:space="preserve">Оценка самостоятельных письменных и контрольных работ. </w:t>
      </w:r>
    </w:p>
    <w:p w:rsidR="003E42EE" w:rsidRDefault="003E42EE" w:rsidP="003E42EE">
      <w:pPr>
        <w:pStyle w:val="Default"/>
      </w:pPr>
      <w:r>
        <w:rPr>
          <w:b/>
          <w:bCs/>
        </w:rPr>
        <w:t xml:space="preserve">Оценка "5" </w:t>
      </w:r>
      <w:r>
        <w:t xml:space="preserve">ставится, если ученик: </w:t>
      </w:r>
    </w:p>
    <w:p w:rsidR="003E42EE" w:rsidRDefault="003E42EE" w:rsidP="003E42EE">
      <w:pPr>
        <w:pStyle w:val="Default"/>
        <w:numPr>
          <w:ilvl w:val="0"/>
          <w:numId w:val="8"/>
        </w:numPr>
      </w:pPr>
      <w:r>
        <w:rPr>
          <w:rFonts w:ascii="Wingdings" w:hAnsi="Wingdings" w:cs="Wingdings"/>
        </w:rPr>
        <w:t></w:t>
      </w:r>
      <w:r>
        <w:rPr>
          <w:rFonts w:ascii="Wingdings" w:hAnsi="Wingdings" w:cs="Wingdings"/>
        </w:rPr>
        <w:t></w:t>
      </w:r>
      <w:r>
        <w:t xml:space="preserve">выполнил работу без ошибок и недочетов; </w:t>
      </w:r>
    </w:p>
    <w:p w:rsidR="003E42EE" w:rsidRDefault="003E42EE" w:rsidP="003E42EE">
      <w:pPr>
        <w:pStyle w:val="Default"/>
        <w:numPr>
          <w:ilvl w:val="0"/>
          <w:numId w:val="8"/>
        </w:numPr>
      </w:pPr>
      <w:r>
        <w:rPr>
          <w:rFonts w:ascii="Wingdings" w:hAnsi="Wingdings" w:cs="Wingdings"/>
        </w:rPr>
        <w:t></w:t>
      </w:r>
      <w:r>
        <w:rPr>
          <w:rFonts w:ascii="Wingdings" w:hAnsi="Wingdings" w:cs="Wingdings"/>
        </w:rPr>
        <w:t></w:t>
      </w:r>
      <w:r>
        <w:t xml:space="preserve">допустил не более одного недочета. </w:t>
      </w:r>
    </w:p>
    <w:p w:rsidR="003E42EE" w:rsidRDefault="003E42EE" w:rsidP="003E42EE">
      <w:pPr>
        <w:pStyle w:val="Default"/>
      </w:pPr>
      <w:r>
        <w:rPr>
          <w:b/>
          <w:bCs/>
        </w:rPr>
        <w:t xml:space="preserve">Оценка "4" </w:t>
      </w:r>
      <w:r>
        <w:t xml:space="preserve">ставится, если ученик выполнил работу полностью, но допустил в ней: </w:t>
      </w:r>
    </w:p>
    <w:p w:rsidR="003E42EE" w:rsidRDefault="003E42EE" w:rsidP="003E42EE">
      <w:pPr>
        <w:pStyle w:val="Default"/>
        <w:numPr>
          <w:ilvl w:val="0"/>
          <w:numId w:val="9"/>
        </w:numPr>
      </w:pPr>
      <w:r>
        <w:rPr>
          <w:rFonts w:ascii="Wingdings" w:hAnsi="Wingdings" w:cs="Wingdings"/>
        </w:rPr>
        <w:t></w:t>
      </w:r>
      <w:r>
        <w:rPr>
          <w:rFonts w:ascii="Wingdings" w:hAnsi="Wingdings" w:cs="Wingdings"/>
        </w:rPr>
        <w:t></w:t>
      </w:r>
      <w:r>
        <w:t xml:space="preserve">не более одной негрубой ошибки и одного недочета; </w:t>
      </w:r>
    </w:p>
    <w:p w:rsidR="003E42EE" w:rsidRDefault="003E42EE" w:rsidP="003E42EE">
      <w:pPr>
        <w:pStyle w:val="Default"/>
        <w:numPr>
          <w:ilvl w:val="0"/>
          <w:numId w:val="9"/>
        </w:numPr>
      </w:pPr>
      <w:r>
        <w:rPr>
          <w:rFonts w:ascii="Wingdings" w:hAnsi="Wingdings" w:cs="Wingdings"/>
        </w:rPr>
        <w:t></w:t>
      </w:r>
      <w:r>
        <w:rPr>
          <w:rFonts w:ascii="Wingdings" w:hAnsi="Wingdings" w:cs="Wingdings"/>
        </w:rPr>
        <w:t></w:t>
      </w:r>
      <w:r>
        <w:t xml:space="preserve">или не более двух недочетов. </w:t>
      </w:r>
    </w:p>
    <w:p w:rsidR="003E42EE" w:rsidRDefault="003E42EE" w:rsidP="003E42EE">
      <w:pPr>
        <w:pStyle w:val="Default"/>
      </w:pPr>
      <w:r>
        <w:rPr>
          <w:b/>
          <w:bCs/>
        </w:rPr>
        <w:t xml:space="preserve">Оценка "3" </w:t>
      </w:r>
      <w:r>
        <w:t xml:space="preserve">ставится, если ученик правильно выполнил не менее половины работы или </w:t>
      </w:r>
      <w:proofErr w:type="spellStart"/>
      <w:proofErr w:type="gramStart"/>
      <w:r>
        <w:t>допус-тил</w:t>
      </w:r>
      <w:proofErr w:type="spellEnd"/>
      <w:proofErr w:type="gramEnd"/>
      <w:r>
        <w:t xml:space="preserve">: </w:t>
      </w:r>
    </w:p>
    <w:p w:rsidR="003E42EE" w:rsidRDefault="003E42EE" w:rsidP="003E42EE">
      <w:pPr>
        <w:pStyle w:val="Default"/>
        <w:numPr>
          <w:ilvl w:val="0"/>
          <w:numId w:val="10"/>
        </w:numPr>
      </w:pPr>
      <w:r>
        <w:rPr>
          <w:rFonts w:ascii="Wingdings" w:hAnsi="Wingdings" w:cs="Wingdings"/>
        </w:rPr>
        <w:t></w:t>
      </w:r>
      <w:r>
        <w:rPr>
          <w:rFonts w:ascii="Wingdings" w:hAnsi="Wingdings" w:cs="Wingdings"/>
        </w:rPr>
        <w:t></w:t>
      </w:r>
      <w:r>
        <w:t xml:space="preserve">не более двух грубых ошибок; </w:t>
      </w:r>
    </w:p>
    <w:p w:rsidR="003E42EE" w:rsidRDefault="003E42EE" w:rsidP="003E42EE">
      <w:pPr>
        <w:pStyle w:val="Default"/>
        <w:numPr>
          <w:ilvl w:val="0"/>
          <w:numId w:val="10"/>
        </w:numPr>
      </w:pPr>
      <w:r>
        <w:rPr>
          <w:rFonts w:ascii="Wingdings" w:hAnsi="Wingdings" w:cs="Wingdings"/>
        </w:rPr>
        <w:t></w:t>
      </w:r>
      <w:r>
        <w:rPr>
          <w:rFonts w:ascii="Wingdings" w:hAnsi="Wingdings" w:cs="Wingdings"/>
        </w:rPr>
        <w:t></w:t>
      </w:r>
      <w:r>
        <w:t xml:space="preserve">или не более одной грубой и одной негрубой ошибки и одного недочета; </w:t>
      </w:r>
    </w:p>
    <w:p w:rsidR="00C827CC" w:rsidRPr="00C827CC" w:rsidRDefault="003E42EE" w:rsidP="00C827CC">
      <w:pPr>
        <w:pStyle w:val="Default"/>
        <w:ind w:firstLine="708"/>
        <w:rPr>
          <w:rFonts w:ascii="Wingdings" w:hAnsi="Wingdings" w:cs="Wingdings"/>
        </w:rPr>
      </w:pPr>
      <w:r>
        <w:rPr>
          <w:rFonts w:ascii="Wingdings" w:hAnsi="Wingdings" w:cs="Wingdings"/>
        </w:rPr>
        <w:t></w:t>
      </w:r>
      <w:r>
        <w:rPr>
          <w:rFonts w:ascii="Wingdings" w:hAnsi="Wingdings" w:cs="Wingdings"/>
        </w:rPr>
        <w:t></w:t>
      </w:r>
      <w:r>
        <w:t>или не б</w:t>
      </w:r>
      <w:r w:rsidR="00C827CC">
        <w:t>олее двух-трех негрубых ошибок;</w:t>
      </w:r>
      <w:r w:rsidR="00C827CC" w:rsidRPr="00C827CC">
        <w:rPr>
          <w:rFonts w:ascii="Wingdings" w:hAnsi="Wingdings" w:cs="Wingdings"/>
        </w:rPr>
        <w:t></w:t>
      </w:r>
    </w:p>
    <w:p w:rsidR="00C827CC" w:rsidRDefault="00C827CC" w:rsidP="00C827CC">
      <w:pPr>
        <w:pStyle w:val="Default"/>
        <w:ind w:firstLine="708"/>
      </w:pPr>
      <w:r>
        <w:rPr>
          <w:rFonts w:ascii="Wingdings" w:hAnsi="Wingdings" w:cs="Wingdings"/>
        </w:rPr>
        <w:t></w:t>
      </w:r>
      <w:r>
        <w:rPr>
          <w:rFonts w:ascii="Wingdings" w:hAnsi="Wingdings" w:cs="Wingdings"/>
        </w:rPr>
        <w:t></w:t>
      </w:r>
      <w:r>
        <w:t xml:space="preserve">или одной негрубой ошибки и трех недочетов; </w:t>
      </w:r>
    </w:p>
    <w:p w:rsidR="00C827CC" w:rsidRDefault="00C827CC" w:rsidP="00C827CC">
      <w:pPr>
        <w:pStyle w:val="Default"/>
        <w:numPr>
          <w:ilvl w:val="0"/>
          <w:numId w:val="11"/>
        </w:numPr>
      </w:pPr>
      <w:r>
        <w:rPr>
          <w:rFonts w:ascii="Wingdings" w:hAnsi="Wingdings" w:cs="Wingdings"/>
        </w:rPr>
        <w:t></w:t>
      </w:r>
      <w:r>
        <w:rPr>
          <w:rFonts w:ascii="Wingdings" w:hAnsi="Wingdings" w:cs="Wingdings"/>
        </w:rPr>
        <w:t></w:t>
      </w:r>
      <w:r>
        <w:t xml:space="preserve">или при отсутствии ошибок, но при наличии четырех-пяти недочетов. </w:t>
      </w:r>
    </w:p>
    <w:p w:rsidR="00C827CC" w:rsidRDefault="00C827CC" w:rsidP="00C827CC">
      <w:pPr>
        <w:pStyle w:val="Default"/>
      </w:pPr>
      <w:r>
        <w:rPr>
          <w:b/>
          <w:bCs/>
        </w:rPr>
        <w:t xml:space="preserve">Оценка "2" </w:t>
      </w:r>
      <w:r>
        <w:t xml:space="preserve">ставится, если ученик: </w:t>
      </w:r>
    </w:p>
    <w:p w:rsidR="00C827CC" w:rsidRDefault="00C827CC" w:rsidP="00C827CC">
      <w:pPr>
        <w:pStyle w:val="Default"/>
        <w:numPr>
          <w:ilvl w:val="0"/>
          <w:numId w:val="10"/>
        </w:numPr>
      </w:pPr>
      <w:r>
        <w:rPr>
          <w:rFonts w:ascii="Wingdings" w:hAnsi="Wingdings" w:cs="Wingdings"/>
        </w:rPr>
        <w:t></w:t>
      </w:r>
      <w:r>
        <w:rPr>
          <w:rFonts w:ascii="Wingdings" w:hAnsi="Wingdings" w:cs="Wingdings"/>
        </w:rPr>
        <w:t></w:t>
      </w:r>
      <w:r>
        <w:t xml:space="preserve">допустил число ошибок и недочетов превосходящее норму, при которой может быть </w:t>
      </w:r>
      <w:proofErr w:type="spellStart"/>
      <w:proofErr w:type="gramStart"/>
      <w:r>
        <w:t>выстав-лена</w:t>
      </w:r>
      <w:proofErr w:type="spellEnd"/>
      <w:proofErr w:type="gramEnd"/>
      <w:r>
        <w:t xml:space="preserve"> оценка "3"; </w:t>
      </w:r>
    </w:p>
    <w:p w:rsidR="00C827CC" w:rsidRDefault="00C827CC" w:rsidP="00C827CC">
      <w:pPr>
        <w:pStyle w:val="Default"/>
        <w:numPr>
          <w:ilvl w:val="0"/>
          <w:numId w:val="10"/>
        </w:numPr>
      </w:pPr>
      <w:r>
        <w:rPr>
          <w:rFonts w:ascii="Wingdings" w:hAnsi="Wingdings" w:cs="Wingdings"/>
        </w:rPr>
        <w:t></w:t>
      </w:r>
      <w:r>
        <w:rPr>
          <w:rFonts w:ascii="Wingdings" w:hAnsi="Wingdings" w:cs="Wingdings"/>
        </w:rPr>
        <w:t></w:t>
      </w:r>
      <w:r>
        <w:t xml:space="preserve">или если правильно выполнил менее половины работы. </w:t>
      </w:r>
    </w:p>
    <w:p w:rsidR="00C827CC" w:rsidRPr="00C827CC" w:rsidRDefault="00C827CC" w:rsidP="00C827CC">
      <w:pPr>
        <w:pStyle w:val="Default"/>
      </w:pPr>
      <w:r w:rsidRPr="00C827CC">
        <w:rPr>
          <w:bCs/>
        </w:rPr>
        <w:t xml:space="preserve">Оценка "1" </w:t>
      </w:r>
      <w:r w:rsidRPr="00C827CC">
        <w:t xml:space="preserve">ставится, если ученик: </w:t>
      </w:r>
    </w:p>
    <w:p w:rsidR="00C827CC" w:rsidRDefault="00C827CC" w:rsidP="00C827CC">
      <w:pPr>
        <w:pStyle w:val="Default"/>
        <w:numPr>
          <w:ilvl w:val="0"/>
          <w:numId w:val="10"/>
        </w:numPr>
      </w:pPr>
      <w:r>
        <w:rPr>
          <w:rFonts w:ascii="Wingdings" w:hAnsi="Wingdings" w:cs="Wingdings"/>
        </w:rPr>
        <w:t></w:t>
      </w:r>
      <w:r>
        <w:rPr>
          <w:rFonts w:ascii="Wingdings" w:hAnsi="Wingdings" w:cs="Wingdings"/>
        </w:rPr>
        <w:t></w:t>
      </w:r>
      <w:r>
        <w:t xml:space="preserve">не приступал к выполнению работы; </w:t>
      </w:r>
    </w:p>
    <w:p w:rsidR="00C827CC" w:rsidRDefault="00C827CC" w:rsidP="00C827CC">
      <w:pPr>
        <w:pStyle w:val="Default"/>
        <w:numPr>
          <w:ilvl w:val="0"/>
          <w:numId w:val="10"/>
        </w:numPr>
      </w:pPr>
      <w:r>
        <w:rPr>
          <w:rFonts w:ascii="Wingdings" w:hAnsi="Wingdings" w:cs="Wingdings"/>
        </w:rPr>
        <w:t></w:t>
      </w:r>
      <w:r>
        <w:rPr>
          <w:rFonts w:ascii="Wingdings" w:hAnsi="Wingdings" w:cs="Wingdings"/>
        </w:rPr>
        <w:t></w:t>
      </w:r>
      <w:r>
        <w:t xml:space="preserve">или правильно выполнил не более 10 % всех заданий. </w:t>
      </w:r>
    </w:p>
    <w:p w:rsidR="003E42EE" w:rsidRDefault="003E42EE" w:rsidP="003E42EE">
      <w:pPr>
        <w:pStyle w:val="Default"/>
        <w:numPr>
          <w:ilvl w:val="0"/>
          <w:numId w:val="10"/>
        </w:numPr>
        <w:sectPr w:rsidR="003E42EE" w:rsidSect="00C827CC">
          <w:pgSz w:w="15840" w:h="12240" w:orient="landscape"/>
          <w:pgMar w:top="1134" w:right="1134" w:bottom="851" w:left="1134" w:header="720" w:footer="720" w:gutter="0"/>
          <w:cols w:space="720"/>
          <w:noEndnote/>
          <w:docGrid w:linePitch="326"/>
        </w:sectPr>
      </w:pPr>
    </w:p>
    <w:p w:rsidR="003E42EE" w:rsidRDefault="003E42EE" w:rsidP="003E42EE">
      <w:pPr>
        <w:pStyle w:val="Default"/>
      </w:pPr>
      <w:r>
        <w:rPr>
          <w:b/>
          <w:bCs/>
        </w:rPr>
        <w:lastRenderedPageBreak/>
        <w:t xml:space="preserve">Примечание. </w:t>
      </w:r>
    </w:p>
    <w:p w:rsidR="003E42EE" w:rsidRDefault="003E42EE" w:rsidP="003E42EE">
      <w:pPr>
        <w:pStyle w:val="Default"/>
        <w:numPr>
          <w:ilvl w:val="0"/>
          <w:numId w:val="14"/>
        </w:numPr>
      </w:pPr>
      <w:r>
        <w:rPr>
          <w:rFonts w:ascii="Wingdings" w:hAnsi="Wingdings" w:cs="Wingdings"/>
        </w:rPr>
        <w:t></w:t>
      </w:r>
      <w:r>
        <w:rPr>
          <w:rFonts w:ascii="Wingdings" w:hAnsi="Wingdings" w:cs="Wingdings"/>
        </w:rPr>
        <w:t></w:t>
      </w:r>
      <w:r>
        <w:t xml:space="preserve">Учитель имеет право поставить ученику оценку выше той, которая предусмотрена нормами, если учеником оригинально выполнена работа. </w:t>
      </w:r>
    </w:p>
    <w:p w:rsidR="003E42EE" w:rsidRDefault="003E42EE" w:rsidP="003E42EE">
      <w:pPr>
        <w:pStyle w:val="Default"/>
        <w:numPr>
          <w:ilvl w:val="0"/>
          <w:numId w:val="14"/>
        </w:numPr>
      </w:pPr>
      <w:r>
        <w:rPr>
          <w:rFonts w:ascii="Wingdings" w:hAnsi="Wingdings" w:cs="Wingdings"/>
        </w:rPr>
        <w:t></w:t>
      </w:r>
      <w:r>
        <w:rPr>
          <w:rFonts w:ascii="Wingdings" w:hAnsi="Wingdings" w:cs="Wingdings"/>
        </w:rPr>
        <w:t></w:t>
      </w:r>
      <w: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3E42EE" w:rsidRDefault="003E42EE" w:rsidP="003E42EE">
      <w:pPr>
        <w:pStyle w:val="Default"/>
      </w:pPr>
      <w:r>
        <w:rPr>
          <w:b/>
          <w:bCs/>
        </w:rPr>
        <w:t xml:space="preserve">Критерии выставления оценок за проверочные тесты. </w:t>
      </w:r>
    </w:p>
    <w:p w:rsidR="003E42EE" w:rsidRDefault="003E42EE" w:rsidP="003E42EE">
      <w:pPr>
        <w:pStyle w:val="Default"/>
        <w:numPr>
          <w:ilvl w:val="0"/>
          <w:numId w:val="15"/>
        </w:numPr>
      </w:pPr>
      <w:r>
        <w:rPr>
          <w:b/>
          <w:bCs/>
          <w:sz w:val="28"/>
          <w:szCs w:val="28"/>
        </w:rPr>
        <w:t xml:space="preserve">1. </w:t>
      </w:r>
      <w:r>
        <w:t xml:space="preserve">Критерии выставления оценок за тест, состоящий из </w:t>
      </w:r>
      <w:r>
        <w:rPr>
          <w:b/>
          <w:bCs/>
        </w:rPr>
        <w:t xml:space="preserve">10 вопросов. </w:t>
      </w:r>
    </w:p>
    <w:p w:rsidR="003E42EE" w:rsidRDefault="003E42EE" w:rsidP="003E42EE">
      <w:pPr>
        <w:pStyle w:val="Default"/>
        <w:numPr>
          <w:ilvl w:val="0"/>
          <w:numId w:val="15"/>
        </w:numPr>
      </w:pPr>
      <w:r>
        <w:rPr>
          <w:rFonts w:ascii="Wingdings" w:hAnsi="Wingdings" w:cs="Wingdings"/>
        </w:rPr>
        <w:t></w:t>
      </w:r>
      <w:r>
        <w:rPr>
          <w:rFonts w:ascii="Wingdings" w:hAnsi="Wingdings" w:cs="Wingdings"/>
        </w:rPr>
        <w:t></w:t>
      </w:r>
      <w:r>
        <w:t xml:space="preserve">Время выполнения работы: 10-15 мин. </w:t>
      </w:r>
    </w:p>
    <w:p w:rsidR="003E42EE" w:rsidRDefault="003E42EE" w:rsidP="003E42EE">
      <w:pPr>
        <w:pStyle w:val="Default"/>
        <w:numPr>
          <w:ilvl w:val="0"/>
          <w:numId w:val="15"/>
        </w:numPr>
      </w:pPr>
      <w:r>
        <w:rPr>
          <w:rFonts w:ascii="Wingdings" w:hAnsi="Wingdings" w:cs="Wingdings"/>
        </w:rPr>
        <w:t></w:t>
      </w:r>
      <w:r>
        <w:rPr>
          <w:rFonts w:ascii="Wingdings" w:hAnsi="Wingdings" w:cs="Wingdings"/>
        </w:rPr>
        <w:t></w:t>
      </w:r>
      <w:r>
        <w:t xml:space="preserve">Оценка «5» - 10 правильных ответов, «4» - 7-9, «3» - 5-6, «2» - менее 5 правильных ответов. </w:t>
      </w:r>
    </w:p>
    <w:p w:rsidR="003E42EE" w:rsidRDefault="003E42EE" w:rsidP="003E42EE">
      <w:pPr>
        <w:pStyle w:val="Default"/>
        <w:numPr>
          <w:ilvl w:val="0"/>
          <w:numId w:val="15"/>
        </w:numPr>
      </w:pPr>
      <w:r>
        <w:rPr>
          <w:b/>
          <w:bCs/>
          <w:sz w:val="28"/>
          <w:szCs w:val="28"/>
        </w:rPr>
        <w:t xml:space="preserve">2. </w:t>
      </w:r>
      <w:r>
        <w:t xml:space="preserve">Критерии выставления оценок за тест, состоящий из </w:t>
      </w:r>
      <w:r>
        <w:rPr>
          <w:b/>
          <w:bCs/>
        </w:rPr>
        <w:t xml:space="preserve">20 вопросов. </w:t>
      </w:r>
    </w:p>
    <w:p w:rsidR="003E42EE" w:rsidRDefault="003E42EE" w:rsidP="003E42EE">
      <w:pPr>
        <w:pStyle w:val="Default"/>
        <w:numPr>
          <w:ilvl w:val="0"/>
          <w:numId w:val="15"/>
        </w:numPr>
      </w:pPr>
      <w:r>
        <w:rPr>
          <w:rFonts w:ascii="Wingdings" w:hAnsi="Wingdings" w:cs="Wingdings"/>
        </w:rPr>
        <w:t></w:t>
      </w:r>
      <w:r>
        <w:rPr>
          <w:rFonts w:ascii="Wingdings" w:hAnsi="Wingdings" w:cs="Wingdings"/>
        </w:rPr>
        <w:t></w:t>
      </w:r>
      <w:r>
        <w:t xml:space="preserve">Время выполнения работы: 30-40 мин. </w:t>
      </w:r>
    </w:p>
    <w:p w:rsidR="003E42EE" w:rsidRDefault="003E42EE" w:rsidP="003E42EE">
      <w:pPr>
        <w:pStyle w:val="Default"/>
        <w:numPr>
          <w:ilvl w:val="0"/>
          <w:numId w:val="15"/>
        </w:numPr>
      </w:pPr>
      <w:r>
        <w:rPr>
          <w:rFonts w:ascii="Wingdings" w:hAnsi="Wingdings" w:cs="Wingdings"/>
        </w:rPr>
        <w:t></w:t>
      </w:r>
      <w:r>
        <w:rPr>
          <w:rFonts w:ascii="Wingdings" w:hAnsi="Wingdings" w:cs="Wingdings"/>
        </w:rPr>
        <w:t></w:t>
      </w:r>
      <w:r>
        <w:t xml:space="preserve">Оценка «5» - 18-20 правильных ответов, «4» - 14-17, «3» - 10-13, «2» - менее 10 правильных ответов. </w:t>
      </w:r>
    </w:p>
    <w:p w:rsidR="003E42EE" w:rsidRDefault="003E42EE" w:rsidP="003E42EE">
      <w:pPr>
        <w:pStyle w:val="Default"/>
      </w:pPr>
      <w:r>
        <w:t xml:space="preserve">от 50 — 66 % общей суммы баллов — «3» от 67 — 84% «4» от 85% и выше «5» </w:t>
      </w:r>
    </w:p>
    <w:p w:rsidR="003E42EE" w:rsidRDefault="003E42EE" w:rsidP="003E42EE">
      <w:pPr>
        <w:pStyle w:val="Default"/>
        <w:rPr>
          <w:i/>
          <w:iCs/>
        </w:rPr>
      </w:pPr>
      <w:r>
        <w:rPr>
          <w:i/>
          <w:iCs/>
        </w:rPr>
        <w:t xml:space="preserve">Источник: А.Э. </w:t>
      </w:r>
      <w:proofErr w:type="spellStart"/>
      <w:r>
        <w:rPr>
          <w:i/>
          <w:iCs/>
        </w:rPr>
        <w:t>Фромберг</w:t>
      </w:r>
      <w:proofErr w:type="spellEnd"/>
      <w:r>
        <w:rPr>
          <w:i/>
          <w:iCs/>
        </w:rPr>
        <w:t xml:space="preserve"> – Практические и проверочные работы по географии: 10 класс / Кн. для учителя – М.: Просвещение, 2003. </w:t>
      </w:r>
    </w:p>
    <w:p w:rsidR="003E42EE" w:rsidRDefault="00C827CC" w:rsidP="003E42EE">
      <w:pPr>
        <w:pStyle w:val="Default"/>
        <w:rPr>
          <w:b/>
          <w:bCs/>
        </w:rPr>
      </w:pPr>
      <w:r w:rsidRPr="00C827CC">
        <w:rPr>
          <w:b/>
          <w:bCs/>
        </w:rPr>
        <w:br/>
      </w:r>
      <w:r w:rsidR="003E42EE">
        <w:rPr>
          <w:b/>
          <w:bCs/>
        </w:rPr>
        <w:t xml:space="preserve">Оценка качества выполнения практических и самостоятельных работ по географии. </w:t>
      </w:r>
    </w:p>
    <w:p w:rsidR="003E42EE" w:rsidRDefault="003E42EE" w:rsidP="003E42EE">
      <w:pPr>
        <w:pStyle w:val="Default"/>
      </w:pPr>
      <w:r>
        <w:rPr>
          <w:b/>
          <w:bCs/>
        </w:rPr>
        <w:t xml:space="preserve">Отметка "5" </w:t>
      </w:r>
      <w:r>
        <w:t xml:space="preserve">Практическая или самостоятельная работа выполнена в полном объеме с соблюдением </w:t>
      </w:r>
      <w:proofErr w:type="spellStart"/>
      <w:proofErr w:type="gramStart"/>
      <w:r>
        <w:t>необ-ходимой</w:t>
      </w:r>
      <w:proofErr w:type="spellEnd"/>
      <w:proofErr w:type="gramEnd"/>
      <w:r>
        <w:t xml:space="preserve"> последовательности. Учащиеся работали полностью самостоятельно: подобрали </w:t>
      </w:r>
      <w:proofErr w:type="spellStart"/>
      <w:proofErr w:type="gramStart"/>
      <w:r>
        <w:t>необходи-мые</w:t>
      </w:r>
      <w:proofErr w:type="spellEnd"/>
      <w:proofErr w:type="gramEnd"/>
      <w:r>
        <w:t xml:space="preserve">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w:t>
      </w:r>
      <w:proofErr w:type="spellStart"/>
      <w:proofErr w:type="gramStart"/>
      <w:r>
        <w:t>учащими-ся</w:t>
      </w:r>
      <w:proofErr w:type="spellEnd"/>
      <w:proofErr w:type="gramEnd"/>
      <w:r>
        <w:t xml:space="preserve">. </w:t>
      </w:r>
    </w:p>
    <w:p w:rsidR="003E42EE" w:rsidRDefault="003E42EE" w:rsidP="003E42EE">
      <w:pPr>
        <w:pStyle w:val="Default"/>
      </w:pPr>
      <w:r>
        <w:rPr>
          <w:b/>
          <w:bCs/>
        </w:rPr>
        <w:t xml:space="preserve">Отметка "4" </w:t>
      </w:r>
      <w:r>
        <w:t xml:space="preserve">Практическая или самостоятельная работа выполнена учащимися в полном объеме и </w:t>
      </w:r>
      <w:proofErr w:type="spellStart"/>
      <w:proofErr w:type="gramStart"/>
      <w:r>
        <w:t>самостоя-тельно</w:t>
      </w:r>
      <w:proofErr w:type="spellEnd"/>
      <w:proofErr w:type="gramEnd"/>
      <w:r>
        <w:t xml:space="preserve">. Допускается отклонение от необходимой последовательности выполнения, не влияющее на </w:t>
      </w:r>
      <w:proofErr w:type="spellStart"/>
      <w:proofErr w:type="gramStart"/>
      <w:r>
        <w:t>пра-вильность</w:t>
      </w:r>
      <w:proofErr w:type="spellEnd"/>
      <w:proofErr w:type="gramEnd"/>
      <w:r>
        <w:t xml:space="preserve"> конечного результата (перестановка пунктов типового плана при характеристике </w:t>
      </w:r>
      <w:proofErr w:type="spellStart"/>
      <w:r>
        <w:t>отдель-ных</w:t>
      </w:r>
      <w:proofErr w:type="spellEnd"/>
      <w:r>
        <w:t xml:space="preserve">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rsidR="003E42EE" w:rsidRDefault="003E42EE" w:rsidP="003E42EE">
      <w:pPr>
        <w:pStyle w:val="Default"/>
      </w:pPr>
      <w:r>
        <w:rPr>
          <w:b/>
          <w:bCs/>
        </w:rPr>
        <w:t xml:space="preserve">Отметка "3" </w:t>
      </w:r>
      <w:r>
        <w:t xml:space="preserve">Практическая работа выполнена и оформлена учащимися с помощью учителя или хорошо </w:t>
      </w:r>
      <w:proofErr w:type="spellStart"/>
      <w:proofErr w:type="gramStart"/>
      <w:r>
        <w:t>под-готовленных</w:t>
      </w:r>
      <w:proofErr w:type="spellEnd"/>
      <w:proofErr w:type="gramEnd"/>
      <w:r>
        <w:t xml:space="preserve">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w:t>
      </w:r>
      <w:proofErr w:type="spellStart"/>
      <w:proofErr w:type="gramStart"/>
      <w:r>
        <w:t>зна-ния</w:t>
      </w:r>
      <w:proofErr w:type="spellEnd"/>
      <w:proofErr w:type="gramEnd"/>
      <w:r>
        <w:t xml:space="preserve">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 </w:t>
      </w:r>
    </w:p>
    <w:p w:rsidR="003E42EE" w:rsidRDefault="003E42EE" w:rsidP="003E42EE">
      <w:pPr>
        <w:pStyle w:val="Default"/>
        <w:rPr>
          <w:b/>
          <w:bCs/>
        </w:rPr>
      </w:pPr>
      <w:r>
        <w:rPr>
          <w:b/>
          <w:bCs/>
        </w:rPr>
        <w:t>Отметка "2</w:t>
      </w:r>
      <w:proofErr w:type="gramStart"/>
      <w:r w:rsidRPr="00BA63E1">
        <w:t xml:space="preserve"> </w:t>
      </w:r>
      <w:r>
        <w:t>В</w:t>
      </w:r>
      <w:proofErr w:type="gramEnd"/>
      <w:r>
        <w:t xml:space="preserve">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w:t>
      </w:r>
      <w:r>
        <w:lastRenderedPageBreak/>
        <w:t xml:space="preserve">материала и отсутствие </w:t>
      </w:r>
      <w:proofErr w:type="spellStart"/>
      <w:proofErr w:type="gramStart"/>
      <w:r>
        <w:t>необхо-димых</w:t>
      </w:r>
      <w:proofErr w:type="spellEnd"/>
      <w:proofErr w:type="gramEnd"/>
      <w:r>
        <w:t xml:space="preserve"> умений. Руководство и помощь со стороны учителя и хорошо подготовленных учащихся </w:t>
      </w:r>
      <w:proofErr w:type="spellStart"/>
      <w:proofErr w:type="gramStart"/>
      <w:r>
        <w:t>не-эффективны</w:t>
      </w:r>
      <w:proofErr w:type="spellEnd"/>
      <w:proofErr w:type="gramEnd"/>
      <w:r>
        <w:t xml:space="preserve"> из-за плохой подготовки учащегося.</w:t>
      </w:r>
      <w:r w:rsidRPr="00384AAB">
        <w:rPr>
          <w:b/>
          <w:bCs/>
        </w:rPr>
        <w:t xml:space="preserve"> </w:t>
      </w:r>
    </w:p>
    <w:p w:rsidR="003E42EE" w:rsidRDefault="003E42EE" w:rsidP="003E42EE">
      <w:pPr>
        <w:pStyle w:val="Default"/>
        <w:ind w:firstLine="708"/>
      </w:pPr>
      <w:r>
        <w:rPr>
          <w:b/>
          <w:bCs/>
        </w:rPr>
        <w:t xml:space="preserve">Оценка умений работать с картой и другими источниками географических знаний. </w:t>
      </w:r>
      <w:r w:rsidRPr="00BA63E1">
        <w:rPr>
          <w:b/>
        </w:rPr>
        <w:t>Отметка «5»</w:t>
      </w:r>
      <w: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w:t>
      </w:r>
      <w:proofErr w:type="spellStart"/>
      <w:proofErr w:type="gramStart"/>
      <w:r>
        <w:t>практи-ческой</w:t>
      </w:r>
      <w:proofErr w:type="spellEnd"/>
      <w:proofErr w:type="gramEnd"/>
      <w:r>
        <w:t xml:space="preserve"> деятельности; аккуратное оформление результатов работы. </w:t>
      </w:r>
      <w:r w:rsidRPr="00BA63E1">
        <w:rPr>
          <w:b/>
        </w:rPr>
        <w:t>Отметка «4»</w:t>
      </w:r>
      <w:r>
        <w:t xml:space="preserve"> - правильный и полный отбор источников знаний, допускаются неточности в </w:t>
      </w:r>
      <w:proofErr w:type="spellStart"/>
      <w:proofErr w:type="gramStart"/>
      <w:r>
        <w:t>ис-пользовании</w:t>
      </w:r>
      <w:proofErr w:type="spellEnd"/>
      <w:proofErr w:type="gramEnd"/>
      <w:r>
        <w:t xml:space="preserve"> карт и других источников знаний, в оформлении результатов. </w:t>
      </w:r>
      <w:r w:rsidRPr="00BA63E1">
        <w:rPr>
          <w:b/>
        </w:rPr>
        <w:t>Отметка «3»</w:t>
      </w:r>
      <w: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r w:rsidRPr="00BA63E1">
        <w:rPr>
          <w:b/>
        </w:rPr>
        <w:t>Отметка «2»</w:t>
      </w:r>
      <w:r>
        <w:t xml:space="preserve"> - неумение отбирать и использовать основные источ</w:t>
      </w:r>
      <w:r w:rsidR="00B7365B">
        <w:t>ники знаний; допускаются сущест</w:t>
      </w:r>
      <w:r>
        <w:t xml:space="preserve">венные ошибки в выполнении задания и в оформлении результатов. </w:t>
      </w:r>
    </w:p>
    <w:p w:rsidR="003E42EE" w:rsidRPr="00DB5567" w:rsidRDefault="003E42EE" w:rsidP="003E42EE">
      <w:pPr>
        <w:pStyle w:val="Default"/>
        <w:rPr>
          <w:b/>
          <w:bCs/>
        </w:rPr>
      </w:pPr>
      <w:r w:rsidRPr="00DB5567">
        <w:rPr>
          <w:b/>
          <w:bCs/>
        </w:rPr>
        <w:t xml:space="preserve">Требования к выполнению практических работ на контурной карте. </w:t>
      </w:r>
    </w:p>
    <w:p w:rsidR="003E42EE" w:rsidRDefault="003E42EE" w:rsidP="003E42EE">
      <w:pPr>
        <w:pStyle w:val="Default"/>
        <w:rPr>
          <w:b/>
          <w:bCs/>
        </w:rPr>
      </w:pPr>
      <w:r>
        <w:rPr>
          <w:b/>
          <w:bCs/>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r>
        <w:t xml:space="preserve">1. Чтобы не перегружать контурную карту, мелкие объекты обозначаются цифрами с </w:t>
      </w:r>
      <w:proofErr w:type="spellStart"/>
      <w:proofErr w:type="gramStart"/>
      <w:r>
        <w:t>последую-щим</w:t>
      </w:r>
      <w:proofErr w:type="spellEnd"/>
      <w:proofErr w:type="gramEnd"/>
      <w:r>
        <w:t xml:space="preserve"> их пояснением за рамками карты (в графе: «условные знаки»). 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w:t>
      </w:r>
      <w:proofErr w:type="spellStart"/>
      <w:proofErr w:type="gramStart"/>
      <w:r>
        <w:t>удобст-ва</w:t>
      </w:r>
      <w:proofErr w:type="spellEnd"/>
      <w:proofErr w:type="gramEnd"/>
      <w:r>
        <w:t>, а также для правильности нанесения объектов). 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4. Не копируйте карты атласа, необходимо точно выполнять предложенные вам задания (</w:t>
      </w:r>
      <w:proofErr w:type="spellStart"/>
      <w:proofErr w:type="gramStart"/>
      <w:r>
        <w:t>избе-гайте</w:t>
      </w:r>
      <w:proofErr w:type="spellEnd"/>
      <w:proofErr w:type="gramEnd"/>
      <w:r>
        <w:t xml:space="preserve"> нанесение «лишней информации»: </w:t>
      </w:r>
      <w:r>
        <w:rPr>
          <w:b/>
          <w:bCs/>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t>) 5. Географические названия объектов подписывайте с заглавной буквы. 6. Работа должна быть выполнена аккуратно без грамматически ошибок (</w:t>
      </w:r>
      <w:r>
        <w:rPr>
          <w:b/>
          <w:bCs/>
        </w:rPr>
        <w:t xml:space="preserve">отметка за работу </w:t>
      </w:r>
      <w:proofErr w:type="spellStart"/>
      <w:proofErr w:type="gramStart"/>
      <w:r>
        <w:rPr>
          <w:b/>
          <w:bCs/>
        </w:rPr>
        <w:t>мо-жет</w:t>
      </w:r>
      <w:proofErr w:type="spellEnd"/>
      <w:proofErr w:type="gramEnd"/>
      <w:r>
        <w:rPr>
          <w:b/>
          <w:bCs/>
        </w:rPr>
        <w:t xml:space="preserve"> быть снижена за небрежность и грамматические ошибки на один и более баллов</w:t>
      </w:r>
      <w:r>
        <w:t>).</w:t>
      </w:r>
      <w:r w:rsidRPr="003E42EE">
        <w:rPr>
          <w:b/>
          <w:bCs/>
        </w:rPr>
        <w:t xml:space="preserve"> </w:t>
      </w:r>
    </w:p>
    <w:p w:rsidR="003E42EE" w:rsidRDefault="003E42EE" w:rsidP="003E42EE">
      <w:pPr>
        <w:pStyle w:val="Default"/>
      </w:pPr>
      <w:r>
        <w:rPr>
          <w:b/>
          <w:bCs/>
        </w:rPr>
        <w:t xml:space="preserve">  Правила работы с контурной картой. </w:t>
      </w:r>
      <w:r>
        <w:t xml:space="preserve">1. Подберите материалы для выполнения задания на карте (текстовые карты, статистические материалы, текст учебника), выделите главное. 2. </w:t>
      </w:r>
      <w:proofErr w:type="spellStart"/>
      <w:r>
        <w:t>Проранжируйте</w:t>
      </w:r>
      <w:proofErr w:type="spellEnd"/>
      <w:r>
        <w:t xml:space="preserve"> показатели по 2-3 уровням – высокие, средние, низкие. 3. При помощи условных знаков, выбранных вами, выполните задание, условные знаки отобразите в легенде карты. 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5. Над северной рамкой (вверху карты) не забудьте написать название выполненной работы . 6. Не забудьте подписать работу внизу карты! </w:t>
      </w:r>
    </w:p>
    <w:p w:rsidR="003E42EE" w:rsidRDefault="003E42EE" w:rsidP="003E42EE">
      <w:pPr>
        <w:pStyle w:val="Default"/>
        <w:rPr>
          <w:b/>
          <w:bCs/>
        </w:rPr>
      </w:pPr>
      <w:r>
        <w:rPr>
          <w:b/>
          <w:bCs/>
        </w:rPr>
        <w:t xml:space="preserve">Помните: работать в контурных картах фломастерами и маркерами запрещено! Формы контроля уровня достижений учащихся и критерии оценки. </w:t>
      </w:r>
    </w:p>
    <w:p w:rsidR="003E42EE" w:rsidRDefault="003E42EE" w:rsidP="003E42EE">
      <w:pPr>
        <w:pStyle w:val="Default"/>
        <w:rPr>
          <w:lang w:val="en-US"/>
        </w:rPr>
      </w:pPr>
    </w:p>
    <w:p w:rsidR="00C827CC" w:rsidRDefault="00C827CC" w:rsidP="003E42EE">
      <w:pPr>
        <w:pStyle w:val="Default"/>
        <w:rPr>
          <w:lang w:val="en-US"/>
        </w:rPr>
      </w:pPr>
    </w:p>
    <w:p w:rsidR="00C827CC" w:rsidRDefault="00C827CC" w:rsidP="003E42EE">
      <w:pPr>
        <w:pStyle w:val="Default"/>
        <w:rPr>
          <w:lang w:val="en-US"/>
        </w:rPr>
      </w:pPr>
    </w:p>
    <w:p w:rsidR="00C827CC" w:rsidRPr="00C827CC" w:rsidRDefault="00C827CC" w:rsidP="003E42EE">
      <w:pPr>
        <w:pStyle w:val="Default"/>
        <w:rPr>
          <w:lang w:val="en-US"/>
        </w:rPr>
      </w:pPr>
    </w:p>
    <w:p w:rsidR="003E42EE" w:rsidRDefault="003E42EE" w:rsidP="003E42EE">
      <w:pPr>
        <w:pStyle w:val="Default"/>
        <w:numPr>
          <w:ilvl w:val="0"/>
          <w:numId w:val="6"/>
        </w:numPr>
        <w:rPr>
          <w:b/>
          <w:bCs/>
          <w:sz w:val="28"/>
          <w:szCs w:val="28"/>
        </w:rPr>
      </w:pPr>
      <w:r w:rsidRPr="00FC5F3B">
        <w:rPr>
          <w:b/>
        </w:rPr>
        <w:lastRenderedPageBreak/>
        <w:t>Место предмета в базисном учебном плане</w:t>
      </w:r>
      <w:r w:rsidRPr="003E42EE">
        <w:rPr>
          <w:b/>
          <w:bCs/>
        </w:rPr>
        <w:t xml:space="preserve"> </w:t>
      </w:r>
    </w:p>
    <w:p w:rsidR="003E42EE" w:rsidRPr="00FC5F3B" w:rsidRDefault="003E42EE" w:rsidP="003E42EE">
      <w:pPr>
        <w:ind w:firstLine="720"/>
        <w:jc w:val="both"/>
      </w:pPr>
      <w:r w:rsidRPr="00FC5F3B">
        <w:t>Федеральный базисный учебный план для общеобразовательных учреждений Российской Федераци</w:t>
      </w:r>
      <w:r w:rsidR="00F078DC">
        <w:t>и отводит на изучение предмета 69</w:t>
      </w:r>
      <w:r w:rsidRPr="00FC5F3B">
        <w:t xml:space="preserve"> часов за два года обучения в старшей школе, т. е. в 10-м и 11-м классах </w:t>
      </w:r>
      <w:proofErr w:type="gramStart"/>
      <w:r w:rsidRPr="00FC5F3B">
        <w:t xml:space="preserve">( </w:t>
      </w:r>
      <w:proofErr w:type="gramEnd"/>
      <w:r w:rsidRPr="00FC5F3B">
        <w:t>1час в неделю ).</w:t>
      </w:r>
    </w:p>
    <w:p w:rsidR="003E42EE" w:rsidRPr="00FC5F3B" w:rsidRDefault="003E42EE" w:rsidP="003E42EE">
      <w:pPr>
        <w:ind w:firstLine="720"/>
        <w:jc w:val="both"/>
      </w:pPr>
      <w:r w:rsidRPr="00FC5F3B">
        <w:t xml:space="preserve">Региональный базисный план предусматривает </w:t>
      </w:r>
      <w:r w:rsidR="00F078DC">
        <w:t>69</w:t>
      </w:r>
      <w:r w:rsidRPr="00FC5F3B">
        <w:t xml:space="preserve"> часов на изучение географии: в 10 классе – 35 часов (1час в неделю</w:t>
      </w:r>
      <w:proofErr w:type="gramStart"/>
      <w:r w:rsidRPr="00FC5F3B">
        <w:t xml:space="preserve"> )</w:t>
      </w:r>
      <w:proofErr w:type="gramEnd"/>
      <w:r w:rsidRPr="00FC5F3B">
        <w:t xml:space="preserve"> и 11 классе – 3</w:t>
      </w:r>
      <w:r w:rsidR="00F078DC">
        <w:t xml:space="preserve">4 </w:t>
      </w:r>
      <w:r w:rsidRPr="00FC5F3B">
        <w:t>час</w:t>
      </w:r>
      <w:r w:rsidR="00F078DC">
        <w:t>а</w:t>
      </w:r>
      <w:r w:rsidRPr="00FC5F3B">
        <w:t xml:space="preserve"> (1час в неделю). </w:t>
      </w:r>
    </w:p>
    <w:p w:rsidR="003E42EE" w:rsidRPr="00D30044" w:rsidRDefault="003E42EE" w:rsidP="003E42EE">
      <w:pPr>
        <w:tabs>
          <w:tab w:val="left" w:pos="900"/>
        </w:tabs>
        <w:jc w:val="both"/>
        <w:rPr>
          <w:b/>
        </w:rPr>
      </w:pPr>
      <w:proofErr w:type="spellStart"/>
      <w:r w:rsidRPr="00D30044">
        <w:rPr>
          <w:b/>
        </w:rPr>
        <w:t>Учебн</w:t>
      </w:r>
      <w:proofErr w:type="gramStart"/>
      <w:r w:rsidRPr="00D30044">
        <w:rPr>
          <w:b/>
        </w:rPr>
        <w:t>о</w:t>
      </w:r>
      <w:proofErr w:type="spellEnd"/>
      <w:r w:rsidRPr="00D30044">
        <w:rPr>
          <w:b/>
        </w:rPr>
        <w:t>-</w:t>
      </w:r>
      <w:proofErr w:type="gramEnd"/>
      <w:r w:rsidRPr="00D30044">
        <w:rPr>
          <w:b/>
        </w:rPr>
        <w:t xml:space="preserve"> методическое сопровождение:</w:t>
      </w:r>
    </w:p>
    <w:p w:rsidR="003E42EE" w:rsidRPr="00AB1BF8" w:rsidRDefault="003E42EE" w:rsidP="003E42EE">
      <w:pPr>
        <w:pStyle w:val="FR2"/>
        <w:jc w:val="left"/>
        <w:rPr>
          <w:b w:val="0"/>
          <w:sz w:val="24"/>
          <w:szCs w:val="24"/>
        </w:rPr>
      </w:pPr>
      <w:r w:rsidRPr="00AB1BF8">
        <w:rPr>
          <w:b w:val="0"/>
          <w:sz w:val="24"/>
          <w:szCs w:val="24"/>
        </w:rPr>
        <w:t>Используемый учебник:</w:t>
      </w:r>
    </w:p>
    <w:p w:rsidR="003E42EE" w:rsidRDefault="003E42EE" w:rsidP="003E42EE">
      <w:pPr>
        <w:pStyle w:val="a4"/>
        <w:numPr>
          <w:ilvl w:val="0"/>
          <w:numId w:val="18"/>
        </w:numPr>
        <w:spacing w:after="0"/>
      </w:pPr>
      <w:proofErr w:type="spellStart"/>
      <w:r w:rsidRPr="00764498">
        <w:t>Максаковский</w:t>
      </w:r>
      <w:proofErr w:type="spellEnd"/>
      <w:r w:rsidRPr="00764498">
        <w:t xml:space="preserve"> В.П. Экономическая и социальная география мира: Учеб. Для 10 </w:t>
      </w:r>
      <w:proofErr w:type="spellStart"/>
      <w:r w:rsidRPr="00764498">
        <w:t>кл</w:t>
      </w:r>
      <w:proofErr w:type="spellEnd"/>
      <w:r w:rsidRPr="00764498">
        <w:t xml:space="preserve">. </w:t>
      </w:r>
      <w:proofErr w:type="spellStart"/>
      <w:r w:rsidRPr="00764498">
        <w:t>общеобразоват</w:t>
      </w:r>
      <w:proofErr w:type="spellEnd"/>
      <w:r w:rsidRPr="00764498">
        <w:t>. Учр</w:t>
      </w:r>
      <w:r>
        <w:t>еждений – М.: Просвещение, 2009г.</w:t>
      </w:r>
    </w:p>
    <w:p w:rsidR="003E42EE" w:rsidRPr="003E42EE" w:rsidRDefault="003E42EE" w:rsidP="003E42EE">
      <w:pPr>
        <w:pStyle w:val="a3"/>
        <w:numPr>
          <w:ilvl w:val="0"/>
          <w:numId w:val="18"/>
        </w:numPr>
        <w:autoSpaceDE w:val="0"/>
        <w:autoSpaceDN w:val="0"/>
        <w:adjustRightInd w:val="0"/>
        <w:rPr>
          <w:rFonts w:eastAsiaTheme="minorHAnsi"/>
          <w:color w:val="000000"/>
          <w:sz w:val="22"/>
          <w:szCs w:val="22"/>
          <w:lang w:eastAsia="en-US"/>
        </w:rPr>
      </w:pPr>
      <w:r w:rsidRPr="003E42EE">
        <w:rPr>
          <w:rFonts w:eastAsiaTheme="minorHAnsi"/>
          <w:color w:val="000000"/>
          <w:sz w:val="22"/>
          <w:szCs w:val="22"/>
          <w:lang w:eastAsia="en-US"/>
        </w:rPr>
        <w:t xml:space="preserve">Кузнецов А. П. Население и хозяйство мира / А. П. Кузнецов. - М.: Дрофа, 2004. </w:t>
      </w:r>
    </w:p>
    <w:p w:rsidR="003E42EE" w:rsidRPr="003E42EE" w:rsidRDefault="003E42EE" w:rsidP="003E42EE">
      <w:pPr>
        <w:pStyle w:val="a3"/>
        <w:numPr>
          <w:ilvl w:val="0"/>
          <w:numId w:val="18"/>
        </w:numPr>
        <w:autoSpaceDE w:val="0"/>
        <w:autoSpaceDN w:val="0"/>
        <w:adjustRightInd w:val="0"/>
        <w:rPr>
          <w:rFonts w:eastAsiaTheme="minorHAnsi"/>
          <w:color w:val="000000"/>
          <w:sz w:val="22"/>
          <w:szCs w:val="22"/>
          <w:lang w:eastAsia="en-US"/>
        </w:rPr>
      </w:pPr>
      <w:proofErr w:type="spellStart"/>
      <w:r w:rsidRPr="003E42EE">
        <w:rPr>
          <w:rFonts w:eastAsiaTheme="minorHAnsi"/>
          <w:color w:val="000000"/>
          <w:sz w:val="22"/>
          <w:szCs w:val="22"/>
          <w:lang w:eastAsia="en-US"/>
        </w:rPr>
        <w:t>Максаковский</w:t>
      </w:r>
      <w:proofErr w:type="spellEnd"/>
      <w:r w:rsidRPr="003E42EE">
        <w:rPr>
          <w:rFonts w:eastAsiaTheme="minorHAnsi"/>
          <w:color w:val="000000"/>
          <w:sz w:val="22"/>
          <w:szCs w:val="22"/>
          <w:lang w:eastAsia="en-US"/>
        </w:rPr>
        <w:t xml:space="preserve"> В. П. Дополнительные главы / В. П. </w:t>
      </w:r>
      <w:proofErr w:type="spellStart"/>
      <w:r w:rsidRPr="003E42EE">
        <w:rPr>
          <w:rFonts w:eastAsiaTheme="minorHAnsi"/>
          <w:color w:val="000000"/>
          <w:sz w:val="22"/>
          <w:szCs w:val="22"/>
          <w:lang w:eastAsia="en-US"/>
        </w:rPr>
        <w:t>Максаковский</w:t>
      </w:r>
      <w:proofErr w:type="spellEnd"/>
      <w:r w:rsidRPr="003E42EE">
        <w:rPr>
          <w:rFonts w:eastAsiaTheme="minorHAnsi"/>
          <w:color w:val="000000"/>
          <w:sz w:val="22"/>
          <w:szCs w:val="22"/>
          <w:lang w:eastAsia="en-US"/>
        </w:rPr>
        <w:t xml:space="preserve">. - М.: Дрофа, 2000. </w:t>
      </w:r>
    </w:p>
    <w:p w:rsidR="003E42EE" w:rsidRPr="003E42EE" w:rsidRDefault="003E42EE" w:rsidP="003E42EE">
      <w:pPr>
        <w:pStyle w:val="a3"/>
        <w:numPr>
          <w:ilvl w:val="0"/>
          <w:numId w:val="18"/>
        </w:numPr>
        <w:autoSpaceDE w:val="0"/>
        <w:autoSpaceDN w:val="0"/>
        <w:adjustRightInd w:val="0"/>
        <w:rPr>
          <w:rFonts w:eastAsiaTheme="minorHAnsi"/>
          <w:color w:val="000000"/>
          <w:sz w:val="22"/>
          <w:szCs w:val="22"/>
          <w:lang w:eastAsia="en-US"/>
        </w:rPr>
      </w:pPr>
      <w:proofErr w:type="spellStart"/>
      <w:r w:rsidRPr="003E42EE">
        <w:rPr>
          <w:rFonts w:eastAsiaTheme="minorHAnsi"/>
          <w:color w:val="000000"/>
          <w:sz w:val="22"/>
          <w:szCs w:val="22"/>
          <w:lang w:eastAsia="en-US"/>
        </w:rPr>
        <w:t>Максаковский</w:t>
      </w:r>
      <w:proofErr w:type="spellEnd"/>
      <w:r w:rsidRPr="003E42EE">
        <w:rPr>
          <w:rFonts w:eastAsiaTheme="minorHAnsi"/>
          <w:color w:val="000000"/>
          <w:sz w:val="22"/>
          <w:szCs w:val="22"/>
          <w:lang w:eastAsia="en-US"/>
        </w:rPr>
        <w:t xml:space="preserve"> В. П. Географическая картина мира. В 2-х т. / В. П. </w:t>
      </w:r>
      <w:proofErr w:type="spellStart"/>
      <w:r w:rsidRPr="003E42EE">
        <w:rPr>
          <w:rFonts w:eastAsiaTheme="minorHAnsi"/>
          <w:color w:val="000000"/>
          <w:sz w:val="22"/>
          <w:szCs w:val="22"/>
          <w:lang w:eastAsia="en-US"/>
        </w:rPr>
        <w:t>Максаковский</w:t>
      </w:r>
      <w:proofErr w:type="spellEnd"/>
      <w:r w:rsidRPr="003E42EE">
        <w:rPr>
          <w:rFonts w:eastAsiaTheme="minorHAnsi"/>
          <w:color w:val="000000"/>
          <w:sz w:val="22"/>
          <w:szCs w:val="22"/>
          <w:lang w:eastAsia="en-US"/>
        </w:rPr>
        <w:t xml:space="preserve">. - М.: Дрофа, 2004. </w:t>
      </w:r>
    </w:p>
    <w:p w:rsidR="003E42EE" w:rsidRPr="003E42EE" w:rsidRDefault="003E42EE" w:rsidP="003E42EE">
      <w:pPr>
        <w:pStyle w:val="a3"/>
        <w:numPr>
          <w:ilvl w:val="0"/>
          <w:numId w:val="18"/>
        </w:numPr>
        <w:autoSpaceDE w:val="0"/>
        <w:autoSpaceDN w:val="0"/>
        <w:adjustRightInd w:val="0"/>
        <w:rPr>
          <w:rFonts w:eastAsiaTheme="minorHAnsi"/>
          <w:color w:val="000000"/>
          <w:sz w:val="22"/>
          <w:szCs w:val="22"/>
          <w:lang w:eastAsia="en-US"/>
        </w:rPr>
      </w:pPr>
      <w:r w:rsidRPr="003E42EE">
        <w:rPr>
          <w:rFonts w:eastAsiaTheme="minorHAnsi"/>
          <w:color w:val="000000"/>
          <w:sz w:val="22"/>
          <w:szCs w:val="22"/>
          <w:lang w:eastAsia="en-US"/>
        </w:rPr>
        <w:t>Холина В. Н. География человеческой деятельности / В. Н. Холина. - СПб</w:t>
      </w:r>
      <w:proofErr w:type="gramStart"/>
      <w:r w:rsidRPr="003E42EE">
        <w:rPr>
          <w:rFonts w:eastAsiaTheme="minorHAnsi"/>
          <w:color w:val="000000"/>
          <w:sz w:val="22"/>
          <w:szCs w:val="22"/>
          <w:lang w:eastAsia="en-US"/>
        </w:rPr>
        <w:t xml:space="preserve">.: </w:t>
      </w:r>
      <w:proofErr w:type="spellStart"/>
      <w:proofErr w:type="gramEnd"/>
      <w:r w:rsidRPr="003E42EE">
        <w:rPr>
          <w:rFonts w:eastAsiaTheme="minorHAnsi"/>
          <w:color w:val="000000"/>
          <w:sz w:val="22"/>
          <w:szCs w:val="22"/>
          <w:lang w:eastAsia="en-US"/>
        </w:rPr>
        <w:t>Спец-Лит</w:t>
      </w:r>
      <w:proofErr w:type="spellEnd"/>
      <w:r w:rsidRPr="003E42EE">
        <w:rPr>
          <w:rFonts w:eastAsiaTheme="minorHAnsi"/>
          <w:color w:val="000000"/>
          <w:sz w:val="22"/>
          <w:szCs w:val="22"/>
          <w:lang w:eastAsia="en-US"/>
        </w:rPr>
        <w:t xml:space="preserve">, 2004. </w:t>
      </w:r>
    </w:p>
    <w:p w:rsidR="003E42EE" w:rsidRPr="00AB1BF8" w:rsidRDefault="003E42EE" w:rsidP="003E42EE">
      <w:pPr>
        <w:pStyle w:val="a4"/>
        <w:spacing w:after="0"/>
        <w:ind w:left="360"/>
      </w:pPr>
    </w:p>
    <w:p w:rsidR="00B44D5D" w:rsidRDefault="00B44D5D" w:rsidP="00467F49">
      <w:pPr>
        <w:pStyle w:val="Default"/>
        <w:jc w:val="center"/>
        <w:rPr>
          <w:b/>
          <w:i/>
          <w:sz w:val="28"/>
          <w:szCs w:val="28"/>
        </w:rPr>
      </w:pPr>
    </w:p>
    <w:p w:rsidR="00B44D5D" w:rsidRPr="00F078DC" w:rsidRDefault="00B44D5D"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p w:rsidR="00C827CC" w:rsidRPr="00F078DC" w:rsidRDefault="00C827CC" w:rsidP="00467F49">
      <w:pPr>
        <w:pStyle w:val="Default"/>
        <w:jc w:val="center"/>
        <w:rPr>
          <w:b/>
          <w:i/>
          <w:sz w:val="28"/>
          <w:szCs w:val="28"/>
        </w:rPr>
      </w:pPr>
    </w:p>
    <w:sectPr w:rsidR="00C827CC" w:rsidRPr="00F078DC" w:rsidSect="0006259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C4579"/>
    <w:multiLevelType w:val="hybridMultilevel"/>
    <w:tmpl w:val="29BC3C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383CF0"/>
    <w:multiLevelType w:val="hybridMultilevel"/>
    <w:tmpl w:val="34DAC6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C61C9C5"/>
    <w:multiLevelType w:val="hybridMultilevel"/>
    <w:tmpl w:val="C5D307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1ABD807"/>
    <w:multiLevelType w:val="hybridMultilevel"/>
    <w:tmpl w:val="17EE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827B79"/>
    <w:multiLevelType w:val="hybridMultilevel"/>
    <w:tmpl w:val="633B06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C7A6001"/>
    <w:multiLevelType w:val="hybridMultilevel"/>
    <w:tmpl w:val="91253F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E033FF7"/>
    <w:multiLevelType w:val="hybridMultilevel"/>
    <w:tmpl w:val="F52FEE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B5E6871"/>
    <w:multiLevelType w:val="hybridMultilevel"/>
    <w:tmpl w:val="F71E3D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CBAD07B"/>
    <w:multiLevelType w:val="hybridMultilevel"/>
    <w:tmpl w:val="DEBBE6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7963492"/>
    <w:multiLevelType w:val="hybridMultilevel"/>
    <w:tmpl w:val="E736C3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2F0BB891"/>
    <w:multiLevelType w:val="hybridMultilevel"/>
    <w:tmpl w:val="2F4599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666B5FE"/>
    <w:multiLevelType w:val="hybridMultilevel"/>
    <w:tmpl w:val="C09CFF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7A91A6B"/>
    <w:multiLevelType w:val="hybridMultilevel"/>
    <w:tmpl w:val="61D465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CE7958"/>
    <w:multiLevelType w:val="hybridMultilevel"/>
    <w:tmpl w:val="FC7CA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ADF0CFC"/>
    <w:multiLevelType w:val="hybridMultilevel"/>
    <w:tmpl w:val="9822E3FA"/>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5">
    <w:nsid w:val="558640F6"/>
    <w:multiLevelType w:val="hybridMultilevel"/>
    <w:tmpl w:val="98EAF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6D5642"/>
    <w:multiLevelType w:val="hybridMultilevel"/>
    <w:tmpl w:val="BB8EDAB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77734C01"/>
    <w:multiLevelType w:val="hybridMultilevel"/>
    <w:tmpl w:val="DD0B5C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7D504B3"/>
    <w:multiLevelType w:val="hybridMultilevel"/>
    <w:tmpl w:val="119CE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14"/>
  </w:num>
  <w:num w:numId="5">
    <w:abstractNumId w:val="12"/>
  </w:num>
  <w:num w:numId="6">
    <w:abstractNumId w:val="6"/>
  </w:num>
  <w:num w:numId="7">
    <w:abstractNumId w:val="3"/>
  </w:num>
  <w:num w:numId="8">
    <w:abstractNumId w:val="1"/>
  </w:num>
  <w:num w:numId="9">
    <w:abstractNumId w:val="7"/>
  </w:num>
  <w:num w:numId="10">
    <w:abstractNumId w:val="5"/>
  </w:num>
  <w:num w:numId="11">
    <w:abstractNumId w:val="8"/>
  </w:num>
  <w:num w:numId="12">
    <w:abstractNumId w:val="10"/>
  </w:num>
  <w:num w:numId="13">
    <w:abstractNumId w:val="0"/>
  </w:num>
  <w:num w:numId="14">
    <w:abstractNumId w:val="13"/>
  </w:num>
  <w:num w:numId="15">
    <w:abstractNumId w:val="17"/>
  </w:num>
  <w:num w:numId="16">
    <w:abstractNumId w:val="2"/>
  </w:num>
  <w:num w:numId="17">
    <w:abstractNumId w:val="4"/>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0DD4"/>
    <w:rsid w:val="0000080F"/>
    <w:rsid w:val="000B00D7"/>
    <w:rsid w:val="000E02C5"/>
    <w:rsid w:val="0015300C"/>
    <w:rsid w:val="001F7EE2"/>
    <w:rsid w:val="003211C9"/>
    <w:rsid w:val="00342DB9"/>
    <w:rsid w:val="003612DD"/>
    <w:rsid w:val="0038693C"/>
    <w:rsid w:val="00387B00"/>
    <w:rsid w:val="003E42EE"/>
    <w:rsid w:val="00467F49"/>
    <w:rsid w:val="00566699"/>
    <w:rsid w:val="00725570"/>
    <w:rsid w:val="007E4821"/>
    <w:rsid w:val="008A36E3"/>
    <w:rsid w:val="008E79BC"/>
    <w:rsid w:val="00970DD4"/>
    <w:rsid w:val="00992115"/>
    <w:rsid w:val="00A8730D"/>
    <w:rsid w:val="00B44D5D"/>
    <w:rsid w:val="00B7365B"/>
    <w:rsid w:val="00C827CC"/>
    <w:rsid w:val="00CA14B6"/>
    <w:rsid w:val="00EB6AED"/>
    <w:rsid w:val="00F078DC"/>
    <w:rsid w:val="00F7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7F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01">
    <w:name w:val="Font Style101"/>
    <w:basedOn w:val="a0"/>
    <w:rsid w:val="00467F49"/>
    <w:rPr>
      <w:rFonts w:ascii="Times New Roman" w:hAnsi="Times New Roman" w:cs="Times New Roman"/>
      <w:sz w:val="22"/>
      <w:szCs w:val="22"/>
    </w:rPr>
  </w:style>
  <w:style w:type="character" w:customStyle="1" w:styleId="FontStyle92">
    <w:name w:val="Font Style92"/>
    <w:basedOn w:val="a0"/>
    <w:rsid w:val="00467F49"/>
    <w:rPr>
      <w:rFonts w:ascii="Times New Roman" w:hAnsi="Times New Roman" w:cs="Times New Roman"/>
      <w:b/>
      <w:bCs/>
      <w:spacing w:val="-10"/>
      <w:sz w:val="22"/>
      <w:szCs w:val="22"/>
    </w:rPr>
  </w:style>
  <w:style w:type="paragraph" w:styleId="a3">
    <w:name w:val="List Paragraph"/>
    <w:basedOn w:val="a"/>
    <w:uiPriority w:val="34"/>
    <w:qFormat/>
    <w:rsid w:val="00467F49"/>
    <w:pPr>
      <w:ind w:left="720"/>
      <w:contextualSpacing/>
    </w:pPr>
  </w:style>
  <w:style w:type="paragraph" w:styleId="a4">
    <w:name w:val="Body Text"/>
    <w:basedOn w:val="a"/>
    <w:link w:val="a5"/>
    <w:rsid w:val="003E42EE"/>
    <w:pPr>
      <w:spacing w:after="120"/>
    </w:pPr>
  </w:style>
  <w:style w:type="character" w:customStyle="1" w:styleId="a5">
    <w:name w:val="Основной текст Знак"/>
    <w:basedOn w:val="a0"/>
    <w:link w:val="a4"/>
    <w:rsid w:val="003E42EE"/>
    <w:rPr>
      <w:rFonts w:ascii="Times New Roman" w:eastAsia="Times New Roman" w:hAnsi="Times New Roman" w:cs="Times New Roman"/>
      <w:sz w:val="24"/>
      <w:szCs w:val="24"/>
      <w:lang w:eastAsia="ru-RU"/>
    </w:rPr>
  </w:style>
  <w:style w:type="paragraph" w:customStyle="1" w:styleId="FR2">
    <w:name w:val="FR2"/>
    <w:rsid w:val="003E42EE"/>
    <w:pPr>
      <w:widowControl w:val="0"/>
      <w:spacing w:after="0" w:line="240" w:lineRule="auto"/>
      <w:jc w:val="center"/>
    </w:pPr>
    <w:rPr>
      <w:rFonts w:ascii="Times New Roman" w:eastAsia="Times New Roman" w:hAnsi="Times New Roman" w:cs="Times New Roman"/>
      <w:b/>
      <w:sz w:val="32"/>
      <w:szCs w:val="20"/>
      <w:lang w:eastAsia="ru-RU"/>
    </w:rPr>
  </w:style>
  <w:style w:type="table" w:styleId="a6">
    <w:name w:val="Table Grid"/>
    <w:basedOn w:val="a1"/>
    <w:uiPriority w:val="59"/>
    <w:rsid w:val="003E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B44D5D"/>
    <w:pPr>
      <w:spacing w:after="120"/>
      <w:ind w:left="283"/>
    </w:pPr>
  </w:style>
  <w:style w:type="character" w:customStyle="1" w:styleId="a8">
    <w:name w:val="Основной текст с отступом Знак"/>
    <w:basedOn w:val="a0"/>
    <w:link w:val="a7"/>
    <w:rsid w:val="00B44D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QWERTY</cp:lastModifiedBy>
  <cp:revision>11</cp:revision>
  <dcterms:created xsi:type="dcterms:W3CDTF">2014-06-06T19:30:00Z</dcterms:created>
  <dcterms:modified xsi:type="dcterms:W3CDTF">2016-02-15T17:24:00Z</dcterms:modified>
</cp:coreProperties>
</file>