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47" w:rsidRDefault="006C7447" w:rsidP="006C7447">
      <w:pPr>
        <w:spacing w:before="240" w:after="240"/>
        <w:ind w:left="-851"/>
        <w:jc w:val="center"/>
        <w:rPr>
          <w:rFonts w:ascii="Palatino Linotype" w:hAnsi="Palatino Linotype"/>
          <w:b/>
          <w:color w:val="7030A0"/>
          <w:sz w:val="52"/>
        </w:rPr>
      </w:pPr>
      <w:r>
        <w:rPr>
          <w:rFonts w:ascii="Palatino Linotype" w:hAnsi="Palatino Linotype"/>
          <w:b/>
          <w:color w:val="7030A0"/>
          <w:sz w:val="52"/>
        </w:rPr>
        <w:t>РАБОТА С РОДИТЕЛЯМИ</w:t>
      </w:r>
    </w:p>
    <w:p w:rsidR="006C7447" w:rsidRDefault="00085638" w:rsidP="006C7447">
      <w:pPr>
        <w:pStyle w:val="a3"/>
        <w:numPr>
          <w:ilvl w:val="0"/>
          <w:numId w:val="1"/>
        </w:numPr>
        <w:spacing w:before="24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Проведение </w:t>
      </w:r>
      <w:r w:rsidR="00457665">
        <w:rPr>
          <w:rFonts w:ascii="Monotype Corsiva" w:hAnsi="Monotype Corsiva"/>
          <w:b/>
          <w:sz w:val="28"/>
        </w:rPr>
        <w:t xml:space="preserve"> </w:t>
      </w:r>
      <w:r>
        <w:rPr>
          <w:rFonts w:ascii="Monotype Corsiva" w:hAnsi="Monotype Corsiva"/>
          <w:b/>
          <w:sz w:val="28"/>
        </w:rPr>
        <w:t xml:space="preserve">классных   </w:t>
      </w:r>
      <w:r w:rsidR="006C7447">
        <w:rPr>
          <w:rFonts w:ascii="Monotype Corsiva" w:hAnsi="Monotype Corsiva"/>
          <w:b/>
          <w:sz w:val="28"/>
        </w:rPr>
        <w:t>родительских собраний (согласно плану);</w:t>
      </w:r>
    </w:p>
    <w:p w:rsidR="006C7447" w:rsidRDefault="006C7447" w:rsidP="006C7447">
      <w:pPr>
        <w:pStyle w:val="a3"/>
        <w:numPr>
          <w:ilvl w:val="0"/>
          <w:numId w:val="1"/>
        </w:numPr>
        <w:spacing w:before="24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Посещение семей на дому и вызов родителей в школу (по мере необходимости);</w:t>
      </w:r>
    </w:p>
    <w:p w:rsidR="006C7447" w:rsidRDefault="006C7447" w:rsidP="006C7447">
      <w:pPr>
        <w:pStyle w:val="a3"/>
        <w:numPr>
          <w:ilvl w:val="0"/>
          <w:numId w:val="1"/>
        </w:numPr>
        <w:spacing w:before="24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Посещение родителями внеклассных мероприятий, классных часов;</w:t>
      </w:r>
    </w:p>
    <w:p w:rsidR="006C7447" w:rsidRDefault="006C7447" w:rsidP="006C7447">
      <w:pPr>
        <w:pStyle w:val="a3"/>
        <w:numPr>
          <w:ilvl w:val="0"/>
          <w:numId w:val="1"/>
        </w:numPr>
        <w:spacing w:before="240" w:after="360"/>
        <w:ind w:left="-68" w:hanging="357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Работа  с родительским комитетом класса;</w:t>
      </w:r>
    </w:p>
    <w:p w:rsidR="006C7447" w:rsidRDefault="006C7447" w:rsidP="006C7447">
      <w:pPr>
        <w:pStyle w:val="a3"/>
        <w:numPr>
          <w:ilvl w:val="0"/>
          <w:numId w:val="1"/>
        </w:numPr>
        <w:spacing w:before="240" w:after="360"/>
        <w:ind w:left="-68" w:hanging="357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Работа с  неблагополучными семьями.</w:t>
      </w:r>
    </w:p>
    <w:p w:rsidR="006C7447" w:rsidRDefault="006C7447" w:rsidP="006C7447">
      <w:pPr>
        <w:pStyle w:val="a3"/>
        <w:spacing w:before="240" w:after="360"/>
        <w:ind w:left="-68"/>
        <w:rPr>
          <w:rFonts w:ascii="Monotype Corsiva" w:hAnsi="Monotype Corsiva"/>
          <w:b/>
          <w:sz w:val="28"/>
        </w:rPr>
      </w:pPr>
    </w:p>
    <w:p w:rsidR="006C7447" w:rsidRDefault="006C7447" w:rsidP="006C7447">
      <w:pPr>
        <w:pStyle w:val="a3"/>
        <w:spacing w:before="240" w:after="120"/>
        <w:ind w:left="-68"/>
        <w:jc w:val="center"/>
        <w:rPr>
          <w:rFonts w:ascii="Palatino Linotype" w:hAnsi="Palatino Linotype"/>
          <w:b/>
          <w:color w:val="7030A0"/>
          <w:sz w:val="40"/>
        </w:rPr>
      </w:pPr>
      <w:r>
        <w:rPr>
          <w:rFonts w:ascii="Palatino Linotype" w:hAnsi="Palatino Linotype"/>
          <w:b/>
          <w:color w:val="7030A0"/>
          <w:sz w:val="40"/>
        </w:rPr>
        <w:t>Тематика классных родительских собраний</w:t>
      </w:r>
    </w:p>
    <w:tbl>
      <w:tblPr>
        <w:tblW w:w="10294" w:type="dxa"/>
        <w:jc w:val="center"/>
        <w:tblInd w:w="-90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5897"/>
        <w:gridCol w:w="4397"/>
      </w:tblGrid>
      <w:tr w:rsidR="006C7447">
        <w:trPr>
          <w:trHeight w:val="681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8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7030A0"/>
                <w:sz w:val="28"/>
              </w:rPr>
              <w:t>Темы родительских собраний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8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7030A0"/>
                <w:sz w:val="28"/>
              </w:rPr>
              <w:t>Сроки проведения</w:t>
            </w:r>
          </w:p>
        </w:tc>
      </w:tr>
      <w:tr w:rsidR="006C7447">
        <w:trPr>
          <w:trHeight w:val="890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>Проблематика успеваемости учащихся среднего звена школы</w:t>
            </w:r>
          </w:p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>Доклад «Установление требований к одежде обучающихся»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сентябрь</w:t>
            </w:r>
          </w:p>
        </w:tc>
      </w:tr>
      <w:tr w:rsidR="006C7447">
        <w:trPr>
          <w:trHeight w:val="1986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tabs>
                <w:tab w:val="num" w:pos="426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>Дискуссионные беседы: «Трудности подросткового возраста: поведение, взаимоотношения в семье и школе»; «Как помочь ребёнку в учёбе?»; «Информационно-коммуникационные технологии в жизни современного ребёнка»; «Дисциплина как важное средство поддержания эффективного учебно-воспитательного процесса учащихся»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октябрь</w:t>
            </w:r>
          </w:p>
        </w:tc>
      </w:tr>
      <w:tr w:rsidR="006C7447">
        <w:trPr>
          <w:trHeight w:val="890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tabs>
                <w:tab w:val="num" w:pos="426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 xml:space="preserve">Итоги успеваемости за вторую четверть и первое полугодие. </w:t>
            </w:r>
          </w:p>
          <w:p w:rsidR="006C7447" w:rsidRDefault="006C7447">
            <w:pPr>
              <w:tabs>
                <w:tab w:val="num" w:pos="426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 xml:space="preserve">Беседа «Развитие толерантных ненасильственных форм и способов общения </w:t>
            </w:r>
            <w:proofErr w:type="gramStart"/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>у</w:t>
            </w:r>
            <w:proofErr w:type="gramEnd"/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 xml:space="preserve"> обучающихся»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декабрь</w:t>
            </w:r>
          </w:p>
        </w:tc>
      </w:tr>
      <w:tr w:rsidR="006C7447">
        <w:trPr>
          <w:trHeight w:val="563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tabs>
                <w:tab w:val="num" w:pos="426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 xml:space="preserve">Беседа «Организация активных современных способов совместной деятельности родителей </w:t>
            </w:r>
          </w:p>
          <w:p w:rsidR="006C7447" w:rsidRDefault="006C7447">
            <w:pPr>
              <w:tabs>
                <w:tab w:val="num" w:pos="426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>и детей»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февраль</w:t>
            </w:r>
          </w:p>
        </w:tc>
      </w:tr>
      <w:tr w:rsidR="006C7447">
        <w:trPr>
          <w:trHeight w:val="563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tabs>
                <w:tab w:val="num" w:pos="426"/>
              </w:tabs>
              <w:spacing w:after="0"/>
              <w:jc w:val="center"/>
              <w:rPr>
                <w:rFonts w:ascii="Monotype Corsiva" w:eastAsia="Times New Roman" w:hAnsi="Monotype Corsiva"/>
                <w:b/>
                <w:bCs/>
                <w:sz w:val="28"/>
                <w:szCs w:val="26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sz w:val="28"/>
                <w:szCs w:val="26"/>
              </w:rPr>
              <w:t>Беседа «Педагогика понимания. Давайте будем доброжелательны и искренни друг к другу»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апрель</w:t>
            </w:r>
          </w:p>
        </w:tc>
      </w:tr>
      <w:tr w:rsidR="006C7447">
        <w:trPr>
          <w:trHeight w:val="563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bCs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sz w:val="28"/>
              </w:rPr>
              <w:t>Успеваемость и посещаемость учащихся. Решение конфликтных ситуаций по мере необходимости (по запросу родителей)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октябрь, ноябрь, декабрь,</w:t>
            </w:r>
          </w:p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апрель, март</w:t>
            </w:r>
          </w:p>
        </w:tc>
      </w:tr>
      <w:tr w:rsidR="006C7447">
        <w:trPr>
          <w:trHeight w:val="890"/>
          <w:jc w:val="center"/>
        </w:trPr>
        <w:tc>
          <w:tcPr>
            <w:tcW w:w="5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bCs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sz w:val="28"/>
              </w:rPr>
              <w:t xml:space="preserve">Подведение итогов учебного года. </w:t>
            </w:r>
          </w:p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bCs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sz w:val="28"/>
              </w:rPr>
              <w:t>Подготовка к новому учебному году</w:t>
            </w:r>
          </w:p>
        </w:tc>
        <w:tc>
          <w:tcPr>
            <w:tcW w:w="43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6C7447" w:rsidRDefault="006C7447">
            <w:pPr>
              <w:spacing w:after="0"/>
              <w:jc w:val="center"/>
              <w:rPr>
                <w:rFonts w:ascii="Monotype Corsiva" w:eastAsia="Times New Roman" w:hAnsi="Monotype Corsiva"/>
                <w:b/>
                <w:i/>
                <w:sz w:val="28"/>
                <w:lang w:eastAsia="en-US"/>
              </w:rPr>
            </w:pPr>
            <w:r>
              <w:rPr>
                <w:rFonts w:ascii="Monotype Corsiva" w:eastAsia="Times New Roman" w:hAnsi="Monotype Corsiva"/>
                <w:b/>
                <w:i/>
                <w:sz w:val="28"/>
              </w:rPr>
              <w:t>май</w:t>
            </w:r>
          </w:p>
        </w:tc>
      </w:tr>
    </w:tbl>
    <w:p w:rsidR="00000000" w:rsidRDefault="00457665" w:rsidP="006C7447"/>
    <w:sectPr w:rsidR="00000000" w:rsidSect="006C74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6D1"/>
    <w:multiLevelType w:val="hybridMultilevel"/>
    <w:tmpl w:val="33161B64"/>
    <w:lvl w:ilvl="0" w:tplc="855EF3C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447"/>
    <w:rsid w:val="00085638"/>
    <w:rsid w:val="00457665"/>
    <w:rsid w:val="006C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2016-02-16T06:03:00Z</dcterms:created>
  <dcterms:modified xsi:type="dcterms:W3CDTF">2016-02-16T06:04:00Z</dcterms:modified>
</cp:coreProperties>
</file>