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984"/>
        <w:gridCol w:w="2268"/>
        <w:gridCol w:w="2977"/>
        <w:gridCol w:w="1701"/>
        <w:gridCol w:w="992"/>
        <w:gridCol w:w="1418"/>
        <w:gridCol w:w="1417"/>
      </w:tblGrid>
      <w:tr w:rsidR="00D73D52" w:rsidRPr="00D24F26" w:rsidTr="00D73D52">
        <w:tc>
          <w:tcPr>
            <w:tcW w:w="567" w:type="dxa"/>
            <w:vMerge w:val="restart"/>
            <w:shd w:val="clear" w:color="auto" w:fill="auto"/>
          </w:tcPr>
          <w:p w:rsidR="00D73D52" w:rsidRPr="00D24F26" w:rsidRDefault="00D73D52" w:rsidP="00D73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F2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73D52" w:rsidRPr="00D24F26" w:rsidRDefault="00D73D52" w:rsidP="00D73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F2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73D52" w:rsidRPr="00D24F26" w:rsidRDefault="00D73D52" w:rsidP="00D73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F26">
              <w:rPr>
                <w:rFonts w:ascii="Times New Roman" w:eastAsia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73D52" w:rsidRPr="00D24F26" w:rsidRDefault="00D73D52" w:rsidP="00D73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F26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3D52" w:rsidRPr="00D24F26" w:rsidRDefault="00D73D52" w:rsidP="00D73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F26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73D52" w:rsidRPr="00D24F26" w:rsidRDefault="00D73D52" w:rsidP="00D73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F2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73D52" w:rsidRPr="00D24F26" w:rsidRDefault="00D73D52" w:rsidP="00D73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F26"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  <w:r w:rsidRPr="00D24F26">
              <w:rPr>
                <w:rFonts w:ascii="Times New Roman" w:eastAsia="Times New Roman" w:hAnsi="Times New Roman" w:cs="Times New Roman"/>
                <w:sz w:val="20"/>
                <w:szCs w:val="20"/>
              </w:rPr>
              <w:t>во часов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73D52" w:rsidRPr="00D24F26" w:rsidRDefault="00D73D52" w:rsidP="00D73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F2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D73D52" w:rsidRPr="00D24F26" w:rsidTr="00D73D52">
        <w:tc>
          <w:tcPr>
            <w:tcW w:w="567" w:type="dxa"/>
            <w:vMerge/>
            <w:shd w:val="clear" w:color="auto" w:fill="auto"/>
          </w:tcPr>
          <w:p w:rsidR="00D73D52" w:rsidRPr="00D24F26" w:rsidRDefault="00D73D52" w:rsidP="00D73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D52" w:rsidRPr="00D24F26" w:rsidRDefault="00D73D52" w:rsidP="00D73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3D52" w:rsidRPr="00D24F26" w:rsidRDefault="00D73D52" w:rsidP="00D73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3D52" w:rsidRPr="00D24F26" w:rsidRDefault="00D73D52" w:rsidP="00D73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3D52" w:rsidRPr="00D24F26" w:rsidRDefault="00D73D52" w:rsidP="00D73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3D52" w:rsidRPr="00D24F26" w:rsidRDefault="00D73D52" w:rsidP="00D73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3D52" w:rsidRPr="00D24F26" w:rsidRDefault="00D73D52" w:rsidP="00D73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73D52" w:rsidRPr="00D24F26" w:rsidRDefault="00D73D52" w:rsidP="00D73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F26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417" w:type="dxa"/>
            <w:shd w:val="clear" w:color="auto" w:fill="auto"/>
          </w:tcPr>
          <w:p w:rsidR="00D73D52" w:rsidRPr="00D24F26" w:rsidRDefault="00D73D52" w:rsidP="00D73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F26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</w:t>
            </w:r>
          </w:p>
        </w:tc>
      </w:tr>
    </w:tbl>
    <w:tbl>
      <w:tblPr>
        <w:tblStyle w:val="a3"/>
        <w:tblW w:w="15282" w:type="dxa"/>
        <w:tblInd w:w="-432" w:type="dxa"/>
        <w:tblLayout w:type="fixed"/>
        <w:tblLook w:val="01E0"/>
      </w:tblPr>
      <w:tblGrid>
        <w:gridCol w:w="540"/>
        <w:gridCol w:w="1985"/>
        <w:gridCol w:w="1992"/>
        <w:gridCol w:w="2260"/>
        <w:gridCol w:w="2977"/>
        <w:gridCol w:w="1701"/>
        <w:gridCol w:w="992"/>
        <w:gridCol w:w="1418"/>
        <w:gridCol w:w="1417"/>
      </w:tblGrid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1 - 2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Что такое общество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  <w:r w:rsidRPr="00D24F26">
              <w:t>Комбинированный урок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Общество как динамическая систем. Основные сферы жизни общества, их взаимосвязь. Общество и культура (вторая природа). Важнейшие институты общества.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 xml:space="preserve">Уметь:   </w:t>
            </w:r>
          </w:p>
          <w:p w:rsidR="00D73D52" w:rsidRPr="00D24F26" w:rsidRDefault="00D73D52" w:rsidP="00D73D52">
            <w:pPr>
              <w:jc w:val="both"/>
            </w:pPr>
            <w:r w:rsidRPr="00D24F26">
              <w:t xml:space="preserve">- Высказывать свое мнение, работать с текстом учебника, отвечать на поставленные вопросы. Давать определение понятий;   - давать определение понятию </w:t>
            </w:r>
            <w:r w:rsidRPr="00D24F26">
              <w:rPr>
                <w:i/>
              </w:rPr>
              <w:t xml:space="preserve">общество, </w:t>
            </w:r>
            <w:r w:rsidRPr="00D24F26">
              <w:t xml:space="preserve">выделяя его характерные признаки;                             - различать такие понятия, как государство, общество, страна, и давать им определения;                            - объяснять сущность экономической сферы общества, приводя конкретные примеры, характеризующие явления экономической жизни;           - объяснять сущность политической сферы общества, иллюстрируя свой ответ примерами событий в политической жизни страны и зарубежных государств;                               - объяснять сущность духовной сферы жизни общества, приводя в подтверждение своих мыслей конкретные примеры из области науки, культуры, религии, образования;                               - разъяснять особенности развития социальной сферы общества, подтверждая ответ примерами из истории и современности;                    - объяснять взаимосвязь всех сфер жизни общества на конкретных примерах.              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 1 учебника, вопросы после §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3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Общество как сложная динамическая система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Комбинированный урок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 xml:space="preserve">Общество, страна, государство. Общество в узком и широком смысле. Общество как </w:t>
            </w:r>
            <w:r w:rsidRPr="00D24F26">
              <w:lastRenderedPageBreak/>
              <w:t>социальная организация страны. Основные признаки общества. взаимосвязь четырех сфер общества. взаимосвязь, взаимоотношение общества и природы. Противоречивость воздействия людей на природную среду. Глобальные экологические проблемы. Природные бедствия. Развитие культуры. Новаторство, традиции в культуре. Феномен «второй природы». Культура материальная. Проблемы сохранения культурного наследия. Законодательство об охране памятников истории и культуры.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 xml:space="preserve">Знать понятия темы. Уметь объяснять взаимосвязь всех сфер жизни общества на конкретных примерах. Решение </w:t>
            </w:r>
            <w:r w:rsidRPr="00D24F26">
              <w:lastRenderedPageBreak/>
              <w:t>проблемных вопросов: воздействие общества на природу; экологические проблемы и их гибельные последствия для человечества. Работа с материалами СМИ.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§ 2 учебника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1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4</w:t>
            </w:r>
          </w:p>
        </w:tc>
        <w:tc>
          <w:tcPr>
            <w:tcW w:w="1985" w:type="dxa"/>
          </w:tcPr>
          <w:p w:rsidR="00D73D52" w:rsidRPr="00D24F26" w:rsidRDefault="008C086C" w:rsidP="00D73D52">
            <w:pPr>
              <w:jc w:val="both"/>
            </w:pPr>
            <w:r w:rsidRPr="00D24F26">
              <w:t>О</w:t>
            </w:r>
            <w:r w:rsidR="00D73D52" w:rsidRPr="00D24F26">
              <w:t>бщество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Повторительно-обобщающий урок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Уметь высказывать свое мнение, работать с текстом учебника, отвечать на поставленный вопрос, давать определение понятий.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1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5-6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Природа человека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 xml:space="preserve">Человек как продукт биологической, социальной и культурной эволюции. Цель и смысл жизни человека. Науки о человеке. Природа как предпосылка выделения человека и общества. широкое и узкое значение природы. Влияние научно-технического </w:t>
            </w:r>
            <w:r w:rsidRPr="00D24F26">
              <w:lastRenderedPageBreak/>
              <w:t>прогресса а природу. Понятие антропогенных нагрузок. Опасность неконтролируемого изменения окружающей среды.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 xml:space="preserve">Знать:                                - что подразумевается под понятием «природа» в узком и широком смысле слова;  - примеры вредного воздействия человека на природу, последствия возникающей дисгармонии между природой и обществом;  - разработанные человеком способы защиты природы, организации, реализующие эти задачи , организующие некоторые мероприятия по </w:t>
            </w:r>
            <w:r w:rsidRPr="00D24F26">
              <w:lastRenderedPageBreak/>
              <w:t>борьбе с экологическими нарушениями и преступлениями.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                                      - высказывать свое мнение, работать с текстом учебника, отвечать на поставленные вопросы, давать определение понятий;          -  объяснять взаимосвязь человека, общества и природы, иллюстрируя ответ конкретными примерами из мировой истории; обладать элементарными умениями защиты природы (поведение в лесу, на улице)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§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7-8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Человек как духовное существо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Духовные ориентиры личности. Мораль, ценности. Идеалы.</w:t>
            </w:r>
          </w:p>
          <w:p w:rsidR="00D73D52" w:rsidRPr="00D24F26" w:rsidRDefault="00D73D52" w:rsidP="00D73D52">
            <w:pPr>
              <w:jc w:val="both"/>
            </w:pPr>
            <w:r w:rsidRPr="00D24F26">
              <w:t>Категорический императив. Патриотизм. Добро и зло. Мировоззрение и его роль в жизни человека.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Уметь:                                    - высказывать свое мнение;                                  - работать с текстом учебника;                              - отвечать на вопросы;        - давать определения понятий;                                - характеризовать моральные ценности;           - объяснять сущность мировоззрения;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§4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9-10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Деятельность – способ существования людей.</w:t>
            </w: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Деятельность как способ человеческого бытия. Деятельность человека и поведение животных. Структура деятельности. Потребности человека, интересы и мотивы деятельности. Виды деятельности. Творческая деятельность. Соотношение деятельности  и общения.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Знать:                                     - что такое деятельность;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такое потребности;      - иерархическую теорию потребностей.</w:t>
            </w:r>
          </w:p>
          <w:p w:rsidR="00D73D52" w:rsidRPr="00D24F26" w:rsidRDefault="00D73D52" w:rsidP="00D73D52">
            <w:pPr>
              <w:jc w:val="both"/>
            </w:pPr>
            <w:r w:rsidRPr="00D24F26">
              <w:t xml:space="preserve">Уметь:                                   - характеризовать черты деятельности;                   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определять мотивы деятельности;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раскрывать на примерах многообразие видов деятельности;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определять взаимосвязь деятельности и сознания.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 5, вопросы после  §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11-12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Познание и знание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  <w:r w:rsidRPr="00D24F26">
              <w:t xml:space="preserve">Комбинированный </w:t>
            </w:r>
            <w:r w:rsidRPr="00D24F26">
              <w:lastRenderedPageBreak/>
              <w:t>урок.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 xml:space="preserve">Роль знаний в жизни человека. Чувственное и рациональное познание. Спор </w:t>
            </w:r>
            <w:r w:rsidRPr="00D24F26">
              <w:lastRenderedPageBreak/>
              <w:t>эмпириков и рационалистов. Понятие об агностицизме. Критерии истины. Объективность истины. Абсолютные и относительные истины. Истина и заблуждение. Многообразие путей познания. Особенности научного познания. Научное мышление и современный человек. Мифология и познание. Жизненный опыт и здравый смысл. Что такое мировоззрение. Типы мировоззрения: обыденное, религиозное, научное. Убеждение и вера. Мировоззрение и деятельность.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Знать, что представляют собой знание и процесс познания.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 xml:space="preserve">- объяснять сущность </w:t>
            </w:r>
            <w:r w:rsidRPr="00D24F26">
              <w:lastRenderedPageBreak/>
              <w:t>чувственного и рационального познания;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анализировать собственные и чужие взгляды на познаваемость мира;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объяснять противоречия реальной жизни и находить возможные варианты их разрешения.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 xml:space="preserve">§ 6, индивидуальное задание: 2-3 ученикам </w:t>
            </w:r>
            <w:r w:rsidRPr="00D24F26">
              <w:lastRenderedPageBreak/>
              <w:t>подготовить материал о рациональном и чувственном познании.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13-14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Человек в системе социальных связей.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  <w:r w:rsidRPr="00D24F26">
              <w:t>Комбинированный урок.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Биологическое и социальное в человеке. Личность. Социализация личности. Самосознание и самореализация. Единство свободы и ответственности личности. Познание человеком самого себя. Самооценка.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 связь свободы и необходимости.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характеризовать основные точки зрения на соотношение биологического и социального вчеловеке4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выделять основные признаки понятия «личность»;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- 0бъяснять, в каких сферах  происходит социализация личности и в чем она выражается4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определять связь между самоопределением и самореализацией личности.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 7, вопросы после §.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15.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Общество и человек.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Повторительно-обобщающий урок.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 основные положения раздела.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 анализировать, делать выводы, отвечать на вопросы.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1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16-17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Культура и духовная жизнь общества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Уроки изучения нового материала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Традиции и новаторство в культуре. Формы и разновдности культуры: народная, массовая, эдитарная. Диалог культур. Проблемы современной отечественной культуры. Происхождение слова «Культура» и его значение. Материальная и нематериальная культура, ее состав и структура. Элементы культуры и культурный комплекс. Этикет, его происхождение и правила. Культурное наследие  и культурные универсалии. Роль культурного наследия в сохранении и развитии культуры. Культурное наследие в России, проблемы его сохранения.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 xml:space="preserve">Знать:      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понятия темы;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знать, что представляют собой правила этикета и как они могут выражаться.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разъяснять сущность понимания культуры у различных народов;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уметь анализировать особенности некоторых культурных ценностей и объяснять сущность понимания культуры у различных народов;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уметь анализировать особенности некоторых культурных ценностей и объяснять сущность культурного наследия.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 8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18 – 19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Наука и образование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  <w:r w:rsidRPr="00D24F26">
              <w:t>)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 xml:space="preserve">Основная задача и исторические формы образования. Приемы обучения, предметы и формы усвоения знаний школьниками. Государственное и частное образование, школьное и домашнее. Общее и специальное образование. Школа как особый тип учебно-воспитательного учреждения. Правовые </w:t>
            </w:r>
            <w:r w:rsidRPr="00D24F26">
              <w:lastRenderedPageBreak/>
              <w:t>основы школьного образования. Роль науки в современном обществе. Сочетание научной и педагогической функций в университете. Научно-исследовательские институты. Классификация наук. Школа как способ приобщения к основам науки. Структура, функции, история и формы высшего образования. Зарождение и развитие университетов. История и разновидности академий.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Знать: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такое наука, каковы ее функции в обществе, какие существуют учреждения науки;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знать, что представляет собой высшая школа, какие виды высших учебных заведений есть в РФ.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осознанно выбирать высшую школу для продолжения обучения;</w:t>
            </w:r>
          </w:p>
          <w:p w:rsidR="00D73D52" w:rsidRPr="00D24F26" w:rsidRDefault="00D73D52" w:rsidP="00D73D52">
            <w:pPr>
              <w:jc w:val="both"/>
            </w:pPr>
            <w:r w:rsidRPr="00D24F26">
              <w:t xml:space="preserve">- знать, что представляет собой образование как институт </w:t>
            </w:r>
            <w:r w:rsidRPr="00D24F26">
              <w:lastRenderedPageBreak/>
              <w:t>общества;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 разъяснять эволюцию системы образования с древнейших времен до наших дней;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уметь разъяснять особенности правового статуса ученика современной школы.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§ 9, вопросы, работаад поектом «Школа вчера, сегодня, завтра»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20-21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Мораль.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религия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материала.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  <w:r w:rsidRPr="00D24F26">
              <w:t>Комбинированный урок.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 xml:space="preserve">Категории морали. Становление нравственного в человеке. Этика ненасилия. Особенности религии и религиозного мышления. Многообразие религий. Мировые религии буддизм, христианство, Ислам. Роль религии в современном мире. Различные определения религии; ее значение и роль в обществе. Тотемизм, фетишизм и анимизм. Мировые религии: христианство, ислам, буддизм. Миф и мифология. Культ и </w:t>
            </w:r>
            <w:r w:rsidRPr="00D24F26">
              <w:lastRenderedPageBreak/>
              <w:t>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Знать: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такое религия;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роль морали в жизни человека и общества;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некоторые особенности мировых религий.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 определять становление нравственного начала в человеке; иметь представление о фетишизме, мифологии, анимизме и их проявлениях в истории человечества.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 10, вопросы.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22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Искусство и духовная жизнь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Комбинированный урок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искусства. Их история и развитие. «Свободные искусства»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Знать, что такое искусство и как оно соотносится с художественной культурой.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анализировать произведение искусства, определяя достоинства, которыми оно обладает;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пояснять, кто является субъектом художественной культуры.</w:t>
            </w:r>
          </w:p>
          <w:p w:rsidR="00D73D52" w:rsidRPr="00D24F26" w:rsidRDefault="00D73D52" w:rsidP="00D73D52">
            <w:pPr>
              <w:jc w:val="both"/>
            </w:pPr>
            <w:r w:rsidRPr="00D24F26">
              <w:t>Выработать умение аргументировать различные оценки перспектив духовного развития современной России. Составить схему «Искусство и его формы», сравнить различные точки зрения на перспективы духовного развития современной России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§11, вопросы, подготовить сообщение о культурной жизни современной России.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1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23.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Духовная культура.</w:t>
            </w: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Повторительно-обобщающий урок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 основные положения раздела.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 анализировать, делать выводы, отвечать на вопросы.</w:t>
            </w: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1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24 – 25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Роль экономики в жизни общества.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 xml:space="preserve">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</w:t>
            </w:r>
            <w:r w:rsidRPr="00D24F26">
              <w:lastRenderedPageBreak/>
              <w:t>ресурсах. Человеческие ресурсы и их разновидности. Основные агенты рыночной экономики. Производство, потребление, распределение и обмен как основные экономические функции общества. фирмы и рынок – основные  институты современной экономики. Отрасль и промышленные предприятия как главные производители товаров.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Знать: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такое экономика, какова ее структура и какую роль она играет в человеческом обществе;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представляет собой поизводство;</w:t>
            </w:r>
          </w:p>
          <w:p w:rsidR="00D73D52" w:rsidRPr="00D24F26" w:rsidRDefault="00D73D52" w:rsidP="00D73D52">
            <w:pPr>
              <w:jc w:val="both"/>
            </w:pPr>
            <w:r w:rsidRPr="00D24F26">
              <w:t xml:space="preserve">- сущность информационных и человеческих ресурсов экономики, а также других </w:t>
            </w:r>
            <w:r w:rsidRPr="00D24F26">
              <w:lastRenderedPageBreak/>
              <w:t>факторов производства.</w:t>
            </w:r>
          </w:p>
          <w:p w:rsidR="00D73D52" w:rsidRPr="00D24F26" w:rsidRDefault="00D73D52" w:rsidP="00D73D52">
            <w:pPr>
              <w:jc w:val="both"/>
            </w:pPr>
            <w:r w:rsidRPr="00D24F26">
              <w:t xml:space="preserve">Уметь: 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определять, каким должно быть поведение предпринимателя, менеджера, наемного работника в экономической сфере;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определять отраслевую принадлежность хозяйственных единиц и их роль в развитии общества4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решать творческие задачи по проблемам ориентации человека в сложных процессах экономической жизни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§ 12, вопросы.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26 - 27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Экономическая культура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  <w:r w:rsidRPr="00D24F26">
              <w:t>Комбинированный урок.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Экономическая  культура: сущность и структура. Экономическая культура личности. Экономические отношения и интересы. Экономическая свобода и социальная ответственность. Роль экономической культуры и деятельности.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основные элементы экономической культуры.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определять значение экономической направленности и социальных установок личности;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определять, от чего зависит выбор человеком эталона экономического поведения;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объяснять, в чем суть и значение экономически грамотного и нравственно ценного поведения человека в экономике.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 39, вопросы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28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экономика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Повторительно-обобщающий урок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 основные положения урока.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Уметь6</w:t>
            </w:r>
          </w:p>
          <w:p w:rsidR="00D73D52" w:rsidRPr="00D24F26" w:rsidRDefault="00D73D52" w:rsidP="00D73D52">
            <w:pPr>
              <w:jc w:val="both"/>
            </w:pPr>
            <w:r w:rsidRPr="00D24F26">
              <w:t>-анализировать, делать выводы, отвечать на вопросы;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1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29-31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Социальная структура общества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  <w:r w:rsidRPr="00D24F26">
              <w:t>Комбинированный урок.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  <w:r w:rsidRPr="00D24F26">
              <w:t>Урок обобщения и закрепления изученного материала.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человека.. Определение и значение социальной группы, ее влияние на поведение человека.. статусные символы и знаки отличия. Социальная стратификация и социальное неравенство. Понятие о социальной страте и критерии ее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типологии классов. Влияние классового положения на образ и уровень жизни человека. Российская интеллигенция и средний класс.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такое социальный статус личности в обществе, социальная группа, социальные отношения;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такое социальная стратификация, какие существуют крупные страты в определенном обществе людей.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анализировать социальный образ, имидж личности;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объяснять поступки людей в соответствии с их социальной ролью;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разъяснять, аппелируя конкретными примерами, социальную структуру любого общества;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пояснять на конкретных примерах, каким образом принадлежность к определенному классу оказывает  влияние на жизнь людей;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-анализировать положение человека в обществе с использованием изученных социологических понятий.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 14.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3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32 - 34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Социальные взаимодействия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материала.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  <w:r w:rsidRPr="00D24F26">
              <w:t xml:space="preserve">Комбинированный </w:t>
            </w:r>
            <w:r w:rsidRPr="00D24F26">
              <w:lastRenderedPageBreak/>
              <w:t>урок.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  <w:r w:rsidRPr="00D24F26">
              <w:t>Урок обобщения и закрепления изученного материала.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 xml:space="preserve">Социальные отношения и взаимодействия. Социальный конфликт. </w:t>
            </w:r>
            <w:r w:rsidRPr="00D24F26">
              <w:lastRenderedPageBreak/>
              <w:t>Неравенство, богатство и бедность. Определение и измерение богатства. Расточительный образ жизни. Источники доходов класса богатых. «Старые» и «новые» богатые. Средний класс и приличествующий уровень жизни.</w:t>
            </w:r>
          </w:p>
          <w:p w:rsidR="00D73D52" w:rsidRPr="00D24F26" w:rsidRDefault="00D73D52" w:rsidP="00D73D52">
            <w:pPr>
              <w:jc w:val="both"/>
            </w:pPr>
            <w:r w:rsidRPr="00D24F26">
              <w:t>Бедность как экономическое, культурное и социальное явление. Социальные аспекты труда. Культура труда.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Знать: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такое социальная связь и социальное взаимодействие;</w:t>
            </w:r>
          </w:p>
          <w:p w:rsidR="00D73D52" w:rsidRPr="00D24F26" w:rsidRDefault="00D73D52" w:rsidP="00D73D52">
            <w:pPr>
              <w:jc w:val="both"/>
            </w:pPr>
            <w:r w:rsidRPr="00D24F26">
              <w:t xml:space="preserve">- какими факторами </w:t>
            </w:r>
            <w:r w:rsidRPr="00D24F26">
              <w:lastRenderedPageBreak/>
              <w:t>обуславливается социальное взаимодействие людей;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-причины социальных конфликтов;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как проявляется неравенство в обществе, в чем сущность богатства, бедности, и какими социальными характеристиками они обладают;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представляет собой такое явление, как бедность, и какие ее типы выделяют социологи.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 xml:space="preserve">- определять последствия социальных конфликтов; 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объяснять социальные аспекты труда, сущность и значение культуры труда;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анализировать влияние неравенства на трудовую деятельность людей, их образ жизни;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анализировать различные позиции общества, а также причины, способствующие этому;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-анализировать отдельные социальные группы людей с позиции их уровня жизни и причины, подтолкнувшие людей к порогу бедности.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§ 15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3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35-37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Социальные нормы и отклоняющееся поведение.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  <w:r w:rsidRPr="00D24F26">
              <w:t>Комбинированный урок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Урок обобщения и закрепления изученного материала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Социальные нормы. Отклоняющееся поведение. Преступность. Социальный контроль.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такое социальные нормы и социальный контроль;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-в чем состоит значение самоконтроля.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приводить примеры, характеризующие виды социальных норм;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определять причины отклоняющегося поведения;</w:t>
            </w:r>
          </w:p>
          <w:p w:rsidR="00D73D52" w:rsidRPr="00D24F26" w:rsidRDefault="00D73D52" w:rsidP="00D73D52">
            <w:pPr>
              <w:jc w:val="both"/>
            </w:pPr>
            <w:r w:rsidRPr="00D24F26">
              <w:t xml:space="preserve">-объяснять социальную </w:t>
            </w:r>
            <w:r w:rsidRPr="00D24F26">
              <w:lastRenderedPageBreak/>
              <w:t>опасность преступности</w:t>
            </w: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§ 16.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3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38-39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Нации и межнациональные отношения.</w:t>
            </w: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Отношения между разными национальностями внутри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Этноцентризм и национальная нетерпимость. История этнических конфликтов, причины их возникновения и современные проявления.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Знать, что представляют собой межнациональные отношения.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разъяснять особенности взаимоотношений национального большинства и меньшинства, опираясь на конкретные исторические примеры 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пояснять сущность этноцентризма и его влияние на взаимоотношения с разными народами;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уметь анализировать этнические конфликты, имевшие место в истории и существующие в современном обществе;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уважительно относиться к национальной инакости людей.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 17, ответы на вопросы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40-41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Семья и быт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  <w:r w:rsidRPr="00D24F26">
              <w:t>Комбинированный урок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 xml:space="preserve"> Семья как фундаментальный  институт общества и малая группа. Жизненный цикл семьи. Представление о нуклеарной семье. Эволюция форм семьи. Удовлетворенность браком. Причины, повод и мотивы развода. Последствия развода, его социальная роль.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Знать, что такое семья с социологической точки зрения, какие могут быть семьи.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описывать жизненный цикл семьи;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анализировать мотивы и причины распада семей;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анализировать семейные взаимоотношения и находить грамотные варианты выхода из конфликтных жизненных ситуаций.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 18, вопросы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42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 xml:space="preserve">Социальное развитие и </w:t>
            </w:r>
            <w:r w:rsidRPr="00D24F26">
              <w:lastRenderedPageBreak/>
              <w:t>молодежь.</w:t>
            </w:r>
          </w:p>
          <w:p w:rsidR="00D73D52" w:rsidRPr="00D24F26" w:rsidRDefault="00D73D52" w:rsidP="00D73D52">
            <w:pPr>
              <w:jc w:val="both"/>
            </w:pP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Комбинированный урок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 xml:space="preserve">Социальные процессы в современной России. </w:t>
            </w:r>
            <w:r w:rsidRPr="00D24F26">
              <w:lastRenderedPageBreak/>
              <w:t>Молодежь как социальная группа. Развитие социальных ролей в юношеском возрасте. Молодежная субкультура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Знать: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 xml:space="preserve">- актуальные проблемы нашего </w:t>
            </w:r>
            <w:r w:rsidRPr="00D24F26">
              <w:lastRenderedPageBreak/>
              <w:t>общества и молодежи;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как изменяются социальные роли человека в молодые годы;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какие льготы предусмотрены для несовершеннолетних работников.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 характеризовать особенности молодежи как социальной группы.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§ 19, вопросы.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1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43-44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Социальная сфера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Повторительно-обобщающий урок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 основные положения главы.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анализировать, делать выводы, отвечать на вопросы;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45-46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Политика и власть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Уроки изучения нового материала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 xml:space="preserve">Формы проявления влияния: сила, власть и авторитет. Становление власти в качестве политического института  общества. разделение властей. Властные отношения и социальная иерархия. Борьба за власть. 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Знать, какие существуют формы проявления влияния в обществе.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пояснять, что представляет собой власть, ее виды;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анализировать конкретные жизненные ситуации, связанные с борьбой за власть.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 20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47-48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Политическая система.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Уроки изучения нового материала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 xml:space="preserve">Структура и функции политической системы. Государство в политической системе. Политические режимы. Определение политической системы общества. понятие и значение суверенитета. Внешние и внутренние функции государства. Причины и условия появления государства. Виды монополии государства: общие и частные. Сущность и </w:t>
            </w:r>
            <w:r w:rsidRPr="00D24F26">
              <w:lastRenderedPageBreak/>
              <w:t>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Знать: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такое политическая система общества и какова роль государства в ней;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основные признаки и функции государства, уметь их анализировать;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такое политический режим, и какие существуют его типы;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какие причины могут лежать в основе зарождения государства.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давать разъяснение слову «государство», употребляемому в различных знаниях;</w:t>
            </w:r>
          </w:p>
          <w:p w:rsidR="00D73D52" w:rsidRPr="00D24F26" w:rsidRDefault="00D73D52" w:rsidP="00D73D52">
            <w:pPr>
              <w:jc w:val="both"/>
            </w:pPr>
            <w:r w:rsidRPr="00D24F26">
              <w:lastRenderedPageBreak/>
              <w:t>- анализировать виды монополии государства;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анализировать разновидности политических режимов, подтверждая ответ конкретными примерами из истории и современности.</w:t>
            </w:r>
          </w:p>
          <w:p w:rsidR="00D73D52" w:rsidRPr="00D24F26" w:rsidRDefault="00D73D52" w:rsidP="00D73D52">
            <w:pPr>
              <w:jc w:val="both"/>
            </w:pPr>
            <w:r w:rsidRPr="00D24F26">
              <w:t>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§21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49-50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Гражданское общество и правовое государство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Урок обобщения и закрепления изученного материала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Два значения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 и истории его становления. Признаки правового государства. Черты тоталитарного государства.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основные положения урока;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-что такое гражданское общество;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представляет собой институт «гражданства», а также кто такие граждане и каков их правовой статус;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такое правовое государство, каковы его основные признаки.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анализировать, делать выводы, отвечать на вопросы;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анализировать взаимоотношения государства и общества.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§22 эссе «Поэтом можешь ты не быть, но гражданином быть обязан».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51-52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Демократические выборы и политические партии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Урок обобщения и закрепления изученного материала 9практикум)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Избирательная система. Типы избирательных систем. Многопартийность и партийные системы.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представляет собой политическая система;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типологии политических партий и их сущность.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 определять сходства и различия мажоритарной и пропорциональных политических систем.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§23, подобрать материалы СМИ по теме.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53-</w:t>
            </w:r>
            <w:r w:rsidRPr="00D24F26">
              <w:lastRenderedPageBreak/>
              <w:t>54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 xml:space="preserve">Участие гражданина </w:t>
            </w:r>
            <w:r w:rsidRPr="00D24F26">
              <w:lastRenderedPageBreak/>
              <w:t>в политической жизни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 xml:space="preserve">Урок изучения </w:t>
            </w:r>
            <w:r w:rsidRPr="00D24F26">
              <w:lastRenderedPageBreak/>
              <w:t>нового материала</w:t>
            </w:r>
          </w:p>
          <w:p w:rsidR="00D73D52" w:rsidRPr="00D24F26" w:rsidRDefault="00D73D52" w:rsidP="00D73D52">
            <w:pPr>
              <w:jc w:val="both"/>
            </w:pPr>
            <w:r w:rsidRPr="00D24F26">
              <w:t>Комбинированный урок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 xml:space="preserve">Голосование как форма </w:t>
            </w:r>
            <w:r w:rsidRPr="00D24F26">
              <w:lastRenderedPageBreak/>
              <w:t>участия граждан в политической жизни страны. Составление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Знать: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lastRenderedPageBreak/>
              <w:t>- что представляет сбой голосование, референдум и каков их механизм;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каким образом люди могут участвовать в политической жизни страны, чтобы оказывать реальное воздействие на власть и принимаемые ею решения.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объяснять сущность активного и пассивного избирательного права;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анализировать собственные и чужие политические симпатии т определять факторы, способствующие политической активности населения;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объяснять противоречия реальной жизни и находить возможные варианты их разрешения.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 xml:space="preserve">§ 24, повторит </w:t>
            </w:r>
            <w:r w:rsidRPr="00D24F26">
              <w:lastRenderedPageBreak/>
              <w:t>20-23.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55.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Политическая сфера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Повторительно-обобщающий урок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 основные положения лавы.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 анализировать, делать выводы, отвечать на вопросы;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высказывать собственную точку зрения или обосновывать известные;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уметь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1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56-57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Право в системе социальных норм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  <w:r w:rsidRPr="00D24F26">
              <w:t>Комбинированный урок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 xml:space="preserve">Социальные нормы. Функции и сущность права. Представление о юридической ответственности. Права и обязанности. Понятие о естественных и гражданских правах. Уровень и содержание правосознания. Правовая культура. </w:t>
            </w:r>
            <w:r w:rsidRPr="00D24F26">
              <w:lastRenderedPageBreak/>
              <w:t>Разновидности правовых норм. Основные отрасли права. Иерархия нормативно-правовых актов.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Знать: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чем отличаются подходы к определению права;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роль системы права в регулировании общественных отношений;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общее в морали и паве;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представляют собой социальные нормы и каково их видовое разнообразие.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lastRenderedPageBreak/>
              <w:t>- объяснять, в чем заключается взаимосвязь права и закона и какие существуют между ними различия;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разъяснять сущность права, а также различные его значения; уметь правильно употреблять понятие «право» в вариативных контекстах.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§ 25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58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Источники права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Комбинированный урок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Что такое правоотношение. Основные источники права. Виды нормативных актов.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пояснять систему права, раскрывая сущность основных отраслей российского права;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определить, нормами каких отраслей права регулируется определенная жизненная ситуация и куда следует обратиться, чтобы узнать модель верного поведения участников правоотношений.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 26.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1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59-61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Правоотношения и правонарушения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  <w:r w:rsidRPr="00D24F26">
              <w:t>Комбинированный урок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Что такое правоотношение. Что такое правонарушение. Юридическая ответственность. Система судебной защиты прав человека. Развитие права в современной России.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 определения основных понятий темы.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разъяснять сущность таких понятий, как «правосознание» и «правовая культура» личности;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раскрывать важнейшие признаки правоотношения;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объяснять различия между проступком и преступлением;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называть лавные черты юридической ответственности;</w:t>
            </w:r>
          </w:p>
          <w:p w:rsidR="00D73D52" w:rsidRPr="00D24F26" w:rsidRDefault="00D73D52" w:rsidP="00D73D52">
            <w:pPr>
              <w:jc w:val="both"/>
            </w:pPr>
            <w:r w:rsidRPr="00D24F26">
              <w:t>Объяснять основные цели деятельности судебной системы.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 27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3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62-63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Современное российское законодательство.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 изучения нового материала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  <w:r w:rsidRPr="00D24F26">
              <w:t>Комбинированный урок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Конституционное право. Административное право. Гражданское право. Трудовое право. Семейное право. Уголовное право. Экологическое право.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 отличие трудового договора от гражданско-правовых договоров.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объяснять общие черты и специфику отраслей российского пава;</w:t>
            </w:r>
          </w:p>
          <w:p w:rsidR="00D73D52" w:rsidRPr="00D24F26" w:rsidRDefault="00D73D52" w:rsidP="00D73D52">
            <w:pPr>
              <w:jc w:val="both"/>
            </w:pPr>
            <w:r w:rsidRPr="00D24F26">
              <w:t xml:space="preserve">- определять сходство и отличие проступка от </w:t>
            </w:r>
            <w:r w:rsidRPr="00D24F26">
              <w:lastRenderedPageBreak/>
              <w:t>преступления.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§ 28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lastRenderedPageBreak/>
              <w:t>64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Предпосылки правомерного поведения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Уроки изучения нового материала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 xml:space="preserve"> Правосознание. Правовая культура. Правомерное поведение.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такое правосознание;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каким образом взаимодействует право и правосознание;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что такое правомерно поведение и его признаки.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объяснять общие черты и специфику отраслей российского права;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определять сходство и отличие проступка и преступления.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 29, повторить 25-28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1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65-66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Общество в развитии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Комбинированные уроки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Многовариантность общественного развития. Целостность и противоречивость современного общества.  проблемы общественного прогресса. Общественный   прогресс. Критерии общественного прогресса. Формы общественного прогресса.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каковы проявления глобализации в экономической сфере;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основные глобальные проблемы современности.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Уметь: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определять, чем объясняется многообразие путей и форм общественного развития;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объяснять, что такое процесс глобализации.</w:t>
            </w: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  <w:r w:rsidRPr="00D24F26">
              <w:t>§ 30.</w:t>
            </w: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  <w:tr w:rsidR="00D73D52" w:rsidRPr="00D24F26" w:rsidTr="00D73D52">
        <w:tc>
          <w:tcPr>
            <w:tcW w:w="540" w:type="dxa"/>
          </w:tcPr>
          <w:p w:rsidR="00D73D52" w:rsidRPr="00D24F26" w:rsidRDefault="00D73D52" w:rsidP="00D73D52">
            <w:pPr>
              <w:jc w:val="both"/>
            </w:pPr>
            <w:r w:rsidRPr="00D24F26">
              <w:t>67-68</w:t>
            </w:r>
          </w:p>
        </w:tc>
        <w:tc>
          <w:tcPr>
            <w:tcW w:w="1985" w:type="dxa"/>
          </w:tcPr>
          <w:p w:rsidR="00D73D52" w:rsidRPr="00D24F26" w:rsidRDefault="00D73D52" w:rsidP="00D73D52">
            <w:pPr>
              <w:jc w:val="both"/>
            </w:pPr>
            <w:r w:rsidRPr="00D24F26">
              <w:t>Человек и общество</w:t>
            </w:r>
          </w:p>
        </w:tc>
        <w:tc>
          <w:tcPr>
            <w:tcW w:w="1992" w:type="dxa"/>
          </w:tcPr>
          <w:p w:rsidR="00D73D52" w:rsidRPr="00D24F26" w:rsidRDefault="00D73D52" w:rsidP="00D73D52">
            <w:pPr>
              <w:jc w:val="both"/>
            </w:pPr>
            <w:r w:rsidRPr="00D24F26">
              <w:t>Итоговый урок</w:t>
            </w:r>
          </w:p>
          <w:p w:rsidR="00D73D52" w:rsidRPr="00D24F26" w:rsidRDefault="00D73D52" w:rsidP="00D73D52">
            <w:pPr>
              <w:jc w:val="both"/>
            </w:pPr>
          </w:p>
          <w:p w:rsidR="00D73D52" w:rsidRPr="00D24F26" w:rsidRDefault="00D73D52" w:rsidP="00D73D52">
            <w:pPr>
              <w:jc w:val="both"/>
            </w:pPr>
            <w:r w:rsidRPr="00D24F26">
              <w:t>Контрольный урок</w:t>
            </w:r>
          </w:p>
        </w:tc>
        <w:tc>
          <w:tcPr>
            <w:tcW w:w="2260" w:type="dxa"/>
          </w:tcPr>
          <w:p w:rsidR="00D73D52" w:rsidRPr="00D24F26" w:rsidRDefault="00D73D52" w:rsidP="00D73D52">
            <w:pPr>
              <w:jc w:val="both"/>
            </w:pPr>
            <w:r w:rsidRPr="00D24F26">
              <w:t>Знать основные положения лавы.</w:t>
            </w:r>
          </w:p>
          <w:p w:rsidR="00D73D52" w:rsidRPr="00D24F26" w:rsidRDefault="00D73D52" w:rsidP="00D73D52">
            <w:pPr>
              <w:jc w:val="both"/>
            </w:pPr>
            <w:r w:rsidRPr="00D24F26">
              <w:t>Уметь анализировать, делать выводы, отвечать на вопросы;</w:t>
            </w:r>
          </w:p>
          <w:p w:rsidR="00D73D52" w:rsidRPr="00D24F26" w:rsidRDefault="00D73D52" w:rsidP="00D73D52">
            <w:pPr>
              <w:jc w:val="both"/>
            </w:pPr>
            <w:r w:rsidRPr="00D24F26">
              <w:t>- уметь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2977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701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992" w:type="dxa"/>
          </w:tcPr>
          <w:p w:rsidR="00D73D52" w:rsidRPr="00D24F26" w:rsidRDefault="00D73D52" w:rsidP="00D73D52">
            <w:pPr>
              <w:jc w:val="both"/>
            </w:pPr>
            <w:r w:rsidRPr="00D24F26">
              <w:t>2</w:t>
            </w:r>
          </w:p>
        </w:tc>
        <w:tc>
          <w:tcPr>
            <w:tcW w:w="1418" w:type="dxa"/>
          </w:tcPr>
          <w:p w:rsidR="00D73D52" w:rsidRPr="00D24F26" w:rsidRDefault="00D73D52" w:rsidP="00D73D52">
            <w:pPr>
              <w:jc w:val="both"/>
            </w:pPr>
          </w:p>
        </w:tc>
        <w:tc>
          <w:tcPr>
            <w:tcW w:w="1417" w:type="dxa"/>
          </w:tcPr>
          <w:p w:rsidR="00D73D52" w:rsidRPr="00D24F26" w:rsidRDefault="00D73D52" w:rsidP="00D73D52">
            <w:pPr>
              <w:jc w:val="both"/>
            </w:pPr>
          </w:p>
        </w:tc>
      </w:tr>
    </w:tbl>
    <w:p w:rsidR="00640075" w:rsidRPr="00D24F26" w:rsidRDefault="00640075" w:rsidP="00D73D5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0075" w:rsidRPr="00D24F26" w:rsidRDefault="00640075" w:rsidP="00D73D5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40075" w:rsidRPr="00D24F26" w:rsidSect="00D73D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1F" w:rsidRDefault="00EC6E1F" w:rsidP="00D73D52">
      <w:pPr>
        <w:spacing w:after="0" w:line="240" w:lineRule="auto"/>
      </w:pPr>
      <w:r>
        <w:separator/>
      </w:r>
    </w:p>
  </w:endnote>
  <w:endnote w:type="continuationSeparator" w:id="1">
    <w:p w:rsidR="00EC6E1F" w:rsidRDefault="00EC6E1F" w:rsidP="00D7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1F" w:rsidRDefault="00EC6E1F" w:rsidP="00D73D52">
      <w:pPr>
        <w:spacing w:after="0" w:line="240" w:lineRule="auto"/>
      </w:pPr>
      <w:r>
        <w:separator/>
      </w:r>
    </w:p>
  </w:footnote>
  <w:footnote w:type="continuationSeparator" w:id="1">
    <w:p w:rsidR="00EC6E1F" w:rsidRDefault="00EC6E1F" w:rsidP="00D7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63C"/>
    <w:multiLevelType w:val="hybridMultilevel"/>
    <w:tmpl w:val="746605EE"/>
    <w:lvl w:ilvl="0" w:tplc="F2F2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F90DFB"/>
    <w:multiLevelType w:val="hybridMultilevel"/>
    <w:tmpl w:val="1518A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E6BC9"/>
    <w:multiLevelType w:val="hybridMultilevel"/>
    <w:tmpl w:val="C8DC4766"/>
    <w:lvl w:ilvl="0" w:tplc="D6063B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4C50653"/>
    <w:multiLevelType w:val="hybridMultilevel"/>
    <w:tmpl w:val="85A0DAF2"/>
    <w:lvl w:ilvl="0" w:tplc="31E2FCC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AEB6468"/>
    <w:multiLevelType w:val="hybridMultilevel"/>
    <w:tmpl w:val="9DD47652"/>
    <w:lvl w:ilvl="0" w:tplc="BF4447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C9E08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1E0B91"/>
    <w:multiLevelType w:val="hybridMultilevel"/>
    <w:tmpl w:val="B712AB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C03D3B"/>
    <w:multiLevelType w:val="hybridMultilevel"/>
    <w:tmpl w:val="C226C220"/>
    <w:lvl w:ilvl="0" w:tplc="368052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624781"/>
    <w:multiLevelType w:val="hybridMultilevel"/>
    <w:tmpl w:val="DC8EF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EC6215"/>
    <w:multiLevelType w:val="hybridMultilevel"/>
    <w:tmpl w:val="76DC6346"/>
    <w:lvl w:ilvl="0" w:tplc="D0C0157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9A07EEF"/>
    <w:multiLevelType w:val="hybridMultilevel"/>
    <w:tmpl w:val="FBC2E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5A4EE6"/>
    <w:multiLevelType w:val="hybridMultilevel"/>
    <w:tmpl w:val="3DCC1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84679C"/>
    <w:multiLevelType w:val="hybridMultilevel"/>
    <w:tmpl w:val="6FB270F0"/>
    <w:lvl w:ilvl="0" w:tplc="199851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ABA7A0C"/>
    <w:multiLevelType w:val="hybridMultilevel"/>
    <w:tmpl w:val="47D87926"/>
    <w:lvl w:ilvl="0" w:tplc="7B2EF6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1E4457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1F01A0A"/>
    <w:multiLevelType w:val="hybridMultilevel"/>
    <w:tmpl w:val="07080C00"/>
    <w:lvl w:ilvl="0" w:tplc="1CF8C57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1F61639"/>
    <w:multiLevelType w:val="hybridMultilevel"/>
    <w:tmpl w:val="77EC2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A10BE5"/>
    <w:multiLevelType w:val="hybridMultilevel"/>
    <w:tmpl w:val="667056C2"/>
    <w:lvl w:ilvl="0" w:tplc="A7ECB95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52C096D"/>
    <w:multiLevelType w:val="hybridMultilevel"/>
    <w:tmpl w:val="04A81EB6"/>
    <w:lvl w:ilvl="0" w:tplc="1A7C84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8EE321E"/>
    <w:multiLevelType w:val="hybridMultilevel"/>
    <w:tmpl w:val="B84822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BCB0A87"/>
    <w:multiLevelType w:val="hybridMultilevel"/>
    <w:tmpl w:val="01547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BF42D0"/>
    <w:multiLevelType w:val="hybridMultilevel"/>
    <w:tmpl w:val="B5EA6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D72E45"/>
    <w:multiLevelType w:val="hybridMultilevel"/>
    <w:tmpl w:val="C1767454"/>
    <w:lvl w:ilvl="0" w:tplc="06ECF8F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5"/>
  </w:num>
  <w:num w:numId="5">
    <w:abstractNumId w:val="8"/>
  </w:num>
  <w:num w:numId="6">
    <w:abstractNumId w:val="19"/>
  </w:num>
  <w:num w:numId="7">
    <w:abstractNumId w:val="10"/>
  </w:num>
  <w:num w:numId="8">
    <w:abstractNumId w:val="11"/>
  </w:num>
  <w:num w:numId="9">
    <w:abstractNumId w:val="1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2"/>
  </w:num>
  <w:num w:numId="14">
    <w:abstractNumId w:val="9"/>
  </w:num>
  <w:num w:numId="15">
    <w:abstractNumId w:val="21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4"/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0075"/>
    <w:rsid w:val="00181DF6"/>
    <w:rsid w:val="00640075"/>
    <w:rsid w:val="008C086C"/>
    <w:rsid w:val="00C8354E"/>
    <w:rsid w:val="00D24F26"/>
    <w:rsid w:val="00D73D52"/>
    <w:rsid w:val="00EC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F6"/>
  </w:style>
  <w:style w:type="paragraph" w:styleId="2">
    <w:name w:val="heading 2"/>
    <w:basedOn w:val="a"/>
    <w:next w:val="a"/>
    <w:link w:val="20"/>
    <w:qFormat/>
    <w:rsid w:val="00640075"/>
    <w:pPr>
      <w:keepNext/>
      <w:tabs>
        <w:tab w:val="left" w:pos="54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0075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640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Стиль 14 pt"/>
    <w:basedOn w:val="a0"/>
    <w:rsid w:val="00640075"/>
    <w:rPr>
      <w:sz w:val="28"/>
    </w:rPr>
  </w:style>
  <w:style w:type="paragraph" w:customStyle="1" w:styleId="1">
    <w:name w:val="Абзац списка1"/>
    <w:basedOn w:val="a"/>
    <w:rsid w:val="00640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7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3D52"/>
  </w:style>
  <w:style w:type="paragraph" w:styleId="a6">
    <w:name w:val="footer"/>
    <w:basedOn w:val="a"/>
    <w:link w:val="a7"/>
    <w:uiPriority w:val="99"/>
    <w:semiHidden/>
    <w:unhideWhenUsed/>
    <w:rsid w:val="00D7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3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</dc:creator>
  <cp:keywords/>
  <dc:description/>
  <cp:lastModifiedBy>АЮШ</cp:lastModifiedBy>
  <cp:revision>4</cp:revision>
  <cp:lastPrinted>2014-09-14T17:58:00Z</cp:lastPrinted>
  <dcterms:created xsi:type="dcterms:W3CDTF">2014-09-08T13:06:00Z</dcterms:created>
  <dcterms:modified xsi:type="dcterms:W3CDTF">2014-09-14T17:59:00Z</dcterms:modified>
</cp:coreProperties>
</file>