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96"/>
        <w:gridCol w:w="4835"/>
      </w:tblGrid>
      <w:tr w:rsidR="00CA6906" w:rsidRPr="008B0569" w:rsidTr="0013484B">
        <w:tc>
          <w:tcPr>
            <w:tcW w:w="4961" w:type="dxa"/>
            <w:shd w:val="clear" w:color="auto" w:fill="auto"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Заместитель директора по ВР МБОУ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 xml:space="preserve">«ООШ №2» </w:t>
            </w:r>
            <w:proofErr w:type="spellStart"/>
            <w:r w:rsidRPr="008B0569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8B056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_______________________/Сливина А.В./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__________г.</w:t>
            </w:r>
          </w:p>
        </w:tc>
        <w:tc>
          <w:tcPr>
            <w:tcW w:w="5246" w:type="dxa"/>
            <w:shd w:val="clear" w:color="auto" w:fill="auto"/>
          </w:tcPr>
          <w:p w:rsidR="00CA6906" w:rsidRPr="008B0569" w:rsidRDefault="00CA6906" w:rsidP="00134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CA6906" w:rsidRPr="008B0569" w:rsidRDefault="00CA6906" w:rsidP="00134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Директор МБОУ «ООШ №2»</w:t>
            </w:r>
          </w:p>
          <w:p w:rsidR="00CA6906" w:rsidRPr="008B0569" w:rsidRDefault="00CA6906" w:rsidP="00134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569">
              <w:rPr>
                <w:rFonts w:ascii="Times New Roman" w:hAnsi="Times New Roman"/>
                <w:sz w:val="24"/>
                <w:szCs w:val="24"/>
              </w:rPr>
              <w:t>Энгельсского</w:t>
            </w:r>
            <w:proofErr w:type="spellEnd"/>
            <w:r w:rsidRPr="008B056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CA6906" w:rsidRPr="008B0569" w:rsidRDefault="00CA6906" w:rsidP="00134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____________________/Лихачева О.Н./</w:t>
            </w:r>
          </w:p>
          <w:p w:rsidR="00CA6906" w:rsidRPr="008B0569" w:rsidRDefault="00CA6906" w:rsidP="001348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569">
              <w:rPr>
                <w:rFonts w:ascii="Times New Roman" w:hAnsi="Times New Roman"/>
                <w:sz w:val="24"/>
                <w:szCs w:val="24"/>
              </w:rPr>
              <w:t>Приказ №__________ от __________ г.</w:t>
            </w:r>
          </w:p>
        </w:tc>
      </w:tr>
    </w:tbl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jc w:val="center"/>
        <w:rPr>
          <w:rFonts w:ascii="Times New Roman" w:hAnsi="Times New Roman"/>
          <w:b/>
          <w:sz w:val="28"/>
          <w:szCs w:val="28"/>
        </w:rPr>
      </w:pPr>
      <w:r w:rsidRPr="008B056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>«Праздники, традиции и ремёсла народов России»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Духовно-нравственное направление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3</w:t>
      </w:r>
      <w:r w:rsidRPr="008B0569">
        <w:rPr>
          <w:rFonts w:ascii="Times New Roman" w:hAnsi="Times New Roman"/>
          <w:sz w:val="24"/>
          <w:szCs w:val="24"/>
        </w:rPr>
        <w:t xml:space="preserve"> класса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>МБОУ «ООШ №2»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B0569">
        <w:rPr>
          <w:rFonts w:ascii="Times New Roman" w:hAnsi="Times New Roman"/>
          <w:sz w:val="24"/>
          <w:szCs w:val="24"/>
        </w:rPr>
        <w:t>Энгельсского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2015/2016</w:t>
      </w:r>
      <w:r w:rsidRPr="008B0569">
        <w:rPr>
          <w:rFonts w:ascii="Times New Roman" w:hAnsi="Times New Roman"/>
          <w:sz w:val="24"/>
          <w:szCs w:val="24"/>
        </w:rPr>
        <w:t xml:space="preserve"> учебный год</w:t>
      </w:r>
    </w:p>
    <w:p w:rsidR="00CA6906" w:rsidRPr="008B0569" w:rsidRDefault="00CA6906" w:rsidP="00CA6906">
      <w:pPr>
        <w:jc w:val="center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jc w:val="right"/>
        <w:rPr>
          <w:rFonts w:ascii="Times New Roman" w:hAnsi="Times New Roman"/>
          <w:b/>
          <w:sz w:val="24"/>
          <w:szCs w:val="24"/>
        </w:rPr>
      </w:pPr>
      <w:r w:rsidRPr="008B0569">
        <w:rPr>
          <w:rFonts w:ascii="Times New Roman" w:hAnsi="Times New Roman"/>
          <w:b/>
          <w:sz w:val="24"/>
          <w:szCs w:val="24"/>
        </w:rPr>
        <w:t>Составитель:</w:t>
      </w:r>
    </w:p>
    <w:p w:rsidR="00CA6906" w:rsidRPr="008B0569" w:rsidRDefault="00CA6906" w:rsidP="00CA6906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8B0569">
        <w:rPr>
          <w:rFonts w:ascii="Times New Roman" w:hAnsi="Times New Roman"/>
          <w:sz w:val="24"/>
          <w:szCs w:val="24"/>
        </w:rPr>
        <w:t>Вус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 Ю.В.</w:t>
      </w:r>
    </w:p>
    <w:p w:rsidR="00CA6906" w:rsidRPr="008B0569" w:rsidRDefault="00CA6906" w:rsidP="00CA6906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8B0569">
        <w:rPr>
          <w:rFonts w:ascii="Times New Roman" w:hAnsi="Times New Roman"/>
          <w:sz w:val="24"/>
          <w:szCs w:val="24"/>
        </w:rPr>
        <w:t xml:space="preserve">учитель </w:t>
      </w:r>
      <w:r w:rsidRPr="008B0569">
        <w:rPr>
          <w:rFonts w:ascii="Times New Roman" w:hAnsi="Times New Roman"/>
          <w:sz w:val="24"/>
          <w:szCs w:val="24"/>
          <w:u w:val="single"/>
        </w:rPr>
        <w:t>начальных классов</w:t>
      </w:r>
    </w:p>
    <w:p w:rsidR="00CA6906" w:rsidRPr="008B0569" w:rsidRDefault="00CA6906" w:rsidP="00CA6906">
      <w:pPr>
        <w:jc w:val="right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  <w:u w:val="single"/>
        </w:rPr>
        <w:t xml:space="preserve">первой </w:t>
      </w:r>
      <w:r w:rsidRPr="008B0569">
        <w:rPr>
          <w:rFonts w:ascii="Times New Roman" w:hAnsi="Times New Roman"/>
          <w:sz w:val="24"/>
          <w:szCs w:val="24"/>
        </w:rPr>
        <w:t xml:space="preserve">квалификационной </w:t>
      </w:r>
    </w:p>
    <w:p w:rsidR="00CA6906" w:rsidRPr="008B0569" w:rsidRDefault="00CA6906" w:rsidP="00CA6906">
      <w:pPr>
        <w:jc w:val="right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>категории</w:t>
      </w:r>
    </w:p>
    <w:p w:rsidR="00CA6906" w:rsidRPr="008B0569" w:rsidRDefault="00CA6906" w:rsidP="00CA690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CA6906" w:rsidRPr="008B0569" w:rsidRDefault="00CA6906" w:rsidP="00CA6906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03412" w:rsidRDefault="00503412"/>
    <w:p w:rsidR="00CA6906" w:rsidRDefault="00CA6906"/>
    <w:p w:rsidR="00CA6906" w:rsidRDefault="00CA6906"/>
    <w:p w:rsidR="00CA6906" w:rsidRPr="008B0569" w:rsidRDefault="00CA6906" w:rsidP="00CA690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Cs/>
          <w:caps/>
          <w:sz w:val="28"/>
          <w:szCs w:val="28"/>
          <w:lang w:eastAsia="ru-RU"/>
        </w:rPr>
      </w:pPr>
      <w:r w:rsidRPr="008B0569">
        <w:rPr>
          <w:rFonts w:ascii="Times New Roman" w:eastAsia="Times New Roman" w:hAnsi="Times New Roman"/>
          <w:b/>
          <w:i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CA6906" w:rsidRPr="008B0569" w:rsidRDefault="00CA6906" w:rsidP="00CA690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Cs/>
          <w:caps/>
          <w:sz w:val="24"/>
          <w:szCs w:val="24"/>
          <w:lang w:eastAsia="ru-RU"/>
        </w:rPr>
      </w:pP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составлена на основе</w:t>
      </w:r>
      <w:r w:rsidRPr="008B0569">
        <w:rPr>
          <w:rFonts w:ascii="Times New Roman" w:hAnsi="Times New Roman"/>
          <w:sz w:val="24"/>
          <w:szCs w:val="24"/>
        </w:rPr>
        <w:t xml:space="preserve"> Программы факультатива «Праздники, традиции и ремёсла народов России». Автор Л.Н. Михеев </w:t>
      </w:r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>(Сборник программ внеурочной деятельности. Издательский центр «</w:t>
      </w:r>
      <w:proofErr w:type="spellStart"/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>Вентана</w:t>
      </w:r>
      <w:proofErr w:type="spellEnd"/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>-Граф» 2011. 1-4 классы. Начальная школа. Стр. 73)</w:t>
      </w:r>
    </w:p>
    <w:p w:rsidR="00CA6906" w:rsidRPr="008B0569" w:rsidRDefault="00CA6906" w:rsidP="00CA6906">
      <w:pPr>
        <w:tabs>
          <w:tab w:val="left" w:pos="567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программы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внеурочной деятельности:</w:t>
      </w:r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знакомство с</w:t>
      </w:r>
      <w:r w:rsidRPr="008B0569">
        <w:rPr>
          <w:rFonts w:ascii="Times New Roman" w:hAnsi="Times New Roman"/>
          <w:sz w:val="24"/>
          <w:szCs w:val="24"/>
        </w:rPr>
        <w:t xml:space="preserve"> </w:t>
      </w:r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праздниками, традициями и ремёслами народов России; развитие детской одаренности.</w:t>
      </w: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Отличительные особенности данной программы внеурочной деятельности</w:t>
      </w:r>
      <w:r w:rsidRPr="008B05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уже существующих образовательных программ заключается в принципах к подбору ее содержания: это</w:t>
      </w:r>
      <w:r w:rsidRPr="008B0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569">
        <w:rPr>
          <w:rFonts w:ascii="Times New Roman" w:hAnsi="Times New Roman"/>
          <w:sz w:val="24"/>
          <w:szCs w:val="24"/>
        </w:rPr>
        <w:t>природосообразность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0569">
        <w:rPr>
          <w:rFonts w:ascii="Times New Roman" w:hAnsi="Times New Roman"/>
          <w:sz w:val="24"/>
          <w:szCs w:val="24"/>
        </w:rPr>
        <w:t>педоцентризм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B0569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8B0569">
        <w:rPr>
          <w:rFonts w:ascii="Times New Roman" w:hAnsi="Times New Roman"/>
          <w:sz w:val="24"/>
          <w:szCs w:val="24"/>
        </w:rPr>
        <w:t>.</w:t>
      </w: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Новизна, актуальность, педагогическая целесообразность: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культур, </w:t>
      </w:r>
      <w:r w:rsidRPr="008B0569">
        <w:rPr>
          <w:rFonts w:ascii="Times New Roman" w:hAnsi="Times New Roman"/>
          <w:sz w:val="24"/>
          <w:szCs w:val="24"/>
        </w:rPr>
        <w:t xml:space="preserve">развитие художественного вкуса. </w:t>
      </w: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рабочей программы направлены на</w:t>
      </w:r>
      <w:r w:rsidRPr="008B0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0569">
        <w:rPr>
          <w:rFonts w:ascii="Times New Roman" w:hAnsi="Times New Roman"/>
          <w:sz w:val="24"/>
          <w:szCs w:val="24"/>
        </w:rPr>
        <w:t>развитие  умений</w:t>
      </w:r>
      <w:proofErr w:type="gramEnd"/>
      <w:r w:rsidRPr="008B0569">
        <w:rPr>
          <w:rFonts w:ascii="Times New Roman" w:hAnsi="Times New Roman"/>
          <w:sz w:val="24"/>
          <w:szCs w:val="24"/>
        </w:rPr>
        <w:t xml:space="preserve"> добывать знания путём </w:t>
      </w:r>
      <w:proofErr w:type="spellStart"/>
      <w:r w:rsidRPr="008B05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 действий, обеспечивающих поиск информации и  работу, адекватную поставленной учебной задаче».</w:t>
      </w: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 детей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участвующих в реализации данной дополнительной образовательной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</w:t>
      </w:r>
    </w:p>
    <w:p w:rsidR="00CA6906" w:rsidRPr="008B0569" w:rsidRDefault="00CA6906" w:rsidP="00CA6906">
      <w:pPr>
        <w:tabs>
          <w:tab w:val="left" w:pos="567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реализации программы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 (продолжительность образовательного процесса, этапы):</w:t>
      </w:r>
      <w:r w:rsidRPr="008B0569">
        <w:rPr>
          <w:rFonts w:ascii="Times New Roman" w:hAnsi="Times New Roman"/>
          <w:sz w:val="24"/>
          <w:szCs w:val="24"/>
        </w:rPr>
        <w:t xml:space="preserve"> 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факультатива «Праздники, традиции и ремёсла народов </w:t>
      </w:r>
      <w:proofErr w:type="gramStart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>России»  1</w:t>
      </w:r>
      <w:proofErr w:type="gramEnd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Количество часов в программе отведено 1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 неделю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34 часа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</w:p>
    <w:p w:rsidR="00CA6906" w:rsidRPr="008B0569" w:rsidRDefault="00CA6906" w:rsidP="00CA6906">
      <w:pPr>
        <w:tabs>
          <w:tab w:val="left" w:pos="567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режим занятий: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занятия </w:t>
      </w:r>
      <w:r w:rsidRPr="008B0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ознакомления с теоретическим материалом: лекция, экскурсия. З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анятия – </w:t>
      </w:r>
      <w:r w:rsidRPr="008B0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практикумы: декоративное рисование и лепка, пение и разучивание игр.</w:t>
      </w:r>
      <w:r w:rsidRPr="008B05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CA6906" w:rsidRPr="008B0569" w:rsidRDefault="00CA6906" w:rsidP="00CA6906">
      <w:pPr>
        <w:tabs>
          <w:tab w:val="left" w:pos="567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Ожидаемые результаты</w:t>
      </w:r>
      <w:r w:rsidRPr="008B05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(личностные и </w:t>
      </w:r>
      <w:proofErr w:type="spellStart"/>
      <w:r w:rsidRPr="008B0569">
        <w:rPr>
          <w:rFonts w:ascii="Times New Roman" w:eastAsia="Times New Roman" w:hAnsi="Times New Roman"/>
          <w:iCs/>
          <w:sz w:val="24"/>
          <w:szCs w:val="24"/>
          <w:lang w:eastAsia="ru-RU"/>
        </w:rPr>
        <w:t>метапредметные</w:t>
      </w:r>
      <w:proofErr w:type="spellEnd"/>
      <w:r w:rsidRPr="008B056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результаты освоения программы внеурочной деятельности) и способы их проверки;                           </w:t>
      </w:r>
    </w:p>
    <w:p w:rsidR="00CA6906" w:rsidRPr="008B0569" w:rsidRDefault="00CA6906" w:rsidP="00CA6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должны уметь: анализировать, сравнивать, обобщать </w:t>
      </w:r>
      <w:proofErr w:type="gramStart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>и  сопоставлять</w:t>
      </w:r>
      <w:proofErr w:type="gramEnd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крестьянскую и дворянскую культуру;</w:t>
      </w:r>
      <w:r w:rsidRPr="008B0569">
        <w:rPr>
          <w:rFonts w:ascii="Times New Roman" w:hAnsi="Times New Roman"/>
          <w:sz w:val="24"/>
          <w:szCs w:val="24"/>
        </w:rPr>
        <w:t xml:space="preserve"> знать свою историю, национальную культуру, беречь и развивать народные традиции.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должны принимать участие в конкурсах школьного, муниципального и регионального уровней.</w:t>
      </w:r>
    </w:p>
    <w:p w:rsidR="00CA6906" w:rsidRPr="008B0569" w:rsidRDefault="00CA6906" w:rsidP="00CA690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подведения итогов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дополнительной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образовательной программы – выставка работ и фольклорный праздник.</w:t>
      </w:r>
    </w:p>
    <w:p w:rsidR="00CA6906" w:rsidRPr="008B0569" w:rsidRDefault="00CA6906" w:rsidP="00CA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056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ПЛАН.</w:t>
      </w:r>
    </w:p>
    <w:p w:rsidR="00CA6906" w:rsidRPr="008B0569" w:rsidRDefault="00CA6906" w:rsidP="00CA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6"/>
        <w:gridCol w:w="3119"/>
      </w:tblGrid>
      <w:tr w:rsidR="00CA6906" w:rsidRPr="000B7D22" w:rsidTr="00E03447">
        <w:trPr>
          <w:trHeight w:val="5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Часы</w:t>
            </w:r>
            <w:proofErr w:type="spellEnd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учебного</w:t>
            </w:r>
            <w:proofErr w:type="spellEnd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времени</w:t>
            </w:r>
            <w:proofErr w:type="spellEnd"/>
          </w:p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CA6906" w:rsidRPr="000B7D22" w:rsidTr="00E03447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Старинный русский быт.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Новый русский быт.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Русские народные праздники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Песни для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E03447" w:rsidRPr="000B7D22" w:rsidTr="00436300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7" w:rsidRPr="00BE114E" w:rsidRDefault="00E03447" w:rsidP="00E0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4E">
              <w:rPr>
                <w:rFonts w:ascii="Times New Roman" w:hAnsi="Times New Roman"/>
                <w:sz w:val="24"/>
                <w:szCs w:val="24"/>
              </w:rPr>
              <w:t>Народные танцы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47" w:rsidRPr="008B0569" w:rsidRDefault="00E03447" w:rsidP="00E03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CA6906" w:rsidRPr="000B7D22" w:rsidTr="00E03447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6" w:rsidRPr="008B0569" w:rsidRDefault="00CA6906" w:rsidP="00134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6" w:rsidRPr="008B0569" w:rsidRDefault="00CA6906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06" w:rsidRPr="008B0569" w:rsidRDefault="00E03447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34</w:t>
            </w:r>
          </w:p>
        </w:tc>
      </w:tr>
    </w:tbl>
    <w:p w:rsidR="00CA6906" w:rsidRPr="008B0569" w:rsidRDefault="00CA6906" w:rsidP="00CA69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6906" w:rsidRDefault="00CA6906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03447" w:rsidRDefault="00E03447"/>
    <w:p w:rsidR="00E41F31" w:rsidRPr="008B0569" w:rsidRDefault="00E41F31" w:rsidP="00E41F3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569">
        <w:rPr>
          <w:rFonts w:ascii="Times New Roman" w:hAnsi="Times New Roman"/>
          <w:b/>
          <w:sz w:val="24"/>
          <w:szCs w:val="24"/>
        </w:rPr>
        <w:t xml:space="preserve">КАЛЕНДАРНО – </w:t>
      </w:r>
      <w:r w:rsidR="00315DD1" w:rsidRPr="008B056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8B056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709"/>
        <w:gridCol w:w="3402"/>
        <w:gridCol w:w="1276"/>
        <w:gridCol w:w="1276"/>
      </w:tblGrid>
      <w:tr w:rsidR="00E41F31" w:rsidRPr="000B7D22" w:rsidTr="008A2630"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F31" w:rsidRPr="008B0569" w:rsidRDefault="00E41F31" w:rsidP="0013484B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gramStart"/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Коли-во часов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Содержание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1F31" w:rsidRPr="008B0569" w:rsidRDefault="00E41F31" w:rsidP="00134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1F31" w:rsidRPr="008B0569" w:rsidRDefault="00E41F31" w:rsidP="00134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Дата по факту</w:t>
            </w:r>
          </w:p>
        </w:tc>
      </w:tr>
      <w:tr w:rsidR="00E41F31" w:rsidRPr="000B7D22" w:rsidTr="008A2630">
        <w:trPr>
          <w:trHeight w:val="552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Старин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 русский быт. 9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часа.</w:t>
            </w:r>
          </w:p>
        </w:tc>
      </w:tr>
      <w:tr w:rsidR="009A78D6" w:rsidRPr="000B7D22" w:rsidTr="00F43820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Роль орнамента-оберега. Символы добра и счастья.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Одежда. Традиционный костюм. Обувь крестьян и бояр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—познакомить с особенностями крестьянской одежды;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—сравнить одежду бояр и традиционную крестьянскую одежду;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—ознакомить с элементами старинного русского костюма, его функциональным характером.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Жилище. Русская изба и боярские хоромы. Палаты. Терем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—продемонстрировать устройство крестьянской избы (печь; полати;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лавки; клеть; сени; крестьянский двор; хозяйственные постройки);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—показать особенности боярских хором, сравнить с крестьянкой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избой.</w:t>
            </w:r>
          </w:p>
          <w:p w:rsidR="009A78D6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Традиционная русская кухня. Пища. Продукты 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—оценить достоинства традиционной русской кухни;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—уметь приготовить несколько простейших блюд (каша; «взвар»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компот).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Семейные праздники. Игры и забавы детей. Семейные обряды. Именины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несколько наиболее известных игр (горелки, жмурки,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прятки, лапта).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Учеба. Школа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—сравнить учебу детей в старину с современной школой;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—букварь — «Азбуковник» и современные учебные книги.</w:t>
            </w:r>
          </w:p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F43820">
        <w:trPr>
          <w:trHeight w:val="1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Особое значение пояса (кушака). Головные уборы девушек и женщин, украшения.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F43820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framePr w:hSpace="180" w:wrap="around" w:vAnchor="page" w:hAnchor="margin" w:y="2476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Боярские палаты.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F43820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framePr w:hSpace="180" w:wrap="around" w:vAnchor="page" w:hAnchor="margin" w:y="247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Терема, украшенные резьбой по дереву.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F43820">
        <w:trPr>
          <w:trHeight w:val="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Блины .Пироги</w:t>
            </w:r>
            <w:proofErr w:type="gramEnd"/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. Мёд. Взвары.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F43820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Распорядок дня. Игры в шахматы, шашки.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F43820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Слушание сказок (роль сказителя, «</w:t>
            </w:r>
            <w:proofErr w:type="spellStart"/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бахаря</w:t>
            </w:r>
            <w:proofErr w:type="spellEnd"/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F43820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Школы при церквях и монастырях.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63117C">
        <w:trPr>
          <w:trHeight w:val="20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D44567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44567">
              <w:rPr>
                <w:rFonts w:ascii="Times New Roman" w:hAnsi="Times New Roman"/>
                <w:color w:val="191919"/>
                <w:sz w:val="24"/>
                <w:szCs w:val="24"/>
              </w:rPr>
              <w:t>Учебные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8A2630">
        <w:trPr>
          <w:trHeight w:val="564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0B7D22" w:rsidRDefault="009A78D6" w:rsidP="009A7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7D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. Новый русский быт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78D6" w:rsidRPr="000B7D22" w:rsidTr="0063117C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Одежда дворян-мужчин: узкий кафтан, короткие панталоны, шёлковые чулки, туфли с бриллиантовыми пряжками.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Одежда, быт. Простой народ и дворяне. Обычаи, привычки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—сравнить старинную одежду и новую, введённую указами Петра I,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проанализировать их различия.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Усадьба. Дворянские особняки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—показать изысканную красоту парков и садов, особняков и дворцов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(Москва, Петербург; провинция).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Быт дворянской семьи. Балы и праздники. Литературно-музыкальные салоны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несколько элементов старинного танца (менуэт, полонез и т. д.);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—прочитать несколько стихотворений А.С. Пушкина, М.Ю. Лермонтова.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детей. Пансионы. Лицеи. Кадетские корпуса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—проанализировать учёбу дворянских детей, их распорядок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и отдых.</w:t>
            </w:r>
          </w:p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63117C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Одежда купчих, мещанок, крестьянок: широкие сарафаны, яркие юбки, рубахи, кофты, шали. Кокошники, платки, «бабьи кички».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63117C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Убранство спален господ. Антресоли; гардеробные. Комнаты для прислуги.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63117C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framePr w:hSpace="180" w:wrap="around" w:vAnchor="page" w:hAnchor="margin" w:y="2476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Камины. Изразцовые печи.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63117C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Особая роль литературно-музыкальных салонов. Хозяйка и хозяин салона.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63117C"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24404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24404">
              <w:rPr>
                <w:rFonts w:ascii="Times New Roman" w:hAnsi="Times New Roman"/>
                <w:color w:val="191919"/>
                <w:sz w:val="24"/>
                <w:szCs w:val="24"/>
              </w:rPr>
              <w:t>Институты благородных девиц. Привилегированные учебные заведения. Кадетские корпуса для мальчиков.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lang w:eastAsia="ru-RU"/>
              </w:rPr>
              <w:t>15.12.14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31" w:rsidRPr="000B7D22" w:rsidTr="008A2630">
        <w:trPr>
          <w:trHeight w:val="564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31" w:rsidRPr="000B7D22" w:rsidRDefault="00E41F31" w:rsidP="001348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7D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. Русские народные праздники. 6 часов.</w:t>
            </w:r>
          </w:p>
        </w:tc>
      </w:tr>
      <w:tr w:rsidR="009A78D6" w:rsidRPr="000B7D22" w:rsidTr="00171C31">
        <w:trPr>
          <w:trHeight w:val="2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Сочетание языческих и христианских праздников.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Зимушка-зима. Новый год. Рождество. Святки. Крещение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некоторые колядки, рождественские и новогодние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стихи;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—познакомить с пословицами и поговорками о праздниках;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—изготовить маски и костюмы для новогоднего карнавала.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Весна-веснянка. Масленица. Великий пост. Вербное воскресенье. Пасха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—воспринять традиции масленичных игр. Качели. Катание с гор.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258">
              <w:rPr>
                <w:rFonts w:ascii="Times New Roman" w:hAnsi="Times New Roman"/>
                <w:sz w:val="24"/>
                <w:szCs w:val="24"/>
              </w:rPr>
              <w:t>Встреча Масленицы;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песни и игры;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—научиться печь блины, красить пасхальные яйца;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игры с катанием пасхальных яиц.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Лето красное. Егорьев день. Троица. Духов день. Иван Купала. Петров день. Ильин день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песни о завивании берёзки, хороводы;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—научиться плести венки.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Осень золотая. </w:t>
            </w:r>
            <w:proofErr w:type="spellStart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Спасы</w:t>
            </w:r>
            <w:proofErr w:type="spellEnd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. Успение. Покров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 xml:space="preserve">—сравнить Медовый, Яблочный, Ореховый </w:t>
            </w:r>
            <w:proofErr w:type="spellStart"/>
            <w:r w:rsidRPr="00404258">
              <w:rPr>
                <w:rFonts w:ascii="Times New Roman" w:hAnsi="Times New Roman"/>
                <w:sz w:val="24"/>
                <w:szCs w:val="24"/>
              </w:rPr>
              <w:t>Спасы</w:t>
            </w:r>
            <w:proofErr w:type="spellEnd"/>
            <w:r w:rsidRPr="004042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—нарисовать картинку на тему осенней ярмарки;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—показать сценку с куклами «Петрушка на ярмарке».</w:t>
            </w:r>
          </w:p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lang w:eastAsia="ru-RU"/>
              </w:rPr>
              <w:t>22.12.15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2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 xml:space="preserve">Святки — весёлое время года; песни во славу Христа. </w:t>
            </w:r>
            <w:proofErr w:type="spellStart"/>
            <w:proofErr w:type="gramStart"/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Колядование</w:t>
            </w:r>
            <w:proofErr w:type="spellEnd"/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,  гадание</w:t>
            </w:r>
            <w:proofErr w:type="gramEnd"/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. Ряженье, ряженые — древний обычай Святок.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lang w:eastAsia="ru-RU"/>
              </w:rPr>
              <w:t>29.12.14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8D6" w:rsidRPr="000B7D22" w:rsidTr="00171C31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Вербное воскресенье. Освящение в церкви вербы.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Пасха — главный христианский праздник, Воскресение Иисуса Христа.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1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 xml:space="preserve">День Петра и Павла — 12 июля.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Праздник в честь святых апостолов, учеников Христа (его называют ещё Петры и Павлы, Петровки).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8B0569" w:rsidRDefault="009A78D6" w:rsidP="009A78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Спожинки — окончание жатвы.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171C31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6B2B7F" w:rsidRDefault="009A78D6" w:rsidP="009A7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2B7F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Покров Богородицы (14 октября) — первый снег на 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31" w:rsidRPr="000B7D22" w:rsidTr="008A2630">
        <w:trPr>
          <w:trHeight w:val="382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31" w:rsidRPr="000B7D22" w:rsidRDefault="00E41F31" w:rsidP="001348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7D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Русские народные промыслы. 5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A78D6" w:rsidRPr="000B7D22" w:rsidTr="003F1DEB">
        <w:trPr>
          <w:trHeight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CE36E3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E36E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Стиль гжели: синие и голубые узоры и цветы на белом фоне. Продукция Гжели — это вазы, статуэтки, кувшины, кружки, чайные сервизы, тарелки, игрушки, лампы.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Керамика Гжели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—нарисовать несколько гжельских орнаментов.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Хохлома и </w:t>
            </w:r>
            <w:proofErr w:type="spellStart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Жостово</w:t>
            </w:r>
            <w:proofErr w:type="spellEnd"/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 xml:space="preserve">—раскрасить узоры хохломских ложек и </w:t>
            </w:r>
            <w:proofErr w:type="spellStart"/>
            <w:r w:rsidRPr="00404258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404258">
              <w:rPr>
                <w:rFonts w:ascii="Times New Roman" w:hAnsi="Times New Roman"/>
                <w:sz w:val="24"/>
                <w:szCs w:val="24"/>
              </w:rPr>
              <w:t xml:space="preserve"> подносов.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Павловопосадские</w:t>
            </w:r>
            <w:proofErr w:type="spellEnd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шали.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—сравнить орнаменты нескольких шалей.</w:t>
            </w:r>
          </w:p>
          <w:p w:rsidR="009A78D6" w:rsidRPr="00576B22" w:rsidRDefault="009A78D6" w:rsidP="009A78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Вятская и </w:t>
            </w:r>
            <w:proofErr w:type="spellStart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>богородская</w:t>
            </w:r>
            <w:proofErr w:type="spellEnd"/>
            <w:r w:rsidRPr="00576B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игрушка</w:t>
            </w:r>
          </w:p>
          <w:p w:rsidR="009A78D6" w:rsidRPr="00BC5822" w:rsidRDefault="009A78D6" w:rsidP="009A78D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 xml:space="preserve">—изготовить из глины и пластилина несколько видов вятской и </w:t>
            </w:r>
            <w:proofErr w:type="spellStart"/>
            <w:r w:rsidRPr="00404258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4042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78D6" w:rsidRPr="00404258" w:rsidRDefault="009A78D6" w:rsidP="009A7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городской игрушки.</w:t>
            </w:r>
          </w:p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3F1DEB">
        <w:trPr>
          <w:trHeight w:val="4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CE36E3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E36E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Растительный орнамент Хохломы: листья, травы, ягоды земляники, рябины.  Продукция Хохломы -ложки, ковши, вазы, наборы для мёда, кваса.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D6" w:rsidRPr="000B7D22" w:rsidTr="003F1DEB">
        <w:trPr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CE36E3" w:rsidRDefault="009A78D6" w:rsidP="009A7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E36E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 xml:space="preserve">Производство набивных платков и шалей зародилось в начале XIX 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D6" w:rsidRPr="008B0569" w:rsidRDefault="009A78D6" w:rsidP="009A7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A78D6" w:rsidRPr="005240BE" w:rsidRDefault="009A78D6" w:rsidP="009A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8D6" w:rsidRPr="000B7D22" w:rsidRDefault="009A78D6" w:rsidP="009A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45" w:rsidRPr="000B7D22" w:rsidTr="003F1DE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CE36E3" w:rsidRDefault="00307945" w:rsidP="0030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E36E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 xml:space="preserve">Вятские матрёшки.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45" w:rsidRPr="000B7D22" w:rsidTr="00AC7BFA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CE36E3" w:rsidRDefault="00307945" w:rsidP="0030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CE36E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Бытовой жанр игрушек: всадники, дамы, кавалеры, няньки, барыни, дети в колясках;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31" w:rsidRPr="000B7D22" w:rsidTr="008A2630">
        <w:trPr>
          <w:trHeight w:val="437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31" w:rsidRPr="008B0569" w:rsidRDefault="00E41F31" w:rsidP="00134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B7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Русские народные игры. 2</w:t>
            </w:r>
            <w:r w:rsidRPr="008B0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307945" w:rsidRPr="000B7D22" w:rsidTr="000146A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FC5BEE" w:rsidRDefault="00307945" w:rsidP="0030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FC5BEE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Наиболее популярные детские игры</w:t>
            </w:r>
          </w:p>
          <w:p w:rsidR="00307945" w:rsidRPr="00BC5822" w:rsidRDefault="00307945" w:rsidP="003079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C5822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несколько игр (прятки, гуси-лебеди, коршун, бояре и др.).</w:t>
            </w:r>
          </w:p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45" w:rsidRPr="000B7D22" w:rsidTr="000146AF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FC5BEE" w:rsidRDefault="00307945" w:rsidP="00307945">
            <w:pPr>
              <w:framePr w:hSpace="180" w:wrap="around" w:vAnchor="page" w:hAnchor="margin" w:y="247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BEE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Горелки. Прятки. Жмурки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30" w:rsidRPr="000B7D22" w:rsidTr="008A2630">
        <w:trPr>
          <w:trHeight w:val="564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30" w:rsidRPr="000B7D22" w:rsidRDefault="008A2630" w:rsidP="008A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7D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. Народные песни. Песни для детей (колыбельные, </w:t>
            </w:r>
            <w:proofErr w:type="spellStart"/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пестушки</w:t>
            </w:r>
            <w:proofErr w:type="spellEnd"/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8A2630" w:rsidRPr="000B7D22" w:rsidRDefault="008A2630" w:rsidP="008A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07945" w:rsidRPr="000B7D22" w:rsidTr="00FC0EBE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712A49" w:rsidRDefault="00307945" w:rsidP="0030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A49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Загадки, пословицы, поговорки,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 xml:space="preserve">Детские песенки, </w:t>
            </w:r>
            <w:proofErr w:type="spellStart"/>
            <w:r w:rsidRPr="0040425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404258">
              <w:rPr>
                <w:rFonts w:ascii="Times New Roman" w:hAnsi="Times New Roman"/>
                <w:sz w:val="24"/>
                <w:szCs w:val="24"/>
              </w:rPr>
              <w:t>, загадки, пословицы</w:t>
            </w:r>
          </w:p>
          <w:p w:rsidR="00307945" w:rsidRPr="007953E5" w:rsidRDefault="00307945" w:rsidP="003079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953E5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несколько песенок, считалок;</w:t>
            </w:r>
          </w:p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—научиться разгадывать загадки.</w:t>
            </w:r>
          </w:p>
          <w:p w:rsidR="00307945" w:rsidRPr="008B0569" w:rsidRDefault="00307945" w:rsidP="0030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45" w:rsidRPr="000B7D22" w:rsidTr="00FC0EBE">
        <w:trPr>
          <w:trHeight w:val="1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712A49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A49">
              <w:rPr>
                <w:rFonts w:ascii="Times New Roman" w:hAnsi="Times New Roman"/>
                <w:sz w:val="24"/>
                <w:szCs w:val="24"/>
              </w:rPr>
              <w:t>Сочиняем загадки. Учимся отгадывать.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30" w:rsidRPr="000B7D22" w:rsidTr="008A2630">
        <w:trPr>
          <w:trHeight w:val="342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30" w:rsidRPr="000B7D22" w:rsidRDefault="008A2630" w:rsidP="008A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7D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Народные танцы. 2</w:t>
            </w:r>
            <w:r w:rsidRPr="000B7D22">
              <w:rPr>
                <w:rFonts w:ascii="Times New Roman" w:hAnsi="Times New Roman"/>
                <w:b/>
                <w:sz w:val="24"/>
                <w:szCs w:val="24"/>
              </w:rPr>
              <w:t xml:space="preserve"> час.</w:t>
            </w:r>
          </w:p>
        </w:tc>
      </w:tr>
      <w:tr w:rsidR="00307945" w:rsidRPr="000B7D22" w:rsidTr="00C331C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DA4EB2" w:rsidRDefault="00307945" w:rsidP="003079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EB2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Пляски парные.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B056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Парные пляски. Переплясы. Хороводы. Игры-танцы</w:t>
            </w:r>
          </w:p>
          <w:p w:rsidR="00307945" w:rsidRPr="007953E5" w:rsidRDefault="00307945" w:rsidP="003079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953E5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действия:</w:t>
            </w:r>
          </w:p>
          <w:p w:rsidR="00307945" w:rsidRPr="00404258" w:rsidRDefault="00307945" w:rsidP="00307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4258">
              <w:rPr>
                <w:rFonts w:ascii="Times New Roman" w:hAnsi="Times New Roman"/>
                <w:sz w:val="24"/>
                <w:szCs w:val="24"/>
              </w:rPr>
              <w:t>—разучить хороводы, игры-хороводы.</w:t>
            </w:r>
          </w:p>
          <w:p w:rsidR="00307945" w:rsidRPr="008B0569" w:rsidRDefault="00307945" w:rsidP="0030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45" w:rsidRPr="000B7D22" w:rsidTr="00C331CB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DA4EB2" w:rsidRDefault="00307945" w:rsidP="003079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EB2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Переплясы.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45" w:rsidRPr="008B0569" w:rsidRDefault="00307945" w:rsidP="0030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7945" w:rsidRPr="005240BE" w:rsidRDefault="00307945" w:rsidP="003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5" w:rsidRPr="000B7D22" w:rsidRDefault="00307945" w:rsidP="0030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41F31" w:rsidRDefault="00E41F3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DD1" w:rsidRDefault="00315DD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630" w:rsidRPr="008B0569" w:rsidRDefault="008A2630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F31" w:rsidRPr="00315DD1" w:rsidRDefault="00315DD1" w:rsidP="00E41F31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ИНФОРМАЦИОННО – МЕТОДИЧЕСКОЕ ОБЕСПЕЧЕНИЕ</w:t>
      </w:r>
    </w:p>
    <w:p w:rsidR="00E41F31" w:rsidRPr="008B0569" w:rsidRDefault="00E41F31" w:rsidP="00E41F31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569">
        <w:rPr>
          <w:rFonts w:ascii="Times New Roman" w:hAnsi="Times New Roman"/>
          <w:b/>
          <w:bCs/>
          <w:sz w:val="24"/>
          <w:szCs w:val="24"/>
        </w:rPr>
        <w:t>1.Ботова С.И., Приставкина Т.А.,</w:t>
      </w:r>
      <w:r w:rsidRPr="008B0569">
        <w:rPr>
          <w:rFonts w:ascii="Times New Roman" w:hAnsi="Times New Roman"/>
          <w:b/>
          <w:sz w:val="24"/>
          <w:szCs w:val="24"/>
        </w:rPr>
        <w:t xml:space="preserve"> </w:t>
      </w:r>
      <w:r w:rsidRPr="008B0569">
        <w:rPr>
          <w:rFonts w:ascii="Times New Roman" w:hAnsi="Times New Roman"/>
          <w:b/>
          <w:bCs/>
          <w:sz w:val="24"/>
          <w:szCs w:val="24"/>
        </w:rPr>
        <w:t>Рябчиков А.В.</w:t>
      </w:r>
      <w:r w:rsidRPr="008B0569">
        <w:rPr>
          <w:rFonts w:ascii="Times New Roman" w:hAnsi="Times New Roman"/>
          <w:sz w:val="24"/>
          <w:szCs w:val="24"/>
        </w:rPr>
        <w:t xml:space="preserve"> Рукотворная краса земли Белгородской: учебное пособие. В 2-х ч. / С.И. </w:t>
      </w:r>
      <w:proofErr w:type="spellStart"/>
      <w:r w:rsidRPr="008B0569">
        <w:rPr>
          <w:rFonts w:ascii="Times New Roman" w:hAnsi="Times New Roman"/>
          <w:bCs/>
          <w:sz w:val="24"/>
          <w:szCs w:val="24"/>
        </w:rPr>
        <w:t>Ботова</w:t>
      </w:r>
      <w:proofErr w:type="spellEnd"/>
      <w:r w:rsidRPr="008B0569">
        <w:rPr>
          <w:rFonts w:ascii="Times New Roman" w:hAnsi="Times New Roman"/>
          <w:bCs/>
          <w:sz w:val="24"/>
          <w:szCs w:val="24"/>
        </w:rPr>
        <w:t>, Т.А. Приставкина Т.А.,</w:t>
      </w:r>
      <w:r w:rsidRPr="008B0569">
        <w:rPr>
          <w:rFonts w:ascii="Times New Roman" w:hAnsi="Times New Roman"/>
          <w:sz w:val="24"/>
          <w:szCs w:val="24"/>
        </w:rPr>
        <w:t xml:space="preserve"> А.В. </w:t>
      </w:r>
      <w:r w:rsidRPr="008B0569">
        <w:rPr>
          <w:rFonts w:ascii="Times New Roman" w:hAnsi="Times New Roman"/>
          <w:bCs/>
          <w:sz w:val="24"/>
          <w:szCs w:val="24"/>
        </w:rPr>
        <w:t xml:space="preserve">Рябчиков. </w:t>
      </w:r>
      <w:r w:rsidRPr="008B0569">
        <w:rPr>
          <w:rFonts w:ascii="Times New Roman" w:hAnsi="Times New Roman"/>
          <w:sz w:val="24"/>
          <w:szCs w:val="24"/>
        </w:rPr>
        <w:t>- Белгород, 2000</w:t>
      </w:r>
      <w:r w:rsidRPr="008B05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Жемчугова П.П. </w:t>
      </w:r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   Изобразительное искусство. - </w:t>
      </w:r>
      <w:proofErr w:type="gramStart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>СПб.:</w:t>
      </w:r>
      <w:proofErr w:type="gramEnd"/>
      <w:r w:rsidRPr="008B056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Изд. дом "Литера", 2006. - 128 с.: ил. - (Иллюстрированный словарик школьника). </w:t>
      </w: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b/>
          <w:bCs/>
          <w:sz w:val="24"/>
          <w:szCs w:val="24"/>
        </w:rPr>
        <w:t>2.Волшебный мир народного творчества</w:t>
      </w:r>
      <w:r w:rsidRPr="008B0569">
        <w:rPr>
          <w:rFonts w:ascii="Times New Roman" w:hAnsi="Times New Roman"/>
          <w:sz w:val="24"/>
          <w:szCs w:val="24"/>
        </w:rPr>
        <w:t xml:space="preserve">: Учебное пособие для подготовки детей к школе. В 2ч. Ч. 2 / Т.Я. </w:t>
      </w:r>
      <w:proofErr w:type="spellStart"/>
      <w:r w:rsidRPr="008B0569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8B0569">
        <w:rPr>
          <w:rFonts w:ascii="Times New Roman" w:hAnsi="Times New Roman"/>
          <w:sz w:val="24"/>
          <w:szCs w:val="24"/>
        </w:rPr>
        <w:t>, Л.В. Ершова, Н.Р. Макарова и др. - М.: Просвещение, 2008. - 72 с.;</w:t>
      </w: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b/>
          <w:bCs/>
          <w:sz w:val="24"/>
          <w:szCs w:val="24"/>
        </w:rPr>
        <w:t>3.Жиров М.С</w:t>
      </w:r>
      <w:r w:rsidRPr="008B0569">
        <w:rPr>
          <w:rFonts w:ascii="Times New Roman" w:hAnsi="Times New Roman"/>
          <w:sz w:val="24"/>
          <w:szCs w:val="24"/>
        </w:rPr>
        <w:t xml:space="preserve">. Народная художественная культура </w:t>
      </w:r>
      <w:proofErr w:type="spellStart"/>
      <w:r w:rsidRPr="008B0569">
        <w:rPr>
          <w:rFonts w:ascii="Times New Roman" w:hAnsi="Times New Roman"/>
          <w:sz w:val="24"/>
          <w:szCs w:val="24"/>
        </w:rPr>
        <w:t>Белгородчины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: учебное пособие / М.С. Жиров. - Белгород, </w:t>
      </w:r>
      <w:proofErr w:type="gramStart"/>
      <w:r w:rsidRPr="008B0569">
        <w:rPr>
          <w:rFonts w:ascii="Times New Roman" w:hAnsi="Times New Roman"/>
          <w:sz w:val="24"/>
          <w:szCs w:val="24"/>
        </w:rPr>
        <w:t>2000.;</w:t>
      </w:r>
      <w:proofErr w:type="gramEnd"/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b/>
          <w:sz w:val="24"/>
          <w:szCs w:val="24"/>
        </w:rPr>
        <w:t>4.Зотова И.П.</w:t>
      </w:r>
      <w:r w:rsidRPr="008B0569">
        <w:rPr>
          <w:rFonts w:ascii="Times New Roman" w:hAnsi="Times New Roman"/>
          <w:sz w:val="24"/>
          <w:szCs w:val="24"/>
        </w:rPr>
        <w:t xml:space="preserve"> Белгородский народный костюм / И.П. Зотова. - Белгород: Истоки, </w:t>
      </w:r>
      <w:proofErr w:type="gramStart"/>
      <w:r w:rsidRPr="008B0569">
        <w:rPr>
          <w:rFonts w:ascii="Times New Roman" w:hAnsi="Times New Roman"/>
          <w:sz w:val="24"/>
          <w:szCs w:val="24"/>
        </w:rPr>
        <w:t>2005.;</w:t>
      </w:r>
      <w:proofErr w:type="gramEnd"/>
      <w:r w:rsidRPr="008B0569">
        <w:rPr>
          <w:rFonts w:ascii="Times New Roman" w:hAnsi="Times New Roman"/>
          <w:sz w:val="24"/>
          <w:szCs w:val="24"/>
        </w:rPr>
        <w:t xml:space="preserve"> Наследие Белогорья / (</w:t>
      </w:r>
      <w:proofErr w:type="spellStart"/>
      <w:r w:rsidRPr="008B0569">
        <w:rPr>
          <w:rFonts w:ascii="Times New Roman" w:hAnsi="Times New Roman"/>
          <w:sz w:val="24"/>
          <w:szCs w:val="24"/>
        </w:rPr>
        <w:t>Редкол</w:t>
      </w:r>
      <w:proofErr w:type="spellEnd"/>
      <w:r w:rsidRPr="008B0569">
        <w:rPr>
          <w:rFonts w:ascii="Times New Roman" w:hAnsi="Times New Roman"/>
          <w:sz w:val="24"/>
          <w:szCs w:val="24"/>
        </w:rPr>
        <w:t xml:space="preserve">. В.В. Романенко, Т.В. Васильева и др.). Упр. культ. Бел. обл. – Белгород, 2006. - 172 с.; </w:t>
      </w: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b/>
          <w:bCs/>
          <w:sz w:val="24"/>
          <w:szCs w:val="24"/>
        </w:rPr>
        <w:t>5.Сокольникова Н.М.</w:t>
      </w:r>
      <w:r w:rsidRPr="008B0569">
        <w:rPr>
          <w:rFonts w:ascii="Times New Roman" w:hAnsi="Times New Roman"/>
          <w:sz w:val="24"/>
          <w:szCs w:val="24"/>
        </w:rPr>
        <w:t xml:space="preserve">   Изобразительное искусство и методика его преподавания в начальной школе. Рисунок. Живопись. Народное искусство. Декоративное искусство. </w:t>
      </w:r>
      <w:proofErr w:type="gramStart"/>
      <w:r w:rsidRPr="008B0569">
        <w:rPr>
          <w:rFonts w:ascii="Times New Roman" w:hAnsi="Times New Roman"/>
          <w:sz w:val="24"/>
          <w:szCs w:val="24"/>
        </w:rPr>
        <w:t>Дизайн.:</w:t>
      </w:r>
      <w:proofErr w:type="gramEnd"/>
      <w:r w:rsidRPr="008B0569">
        <w:rPr>
          <w:rFonts w:ascii="Times New Roman" w:hAnsi="Times New Roman"/>
          <w:sz w:val="24"/>
          <w:szCs w:val="24"/>
        </w:rPr>
        <w:t xml:space="preserve"> Учебное пособие для студентов высших педагогических учебных заведений. - 4-е изд., стер. - М.: Издательский центр "Академия", 2008. - 368 с.</w:t>
      </w: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F31" w:rsidRPr="008B0569" w:rsidRDefault="00E41F31" w:rsidP="00E41F31">
      <w:pPr>
        <w:pStyle w:val="a4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0569">
        <w:rPr>
          <w:rFonts w:ascii="Times New Roman" w:hAnsi="Times New Roman" w:cs="Times New Roman"/>
          <w:b/>
          <w:caps/>
          <w:sz w:val="28"/>
          <w:szCs w:val="28"/>
        </w:rPr>
        <w:t>цифровые образовательные ресурсы:</w:t>
      </w: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F31" w:rsidRPr="008B0569" w:rsidRDefault="00E41F31" w:rsidP="00E41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F31" w:rsidRPr="008B0569" w:rsidRDefault="00E41F31" w:rsidP="00E41F31">
      <w:pPr>
        <w:pStyle w:val="a3"/>
        <w:numPr>
          <w:ilvl w:val="0"/>
          <w:numId w:val="2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 xml:space="preserve">Афанасьев А.Н. Религиозно-языческое значение избы славянина </w:t>
      </w:r>
      <w:hyperlink r:id="rId7" w:history="1">
        <w:r w:rsidRPr="008B0569">
          <w:rPr>
            <w:rStyle w:val="a5"/>
            <w:rFonts w:ascii="Times New Roman" w:hAnsi="Times New Roman"/>
            <w:sz w:val="24"/>
            <w:szCs w:val="24"/>
          </w:rPr>
          <w:t>http://slavya.ru/p/article/read/afan_izba.html</w:t>
        </w:r>
      </w:hyperlink>
    </w:p>
    <w:p w:rsidR="00E41F31" w:rsidRPr="008B0569" w:rsidRDefault="00E41F31" w:rsidP="00E41F31">
      <w:pPr>
        <w:pStyle w:val="a3"/>
        <w:numPr>
          <w:ilvl w:val="0"/>
          <w:numId w:val="2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 xml:space="preserve">Мифы народов мира </w:t>
      </w:r>
      <w:hyperlink r:id="rId8" w:history="1">
        <w:r w:rsidRPr="008B0569">
          <w:rPr>
            <w:rStyle w:val="a5"/>
            <w:rFonts w:ascii="Times New Roman" w:hAnsi="Times New Roman"/>
            <w:sz w:val="24"/>
            <w:szCs w:val="24"/>
          </w:rPr>
          <w:t>http://www.edic.ru/myth</w:t>
        </w:r>
      </w:hyperlink>
    </w:p>
    <w:p w:rsidR="00E41F31" w:rsidRPr="008B0569" w:rsidRDefault="00E41F31" w:rsidP="00E41F31">
      <w:pPr>
        <w:pStyle w:val="a3"/>
        <w:numPr>
          <w:ilvl w:val="0"/>
          <w:numId w:val="2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B0569">
        <w:rPr>
          <w:rFonts w:ascii="Times New Roman" w:hAnsi="Times New Roman"/>
          <w:sz w:val="24"/>
          <w:szCs w:val="24"/>
        </w:rPr>
        <w:t xml:space="preserve">Интернет-ресурсы по фольклору </w:t>
      </w:r>
      <w:hyperlink r:id="rId9" w:history="1">
        <w:r w:rsidRPr="008B0569">
          <w:rPr>
            <w:rStyle w:val="a5"/>
            <w:rFonts w:ascii="Times New Roman" w:hAnsi="Times New Roman"/>
            <w:sz w:val="24"/>
            <w:szCs w:val="24"/>
          </w:rPr>
          <w:t>http://www.imli.ru/on-line/link/folk/folklore.php</w:t>
        </w:r>
      </w:hyperlink>
    </w:p>
    <w:p w:rsidR="00E41F31" w:rsidRPr="008B0569" w:rsidRDefault="00307945" w:rsidP="00E41F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ooltip="Палехская роспись" w:history="1">
        <w:r w:rsidR="00E41F31" w:rsidRPr="008B056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ПАЛЕХСКАЯ РОСПИСЬ</w:t>
        </w:r>
      </w:hyperlink>
      <w:r w:rsidR="00E41F31" w:rsidRPr="008B05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history="1">
        <w:r w:rsidR="00E41F31" w:rsidRPr="008B0569">
          <w:rPr>
            <w:rFonts w:ascii="Times New Roman" w:eastAsia="Times New Roman" w:hAnsi="Times New Roman"/>
            <w:sz w:val="24"/>
            <w:szCs w:val="24"/>
            <w:lang w:eastAsia="ru-RU"/>
          </w:rPr>
          <w:t>http://www.rusedu.ru/detail_8395.html</w:t>
        </w:r>
      </w:hyperlink>
    </w:p>
    <w:p w:rsidR="00E41F31" w:rsidRPr="008B0569" w:rsidRDefault="00307945" w:rsidP="00E41F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ooltip="Городецкая роспись" w:history="1">
        <w:r w:rsidR="00E41F31" w:rsidRPr="008B056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ГОРОДЕЦКАЯ РОСПИСЬ</w:t>
        </w:r>
      </w:hyperlink>
      <w:r w:rsidR="00E41F31" w:rsidRPr="008B05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3" w:history="1">
        <w:r w:rsidR="00E41F31" w:rsidRPr="008B0569">
          <w:rPr>
            <w:rFonts w:ascii="Times New Roman" w:eastAsia="Times New Roman" w:hAnsi="Times New Roman"/>
            <w:sz w:val="24"/>
            <w:szCs w:val="24"/>
            <w:lang w:eastAsia="ru-RU"/>
          </w:rPr>
          <w:t>http://www.rusedu.ru/detail_8394.html</w:t>
        </w:r>
      </w:hyperlink>
    </w:p>
    <w:p w:rsidR="00E41F31" w:rsidRPr="008B0569" w:rsidRDefault="00307945" w:rsidP="00E41F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ooltip="Дымковская игрушка" w:history="1">
        <w:r w:rsidR="00E41F31" w:rsidRPr="008B056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ДЫМКОВСКАЯ ИГРУШКА</w:t>
        </w:r>
      </w:hyperlink>
      <w:r w:rsidR="00E41F31" w:rsidRPr="008B056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5" w:history="1">
        <w:r w:rsidR="00E41F31" w:rsidRPr="008B0569">
          <w:rPr>
            <w:rFonts w:ascii="Times New Roman" w:eastAsia="Times New Roman" w:hAnsi="Times New Roman"/>
            <w:sz w:val="24"/>
            <w:szCs w:val="24"/>
            <w:lang w:eastAsia="ru-RU"/>
          </w:rPr>
          <w:t>http://www.rusedu.ru/detail_8393.html</w:t>
        </w:r>
      </w:hyperlink>
    </w:p>
    <w:p w:rsidR="00E41F31" w:rsidRPr="008B0569" w:rsidRDefault="00E41F3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F31" w:rsidRPr="008B0569" w:rsidRDefault="00E41F31" w:rsidP="00E41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3447" w:rsidRDefault="00E03447"/>
    <w:p w:rsidR="00E03447" w:rsidRDefault="00E03447"/>
    <w:p w:rsidR="00E03447" w:rsidRDefault="00E03447"/>
    <w:p w:rsidR="00E03447" w:rsidRDefault="00E03447"/>
    <w:sectPr w:rsidR="00E03447" w:rsidSect="00307945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45" w:rsidRDefault="00307945" w:rsidP="00307945">
      <w:pPr>
        <w:spacing w:after="0" w:line="240" w:lineRule="auto"/>
      </w:pPr>
      <w:r>
        <w:separator/>
      </w:r>
    </w:p>
  </w:endnote>
  <w:endnote w:type="continuationSeparator" w:id="0">
    <w:p w:rsidR="00307945" w:rsidRDefault="00307945" w:rsidP="0030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026429"/>
      <w:docPartObj>
        <w:docPartGallery w:val="Page Numbers (Bottom of Page)"/>
        <w:docPartUnique/>
      </w:docPartObj>
    </w:sdtPr>
    <w:sdtContent>
      <w:p w:rsidR="00307945" w:rsidRDefault="003079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07945" w:rsidRDefault="003079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45" w:rsidRDefault="00307945" w:rsidP="00307945">
      <w:pPr>
        <w:spacing w:after="0" w:line="240" w:lineRule="auto"/>
      </w:pPr>
      <w:r>
        <w:separator/>
      </w:r>
    </w:p>
  </w:footnote>
  <w:footnote w:type="continuationSeparator" w:id="0">
    <w:p w:rsidR="00307945" w:rsidRDefault="00307945" w:rsidP="0030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58C"/>
    <w:multiLevelType w:val="hybridMultilevel"/>
    <w:tmpl w:val="36DC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3DEC"/>
    <w:multiLevelType w:val="hybridMultilevel"/>
    <w:tmpl w:val="36DC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6"/>
    <w:rsid w:val="00307945"/>
    <w:rsid w:val="00315DD1"/>
    <w:rsid w:val="00503412"/>
    <w:rsid w:val="008A2630"/>
    <w:rsid w:val="009A78D6"/>
    <w:rsid w:val="00CA6906"/>
    <w:rsid w:val="00E03447"/>
    <w:rsid w:val="00E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1B18-85CE-4441-A1BF-FF844A10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906"/>
    <w:pPr>
      <w:ind w:left="720"/>
      <w:contextualSpacing/>
    </w:pPr>
  </w:style>
  <w:style w:type="paragraph" w:styleId="a4">
    <w:name w:val="No Spacing"/>
    <w:uiPriority w:val="1"/>
    <w:qFormat/>
    <w:rsid w:val="00E41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E41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8D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794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0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79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c.ru/myth" TargetMode="External"/><Relationship Id="rId13" Type="http://schemas.openxmlformats.org/officeDocument/2006/relationships/hyperlink" Target="http://www.rusedu.ru/detail_839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avya.ru/p/article/read/afan_izba.html" TargetMode="External"/><Relationship Id="rId12" Type="http://schemas.openxmlformats.org/officeDocument/2006/relationships/hyperlink" Target="http://www.rusedu.ru/search.php?tag=%D0%93%D0%BE%D1%80%D0%BE%D0%B4%D0%B5%D1%86%D0%BA%D0%B0%D1%8F%20%D1%80%D0%BE%D1%81%D0%BF%D0%B8%D1%81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ru/detail_839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edu.ru/detail_8393.html" TargetMode="External"/><Relationship Id="rId10" Type="http://schemas.openxmlformats.org/officeDocument/2006/relationships/hyperlink" Target="http://www.rusedu.ru/search.php?tag=%D0%9F%D0%B0%D0%BB%D0%B5%D1%85%D1%81%D0%BA%D0%B0%D1%8F%20%D1%80%D0%BE%D1%81%D0%BF%D0%B8%D1%8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li.ru/on-line/link/folk/folklore.php" TargetMode="External"/><Relationship Id="rId14" Type="http://schemas.openxmlformats.org/officeDocument/2006/relationships/hyperlink" Target="http://www.rusedu.ru/search.php?tag=%D0%94%D1%8B%D0%BC%D0%BA%D0%BE%D0%B2%D1%81%D0%BA%D0%B0%D1%8F%20%D0%B8%D0%B3%D1%80%D1%83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2015-09-22T21:59:00Z</cp:lastPrinted>
  <dcterms:created xsi:type="dcterms:W3CDTF">2015-09-13T15:47:00Z</dcterms:created>
  <dcterms:modified xsi:type="dcterms:W3CDTF">2015-09-22T22:01:00Z</dcterms:modified>
</cp:coreProperties>
</file>