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58" w:rsidRPr="00C51850" w:rsidRDefault="001740B3" w:rsidP="001740B3">
      <w:pPr>
        <w:ind w:hanging="426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514F58" w:rsidRPr="00C51850">
        <w:rPr>
          <w:rFonts w:ascii="Times New Roman" w:hAnsi="Times New Roman" w:cs="Times New Roman"/>
          <w:b/>
          <w:sz w:val="36"/>
          <w:szCs w:val="36"/>
        </w:rPr>
        <w:t>Отчёт по теме самообразования</w:t>
      </w:r>
    </w:p>
    <w:p w:rsidR="001740B3" w:rsidRDefault="001740B3" w:rsidP="001740B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Ворновицкой Е.В., воспитателя 2 семьи</w:t>
      </w:r>
    </w:p>
    <w:p w:rsidR="001740B3" w:rsidRDefault="001740B3" w:rsidP="001740B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7C0" w:rsidRPr="00C51850" w:rsidRDefault="002137C0" w:rsidP="001740B3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51850">
        <w:rPr>
          <w:rFonts w:ascii="Times New Roman" w:hAnsi="Times New Roman" w:cs="Times New Roman"/>
          <w:sz w:val="28"/>
          <w:szCs w:val="28"/>
        </w:rPr>
        <w:t>Моей темой по самообразованию является «</w:t>
      </w:r>
      <w:r w:rsidR="00877054" w:rsidRPr="00C51850">
        <w:rPr>
          <w:rFonts w:ascii="Times New Roman" w:hAnsi="Times New Roman" w:cs="Times New Roman"/>
          <w:sz w:val="28"/>
          <w:szCs w:val="28"/>
        </w:rPr>
        <w:t xml:space="preserve">Роль декоративно-прикладного </w:t>
      </w:r>
      <w:r w:rsidR="00982D20">
        <w:rPr>
          <w:rFonts w:ascii="Times New Roman" w:hAnsi="Times New Roman" w:cs="Times New Roman"/>
          <w:sz w:val="28"/>
          <w:szCs w:val="28"/>
        </w:rPr>
        <w:t>творче</w:t>
      </w:r>
      <w:r w:rsidR="00877054" w:rsidRPr="00C51850">
        <w:rPr>
          <w:rFonts w:ascii="Times New Roman" w:hAnsi="Times New Roman" w:cs="Times New Roman"/>
          <w:sz w:val="28"/>
          <w:szCs w:val="28"/>
        </w:rPr>
        <w:t>ства в воспитании детей</w:t>
      </w:r>
      <w:r w:rsidR="00982D20">
        <w:rPr>
          <w:rFonts w:ascii="Times New Roman" w:hAnsi="Times New Roman" w:cs="Times New Roman"/>
          <w:sz w:val="28"/>
          <w:szCs w:val="28"/>
        </w:rPr>
        <w:t xml:space="preserve"> интерната</w:t>
      </w:r>
      <w:r w:rsidRPr="00C51850">
        <w:rPr>
          <w:rFonts w:ascii="Times New Roman" w:hAnsi="Times New Roman" w:cs="Times New Roman"/>
          <w:sz w:val="28"/>
          <w:szCs w:val="28"/>
        </w:rPr>
        <w:t>».</w:t>
      </w:r>
    </w:p>
    <w:p w:rsidR="002137C0" w:rsidRPr="009E033F" w:rsidRDefault="002137C0" w:rsidP="001740B3">
      <w:pPr>
        <w:spacing w:line="276" w:lineRule="auto"/>
        <w:ind w:left="-426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054" w:rsidRPr="009E033F" w:rsidRDefault="00C7220D" w:rsidP="009E033F">
      <w:pPr>
        <w:spacing w:line="276" w:lineRule="auto"/>
        <w:ind w:left="212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033F">
        <w:rPr>
          <w:rFonts w:ascii="Times New Roman" w:hAnsi="Times New Roman" w:cs="Times New Roman"/>
          <w:sz w:val="28"/>
          <w:szCs w:val="28"/>
        </w:rPr>
        <w:t xml:space="preserve"> </w:t>
      </w:r>
      <w:r w:rsidR="00877054" w:rsidRPr="009E033F">
        <w:rPr>
          <w:rFonts w:ascii="Times New Roman" w:hAnsi="Times New Roman" w:cs="Times New Roman"/>
          <w:i/>
          <w:sz w:val="28"/>
          <w:szCs w:val="28"/>
        </w:rPr>
        <w:t>Давайте детям больше и больше созерцания общего человеческого, мирового, но преимущественно старайтесь знакомить их с этим через родные и национальные явления.</w:t>
      </w:r>
    </w:p>
    <w:p w:rsidR="00877054" w:rsidRPr="009E033F" w:rsidRDefault="00877054" w:rsidP="009E033F">
      <w:pPr>
        <w:spacing w:line="276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33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В.Г. Белинский</w:t>
      </w:r>
    </w:p>
    <w:p w:rsidR="009E033F" w:rsidRPr="009E033F" w:rsidRDefault="009E033F" w:rsidP="001740B3">
      <w:pPr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t>Необходимым условием построения современной системы эстетического воспитания и развития эстетической культуры личности является использование народного искусства в педагогической работе с детьми. Народное искусство способствует глубокому воздействию на мир ребенка, обладает нравственной, эстетической, познавательной ценностью, воплощает в себе исторический опыт многих поколений и рассматривается как часть материальной культуры. Народное искусство в силу своей специфики, заключающейся в образно-эмоциональном отражении мира, оказывает сильное воздействие на ребенка, который, по образному выражению К.Д.Ушинского, мыслит формами, красками, звуками, ощущениями.</w:t>
      </w:r>
    </w:p>
    <w:p w:rsidR="009E033F" w:rsidRPr="009E033F" w:rsidRDefault="009E033F" w:rsidP="001740B3">
      <w:pPr>
        <w:spacing w:line="276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Важную роль народного и декоративно-прикладного искусства в эстетическом воспитании отмечали многие отечественные искусствоведы, исследователи детского изобразительного творчества (А.П.Усова, Т.С.Комарова, </w:t>
      </w:r>
      <w:proofErr w:type="spellStart"/>
      <w:r w:rsidRPr="009E033F">
        <w:rPr>
          <w:rFonts w:ascii="Times New Roman" w:eastAsia="Times New Roman" w:hAnsi="Times New Roman" w:cs="Times New Roman"/>
          <w:sz w:val="28"/>
          <w:szCs w:val="28"/>
        </w:rPr>
        <w:t>Т.Я.Шпикалова</w:t>
      </w:r>
      <w:proofErr w:type="spellEnd"/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033F">
        <w:rPr>
          <w:rFonts w:ascii="Times New Roman" w:eastAsia="Times New Roman" w:hAnsi="Times New Roman" w:cs="Times New Roman"/>
          <w:sz w:val="28"/>
          <w:szCs w:val="28"/>
        </w:rPr>
        <w:t>Н.Б.Халезова</w:t>
      </w:r>
      <w:proofErr w:type="spellEnd"/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033F">
        <w:rPr>
          <w:rFonts w:ascii="Times New Roman" w:eastAsia="Times New Roman" w:hAnsi="Times New Roman" w:cs="Times New Roman"/>
          <w:sz w:val="28"/>
          <w:szCs w:val="28"/>
        </w:rPr>
        <w:t>Т.Н.Доронова</w:t>
      </w:r>
      <w:proofErr w:type="spellEnd"/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033F">
        <w:rPr>
          <w:rFonts w:ascii="Times New Roman" w:eastAsia="Times New Roman" w:hAnsi="Times New Roman" w:cs="Times New Roman"/>
          <w:sz w:val="28"/>
          <w:szCs w:val="28"/>
        </w:rPr>
        <w:t>А.А.Грибовская</w:t>
      </w:r>
      <w:proofErr w:type="spellEnd"/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 и другие). Они убедительно показывают, что ознакомление с произведениями народного творчества побуждает в детях первые яркие представления о Родине, ее культуре, способствует воспитанию патриотических чувств, приобщает к миру прекрасного, и поэтому их нужно включать в педагогический процесс в детском саду.</w:t>
      </w:r>
    </w:p>
    <w:p w:rsidR="009E033F" w:rsidRPr="009E033F" w:rsidRDefault="009E033F" w:rsidP="001740B3">
      <w:pPr>
        <w:spacing w:line="276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t>Воспитать любовь к прекрасному</w:t>
      </w:r>
      <w:proofErr w:type="gramStart"/>
      <w:r w:rsidRPr="009E033F">
        <w:rPr>
          <w:rFonts w:ascii="Times New Roman" w:eastAsia="Times New Roman" w:hAnsi="Times New Roman" w:cs="Times New Roman"/>
          <w:sz w:val="28"/>
          <w:szCs w:val="28"/>
        </w:rPr>
        <w:t>… Э</w:t>
      </w:r>
      <w:proofErr w:type="gramEnd"/>
      <w:r w:rsidRPr="009E033F">
        <w:rPr>
          <w:rFonts w:ascii="Times New Roman" w:eastAsia="Times New Roman" w:hAnsi="Times New Roman" w:cs="Times New Roman"/>
          <w:sz w:val="28"/>
          <w:szCs w:val="28"/>
        </w:rPr>
        <w:t>то значит, ознакомить детей с различными видами искусства и в первую очередь с произведениями народного творчества.</w:t>
      </w:r>
    </w:p>
    <w:p w:rsidR="009E033F" w:rsidRPr="009E033F" w:rsidRDefault="009E033F" w:rsidP="001740B3">
      <w:pPr>
        <w:spacing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Декоративно-прикладное искусство является одним из факторов гармонического развития личности. Посредством общения с народным искусством происходит обогащение души ребенка, прививается любовь к своему краю. Народное искусство хранит и передает новым поколениям национальные традиции и выработанные народом формы эстетического отношения к миру. Искусство народных мастеров помогает раскрыть детям мир </w:t>
      </w:r>
      <w:proofErr w:type="gramStart"/>
      <w:r w:rsidRPr="009E033F">
        <w:rPr>
          <w:rFonts w:ascii="Times New Roman" w:eastAsia="Times New Roman" w:hAnsi="Times New Roman" w:cs="Times New Roman"/>
          <w:sz w:val="28"/>
          <w:szCs w:val="28"/>
        </w:rPr>
        <w:t>прекрасного</w:t>
      </w:r>
      <w:proofErr w:type="gramEnd"/>
      <w:r w:rsidRPr="009E033F">
        <w:rPr>
          <w:rFonts w:ascii="Times New Roman" w:eastAsia="Times New Roman" w:hAnsi="Times New Roman" w:cs="Times New Roman"/>
          <w:sz w:val="28"/>
          <w:szCs w:val="28"/>
        </w:rPr>
        <w:t>, развивать у них художественный вкус.</w:t>
      </w:r>
    </w:p>
    <w:p w:rsidR="009E033F" w:rsidRPr="009E033F" w:rsidRDefault="009E033F" w:rsidP="001740B3">
      <w:pPr>
        <w:spacing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lastRenderedPageBreak/>
        <w:t>Полюбив то, что его окружает, ребенок лучше поймет и оценит то, что присуще всему народному искусству, что объединяет все виды, увидит то, что отличает их друг от друга в зависимости от природных условий, занятий местных жителей, их вкусов.</w:t>
      </w:r>
    </w:p>
    <w:p w:rsidR="009E033F" w:rsidRPr="009E033F" w:rsidRDefault="009E033F" w:rsidP="001740B3">
      <w:pPr>
        <w:spacing w:line="276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t>Соприкосновение с народным декоративно-прикладным искусством обогащает ребенка, воспитывает гордость за свой народ, поддерживает интерес к его истории и культуре.</w:t>
      </w:r>
    </w:p>
    <w:p w:rsidR="009E033F" w:rsidRPr="009E033F" w:rsidRDefault="009E033F" w:rsidP="001740B3">
      <w:pPr>
        <w:spacing w:line="276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t>Познавая красоту народного творчества, ребенок испытывает положительные эмоции, на основе которых возникают более глубокие чувства: радости, восхищения, восторга. Образуются образные представления, мышления, воображения. Все это вызывает у детей стремление передать воспринятую красоту, запечатлеть те предметы народно-прикладного искусства, которые им понравились, у них пробуждается и развивается  созидательная активность, формируются эстетические чувства и художественный вкус, эстетическая оценка к предметам русского декоративно-прикладного искусства. У детей формируются разнообразные способности – как художественные, так и интеллектуальные.</w:t>
      </w:r>
    </w:p>
    <w:p w:rsidR="009E033F" w:rsidRPr="009E033F" w:rsidRDefault="009E033F" w:rsidP="001740B3">
      <w:pPr>
        <w:spacing w:line="276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t>Знакомство ребенка с декоративно-прикладным искусством опирается на принцип общей дидактики - связи с жизнью, систематичности и последовательности, индивидуального подхода в обучении и художественном развитии детей, наглядности.</w:t>
      </w:r>
    </w:p>
    <w:p w:rsidR="009E033F" w:rsidRDefault="009E033F" w:rsidP="001740B3">
      <w:pPr>
        <w:spacing w:after="15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E1765">
        <w:rPr>
          <w:rFonts w:ascii="Times New Roman" w:eastAsia="Times New Roman" w:hAnsi="Times New Roman" w:cs="Times New Roman"/>
          <w:sz w:val="28"/>
          <w:szCs w:val="28"/>
        </w:rPr>
        <w:t>своей работе</w:t>
      </w:r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 большое внимание уделя</w:t>
      </w:r>
      <w:r w:rsidR="004E176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 приобщению детей к истокам народной культуры. </w:t>
      </w:r>
      <w:r w:rsidR="004E1765">
        <w:rPr>
          <w:rFonts w:ascii="Times New Roman" w:eastAsia="Times New Roman" w:hAnsi="Times New Roman" w:cs="Times New Roman"/>
          <w:sz w:val="28"/>
          <w:szCs w:val="28"/>
        </w:rPr>
        <w:t>Дети коренной национальности с детства привыкли  шить, вырезать, что-то изготавливать своими руками</w:t>
      </w:r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. Поэтому я перед собой поставила цель подарить детям радость творчества, </w:t>
      </w:r>
      <w:r w:rsidR="004E1765">
        <w:rPr>
          <w:rFonts w:ascii="Times New Roman" w:eastAsia="Times New Roman" w:hAnsi="Times New Roman" w:cs="Times New Roman"/>
          <w:sz w:val="28"/>
          <w:szCs w:val="28"/>
        </w:rPr>
        <w:t>сохранять свои традиции через декоративно-прикладное творчество</w:t>
      </w:r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. Современная деятельность предъявляет новые требования к воспитанию: не подавляя авторитарно ребенка, его волю, воспитывать самостоятельную личность, учитывая и разумно направлять потребность и интересы ребенка, стремиться понимать его внутренний мир. Именно поэтому и видя, что ребятам интересно и нравится работать с народным творчеством, я выбрала </w:t>
      </w:r>
      <w:r w:rsidR="004E1765">
        <w:rPr>
          <w:rFonts w:ascii="Times New Roman" w:eastAsia="Times New Roman" w:hAnsi="Times New Roman" w:cs="Times New Roman"/>
          <w:sz w:val="28"/>
          <w:szCs w:val="28"/>
        </w:rPr>
        <w:t>тему самообразования «Роль декоративно-прикладного творчества в воспитании детей».</w:t>
      </w:r>
    </w:p>
    <w:p w:rsidR="009E033F" w:rsidRPr="009E033F" w:rsidRDefault="009E033F" w:rsidP="001740B3">
      <w:pPr>
        <w:spacing w:after="15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t>Поставила перед собой задачи:</w:t>
      </w:r>
    </w:p>
    <w:p w:rsidR="009E033F" w:rsidRPr="009E033F" w:rsidRDefault="009E033F" w:rsidP="001740B3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t>Вовлечение ребят в художественно-творческую деятельность;</w:t>
      </w:r>
    </w:p>
    <w:p w:rsidR="009E033F" w:rsidRPr="009E033F" w:rsidRDefault="009E033F" w:rsidP="001740B3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t>Приобщение к эстетической культуре;</w:t>
      </w:r>
    </w:p>
    <w:p w:rsidR="009E033F" w:rsidRPr="009E033F" w:rsidRDefault="009E033F" w:rsidP="001740B3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t>Формирование духовных качеств, эстетического вкуса у детей;</w:t>
      </w:r>
    </w:p>
    <w:p w:rsidR="009E033F" w:rsidRPr="009E033F" w:rsidRDefault="009E033F" w:rsidP="001740B3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Развитие художественно-творческих способностей у детей, привычки вносить элементы </w:t>
      </w:r>
      <w:proofErr w:type="gramStart"/>
      <w:r w:rsidRPr="009E033F">
        <w:rPr>
          <w:rFonts w:ascii="Times New Roman" w:eastAsia="Times New Roman" w:hAnsi="Times New Roman" w:cs="Times New Roman"/>
          <w:sz w:val="28"/>
          <w:szCs w:val="28"/>
        </w:rPr>
        <w:t>прекрасного</w:t>
      </w:r>
      <w:proofErr w:type="gramEnd"/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 в жизнь;</w:t>
      </w:r>
    </w:p>
    <w:p w:rsidR="009E033F" w:rsidRPr="009E033F" w:rsidRDefault="009E033F" w:rsidP="001740B3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Пробуждать фантазию детей, настроить их на создание новых </w:t>
      </w:r>
      <w:r w:rsidR="00C51850">
        <w:rPr>
          <w:rFonts w:ascii="Times New Roman" w:eastAsia="Times New Roman" w:hAnsi="Times New Roman" w:cs="Times New Roman"/>
          <w:sz w:val="28"/>
          <w:szCs w:val="28"/>
        </w:rPr>
        <w:t>композиций;</w:t>
      </w:r>
    </w:p>
    <w:p w:rsidR="009E033F" w:rsidRPr="009E033F" w:rsidRDefault="009E033F" w:rsidP="001740B3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t>Развитие мелкой моторики рук детей;</w:t>
      </w:r>
    </w:p>
    <w:p w:rsidR="009E033F" w:rsidRPr="009E033F" w:rsidRDefault="009E033F" w:rsidP="001740B3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t>Обогащать словарный запас детей.</w:t>
      </w:r>
    </w:p>
    <w:p w:rsidR="009E033F" w:rsidRPr="009E033F" w:rsidRDefault="009E033F" w:rsidP="001740B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t>Выбрала следующие направления в работе:</w:t>
      </w:r>
    </w:p>
    <w:p w:rsidR="009E033F" w:rsidRPr="009E033F" w:rsidRDefault="009E033F" w:rsidP="001740B3">
      <w:pPr>
        <w:numPr>
          <w:ilvl w:val="0"/>
          <w:numId w:val="2"/>
        </w:numPr>
        <w:spacing w:before="100" w:before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t>Расширенное знакомство детей с изделиями народных художественных промыслов.</w:t>
      </w:r>
    </w:p>
    <w:p w:rsidR="009E033F" w:rsidRPr="009E033F" w:rsidRDefault="009E033F" w:rsidP="001740B3">
      <w:pPr>
        <w:numPr>
          <w:ilvl w:val="0"/>
          <w:numId w:val="2"/>
        </w:num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t>Знакомство с символикой русского декоративного искусства и её значением.</w:t>
      </w:r>
    </w:p>
    <w:p w:rsidR="009E033F" w:rsidRPr="009E033F" w:rsidRDefault="009E033F" w:rsidP="001740B3">
      <w:pPr>
        <w:numPr>
          <w:ilvl w:val="0"/>
          <w:numId w:val="2"/>
        </w:numPr>
        <w:spacing w:before="100" w:beforeAutospacing="1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t>Самостоятельное создание детьми декоративных изделий.</w:t>
      </w:r>
    </w:p>
    <w:p w:rsidR="009E033F" w:rsidRPr="009E033F" w:rsidRDefault="009E033F" w:rsidP="001740B3">
      <w:pPr>
        <w:spacing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В работе используются различные методы и приемы: </w:t>
      </w:r>
      <w:proofErr w:type="spellStart"/>
      <w:r w:rsidRPr="009E033F">
        <w:rPr>
          <w:rFonts w:ascii="Times New Roman" w:eastAsia="Times New Roman" w:hAnsi="Times New Roman" w:cs="Times New Roman"/>
          <w:sz w:val="28"/>
          <w:szCs w:val="28"/>
        </w:rPr>
        <w:t>одномоментности</w:t>
      </w:r>
      <w:proofErr w:type="spellEnd"/>
      <w:r w:rsidRPr="009E033F">
        <w:rPr>
          <w:rFonts w:ascii="Times New Roman" w:eastAsia="Times New Roman" w:hAnsi="Times New Roman" w:cs="Times New Roman"/>
          <w:sz w:val="28"/>
          <w:szCs w:val="28"/>
        </w:rPr>
        <w:t>, метод обследования, наглядности, словесный, практический, эвристический, частично-поисковый, проблемно-мотивационный, метод «подмастерья», сотворчество; мотивационный, жест руки.</w:t>
      </w:r>
      <w:proofErr w:type="gramEnd"/>
    </w:p>
    <w:p w:rsidR="009E033F" w:rsidRPr="009E033F" w:rsidRDefault="009E033F" w:rsidP="001740B3">
      <w:pPr>
        <w:spacing w:line="276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t>Всю свою работу я стараюсь строить так, чтобы развитие ребенка было действительно гармоничным. Формы проведения занятий выбирала разные: экскурсии в сказку, превращение в мастеров-художников</w:t>
      </w:r>
      <w:r w:rsidR="001740B3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. На занятиях решала познавательные, обучающие и творческие задачи. Старалась использовать различную технику. </w:t>
      </w:r>
      <w:proofErr w:type="gramStart"/>
      <w:r w:rsidRPr="009E033F">
        <w:rPr>
          <w:rFonts w:ascii="Times New Roman" w:eastAsia="Times New Roman" w:hAnsi="Times New Roman" w:cs="Times New Roman"/>
          <w:sz w:val="28"/>
          <w:szCs w:val="28"/>
        </w:rPr>
        <w:t>Знакомя детей с изделиями народных промыслов, старалась приобщать детей к родной культуре, помочь им войти в мир прекрасного, учить видеть и чувствовать неповторимые сочетания красок природы, пробуждать потребность любить и радоваться жизни.</w:t>
      </w:r>
      <w:proofErr w:type="gramEnd"/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 Стараюсь научить детей видеть эстетические свойства предметов, разнообразие и красоту формы, сочетание цветов и оттенков, ведь вглядываясь, присматриваясь, размышляя, дети учатся понимать, чувствовать, любить. Творческие способности детей при применении декоративно-прикладного искусства развиваются в разных направлениях: в предварительном создании эскизов на бумаге; в продумывании элементов узора; в расположении их на объемах; в создании предметов декоративного характера; умения найти способ изображения и оформления предмета; в перенесении задуманного декоративного узора на изделие. Детей знакомила с образами, характерными для </w:t>
      </w:r>
      <w:r w:rsidR="00801F30">
        <w:rPr>
          <w:rFonts w:ascii="Times New Roman" w:eastAsia="Times New Roman" w:hAnsi="Times New Roman" w:cs="Times New Roman"/>
          <w:sz w:val="28"/>
          <w:szCs w:val="28"/>
        </w:rPr>
        <w:t>национального изделия</w:t>
      </w:r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. В целях эмоционального воспитания рассматривание предметов так же сопровождала художественным словом, прибаутками, </w:t>
      </w:r>
      <w:proofErr w:type="spellStart"/>
      <w:r w:rsidRPr="009E033F">
        <w:rPr>
          <w:rFonts w:ascii="Times New Roman" w:eastAsia="Times New Roman" w:hAnsi="Times New Roman" w:cs="Times New Roman"/>
          <w:sz w:val="28"/>
          <w:szCs w:val="28"/>
        </w:rPr>
        <w:t>потешками</w:t>
      </w:r>
      <w:proofErr w:type="spellEnd"/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, образными словами, которые используют народные </w:t>
      </w:r>
      <w:r w:rsidR="00801F30">
        <w:rPr>
          <w:rFonts w:ascii="Times New Roman" w:eastAsia="Times New Roman" w:hAnsi="Times New Roman" w:cs="Times New Roman"/>
          <w:sz w:val="28"/>
          <w:szCs w:val="28"/>
        </w:rPr>
        <w:t>умельцы</w:t>
      </w:r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, звучанием </w:t>
      </w:r>
      <w:r w:rsidR="00801F30">
        <w:rPr>
          <w:rFonts w:ascii="Times New Roman" w:eastAsia="Times New Roman" w:hAnsi="Times New Roman" w:cs="Times New Roman"/>
          <w:sz w:val="28"/>
          <w:szCs w:val="28"/>
        </w:rPr>
        <w:t>ненецкой</w:t>
      </w:r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 музыки, песен. Краткие образные характеристики помогали детям запомнить того или иного персонажа, формировали доброжелательное отношение к нему. Учила рассматривать предмет, обводя рукой по контуру, т.е. использовала «жест руки». Показывая элемент узора, ребенок дотрагивался до него пальцем, находил такой же или одинаковой формы, но другого цвета, с другими элементами. Постепенно </w:t>
      </w:r>
      <w:r w:rsidRPr="009E03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более крупных элементов узора переходила </w:t>
      </w:r>
      <w:proofErr w:type="gramStart"/>
      <w:r w:rsidRPr="009E033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 более мелким. В геометрическом орнаменте учила детей выделять знакомые элементы и их украшения, чередование элементов, ритмичности. Показывала геометрические элементы, которые входят в изображение растительных эл</w:t>
      </w:r>
      <w:r w:rsidR="00801F30">
        <w:rPr>
          <w:rFonts w:ascii="Times New Roman" w:eastAsia="Times New Roman" w:hAnsi="Times New Roman" w:cs="Times New Roman"/>
          <w:sz w:val="28"/>
          <w:szCs w:val="28"/>
        </w:rPr>
        <w:t xml:space="preserve">ементов – ягод, цветов, животных птиц Севера. </w:t>
      </w:r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Старалась показать, что сложный узор состоит из простейших, знакомых частей – точки, кружка, кольца, прямых и волнистых линий. </w:t>
      </w:r>
      <w:proofErr w:type="gramStart"/>
      <w:r w:rsidRPr="009E033F">
        <w:rPr>
          <w:rFonts w:ascii="Times New Roman" w:eastAsia="Times New Roman" w:hAnsi="Times New Roman" w:cs="Times New Roman"/>
          <w:sz w:val="28"/>
          <w:szCs w:val="28"/>
        </w:rPr>
        <w:t>Объясняла</w:t>
      </w:r>
      <w:proofErr w:type="gramEnd"/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 как нарисовать несложный узор, а затем предлагала детям самим его выполнить. Тем, у кого не получалось, предлагала посмотреть таблицы с элементами и компоновку их в узоре. Старалась приободрить их пословицами, поговорками: «Терпение и труд – все перетрут», «Умелец да </w:t>
      </w:r>
      <w:proofErr w:type="spellStart"/>
      <w:r w:rsidRPr="009E033F">
        <w:rPr>
          <w:rFonts w:ascii="Times New Roman" w:eastAsia="Times New Roman" w:hAnsi="Times New Roman" w:cs="Times New Roman"/>
          <w:sz w:val="28"/>
          <w:szCs w:val="28"/>
        </w:rPr>
        <w:t>рукоделец</w:t>
      </w:r>
      <w:proofErr w:type="spellEnd"/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 и себе и людям славу приносит». </w:t>
      </w:r>
      <w:r w:rsidR="00801F30">
        <w:rPr>
          <w:rFonts w:ascii="Times New Roman" w:eastAsia="Times New Roman" w:hAnsi="Times New Roman" w:cs="Times New Roman"/>
          <w:sz w:val="28"/>
          <w:szCs w:val="28"/>
        </w:rPr>
        <w:t>Декоративно-прикладное искусство</w:t>
      </w:r>
      <w:proofErr w:type="gramStart"/>
      <w:r w:rsidR="00801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33F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9E033F">
        <w:rPr>
          <w:rFonts w:ascii="Times New Roman" w:eastAsia="Times New Roman" w:hAnsi="Times New Roman" w:cs="Times New Roman"/>
          <w:sz w:val="28"/>
          <w:szCs w:val="28"/>
        </w:rPr>
        <w:t>а занятиях кружка у детей пробуждается вера в своих творческих способностях, индивидуальности, неповторимости, вера в то, что он пришел в этот мир творить добро и красоту, приносить людям радость. Разная организация занятий, использование наглядного материала, художественного слова, музыки – все это помогало мне помочь попасть детям в необычный мир искусства, приобщения к художественной культуре. Это делало занятия живыми и интересными.</w:t>
      </w:r>
    </w:p>
    <w:p w:rsidR="009E033F" w:rsidRPr="009E033F" w:rsidRDefault="009E033F" w:rsidP="001740B3">
      <w:pPr>
        <w:spacing w:line="276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Параллельно велась работа с </w:t>
      </w:r>
      <w:r w:rsidR="001740B3">
        <w:rPr>
          <w:rFonts w:ascii="Times New Roman" w:eastAsia="Times New Roman" w:hAnsi="Times New Roman" w:cs="Times New Roman"/>
          <w:sz w:val="28"/>
          <w:szCs w:val="28"/>
        </w:rPr>
        <w:t>коллегами</w:t>
      </w:r>
      <w:r w:rsidRPr="009E033F">
        <w:rPr>
          <w:rFonts w:ascii="Times New Roman" w:eastAsia="Times New Roman" w:hAnsi="Times New Roman" w:cs="Times New Roman"/>
          <w:sz w:val="28"/>
          <w:szCs w:val="28"/>
        </w:rPr>
        <w:t>. Знакомила педагогический коллектив с историей развития народных промыслов, а так же закрепление умений и навыков педагогов в лепке и декоративном рисовании. Являюсь руководителем семинаров-практикумов для педагогов, где педагоги получают практические и теоретические знания о народных промыслах, с удовольствием сами лепят игрушки, расписывают их, создают свои изделия. Для педагогов разработала листки-памятки по руководству самостоятельной изобразительной деятельностью детей. Провела консультацию-диалог на тему: «Устное народное творчество в становлении традиционных видов художественного труда». Подготовила и провела консультацию: «Место народного искусства в педагогическом процессе детского сада и его воспитательное значение». Для педагогов района провела «Мастер-класс» на тему: «Декоративно-прикладное искусство как средство развития творческих способностей детей».</w:t>
      </w:r>
    </w:p>
    <w:p w:rsidR="009E033F" w:rsidRPr="009E033F" w:rsidRDefault="009E033F" w:rsidP="001740B3">
      <w:pPr>
        <w:spacing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уделяю работе с родителями. Информацию родители получают на собраниях, в индивидуальных беседах и консультациях. На родительском собрании «Развитие творческих способностей детей» я познакомила родителей с тем, чему собираюсь учить детей, объяснила, с какой целью это делаю. Организовала проведение «круглого стола» с целью распространения семейного опыта художественно-эстетического воспитания дошкольников. Провела ряд индивидуальных и групповых консультаций по темам: «Учить понимать прекрасное», «Знакомство с различными техниками </w:t>
      </w:r>
      <w:r w:rsidR="00801F30">
        <w:rPr>
          <w:rFonts w:ascii="Times New Roman" w:eastAsia="Times New Roman" w:hAnsi="Times New Roman" w:cs="Times New Roman"/>
          <w:sz w:val="28"/>
          <w:szCs w:val="28"/>
        </w:rPr>
        <w:lastRenderedPageBreak/>
        <w:t>шитья орнаментов</w:t>
      </w:r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» и др. Для педагогов района </w:t>
      </w:r>
      <w:r w:rsidR="00801F30">
        <w:rPr>
          <w:rFonts w:ascii="Times New Roman" w:eastAsia="Times New Roman" w:hAnsi="Times New Roman" w:cs="Times New Roman"/>
          <w:sz w:val="28"/>
          <w:szCs w:val="28"/>
        </w:rPr>
        <w:t xml:space="preserve">должна была провести </w:t>
      </w:r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 «Мастер-класс»</w:t>
      </w:r>
      <w:r w:rsidR="00801F30">
        <w:rPr>
          <w:rFonts w:ascii="Times New Roman" w:eastAsia="Times New Roman" w:hAnsi="Times New Roman" w:cs="Times New Roman"/>
          <w:sz w:val="28"/>
          <w:szCs w:val="28"/>
        </w:rPr>
        <w:t xml:space="preserve">, но в связи с отъездом на сессию и </w:t>
      </w:r>
      <w:proofErr w:type="gramStart"/>
      <w:r w:rsidR="00801F30">
        <w:rPr>
          <w:rFonts w:ascii="Times New Roman" w:eastAsia="Times New Roman" w:hAnsi="Times New Roman" w:cs="Times New Roman"/>
          <w:sz w:val="28"/>
          <w:szCs w:val="28"/>
        </w:rPr>
        <w:t>защитой диплома</w:t>
      </w:r>
      <w:proofErr w:type="gramEnd"/>
      <w:r w:rsidR="00801F30">
        <w:rPr>
          <w:rFonts w:ascii="Times New Roman" w:eastAsia="Times New Roman" w:hAnsi="Times New Roman" w:cs="Times New Roman"/>
          <w:sz w:val="28"/>
          <w:szCs w:val="28"/>
        </w:rPr>
        <w:t xml:space="preserve"> не провела</w:t>
      </w:r>
      <w:r w:rsidRPr="009E03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033F" w:rsidRPr="009E033F" w:rsidRDefault="009E033F" w:rsidP="001740B3">
      <w:pPr>
        <w:spacing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Итогом детской деятельности могут служить выставки детского творчества в </w:t>
      </w:r>
      <w:proofErr w:type="spellStart"/>
      <w:proofErr w:type="gramStart"/>
      <w:r w:rsidRPr="009E033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 поселке; развлечениях, досугах, праздниках.</w:t>
      </w:r>
    </w:p>
    <w:p w:rsidR="009E033F" w:rsidRPr="009E033F" w:rsidRDefault="009E033F" w:rsidP="001740B3">
      <w:pPr>
        <w:spacing w:after="150" w:line="276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3F">
        <w:rPr>
          <w:rFonts w:ascii="Times New Roman" w:eastAsia="Times New Roman" w:hAnsi="Times New Roman" w:cs="Times New Roman"/>
          <w:sz w:val="28"/>
          <w:szCs w:val="28"/>
        </w:rPr>
        <w:t xml:space="preserve">Народное творчество – источник чистый и вечный. Он благотворно влияет на детей, развивает их творчество, вооружает знаниями, «несет детям красоту». Это идет от души, а душа народная добра и красива. </w:t>
      </w:r>
      <w:proofErr w:type="gramStart"/>
      <w:r w:rsidRPr="009E033F">
        <w:rPr>
          <w:rFonts w:ascii="Times New Roman" w:eastAsia="Times New Roman" w:hAnsi="Times New Roman" w:cs="Times New Roman"/>
          <w:sz w:val="28"/>
          <w:szCs w:val="28"/>
        </w:rPr>
        <w:t>Знакомя детей с изделиями народных промыслов, я приобщаю детей к родной культуре, помогаю им войти в мир прекрасного, учу видеть и чувствовать неповторимые сочетания красок природы, пробуждаю потребность любить и радоваться жизни.</w:t>
      </w:r>
      <w:proofErr w:type="gramEnd"/>
    </w:p>
    <w:p w:rsidR="00C7220D" w:rsidRPr="009E033F" w:rsidRDefault="00C7220D" w:rsidP="001740B3">
      <w:pPr>
        <w:spacing w:line="276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C7220D" w:rsidRPr="009E033F" w:rsidSect="001740B3">
      <w:pgSz w:w="11906" w:h="16838"/>
      <w:pgMar w:top="1134" w:right="850" w:bottom="1134" w:left="1701" w:header="708" w:footer="708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A402D"/>
    <w:multiLevelType w:val="multilevel"/>
    <w:tmpl w:val="A0F2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DA5CA2"/>
    <w:multiLevelType w:val="multilevel"/>
    <w:tmpl w:val="FCE2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14F58"/>
    <w:rsid w:val="00016920"/>
    <w:rsid w:val="00127729"/>
    <w:rsid w:val="001740B3"/>
    <w:rsid w:val="001C5138"/>
    <w:rsid w:val="002137C0"/>
    <w:rsid w:val="00283868"/>
    <w:rsid w:val="002E4701"/>
    <w:rsid w:val="003A13F4"/>
    <w:rsid w:val="004E1765"/>
    <w:rsid w:val="00504C41"/>
    <w:rsid w:val="00514F58"/>
    <w:rsid w:val="0065331E"/>
    <w:rsid w:val="00750304"/>
    <w:rsid w:val="0077566C"/>
    <w:rsid w:val="007D1805"/>
    <w:rsid w:val="00801F30"/>
    <w:rsid w:val="00877054"/>
    <w:rsid w:val="00897D36"/>
    <w:rsid w:val="00982D20"/>
    <w:rsid w:val="009E033F"/>
    <w:rsid w:val="009E75D2"/>
    <w:rsid w:val="00B805D6"/>
    <w:rsid w:val="00C51850"/>
    <w:rsid w:val="00C7220D"/>
    <w:rsid w:val="00D46618"/>
    <w:rsid w:val="00D81323"/>
    <w:rsid w:val="00E05F44"/>
    <w:rsid w:val="00E17315"/>
    <w:rsid w:val="00FA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173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3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Лена</cp:lastModifiedBy>
  <cp:revision>4</cp:revision>
  <cp:lastPrinted>2010-12-26T16:03:00Z</cp:lastPrinted>
  <dcterms:created xsi:type="dcterms:W3CDTF">2014-05-23T05:47:00Z</dcterms:created>
  <dcterms:modified xsi:type="dcterms:W3CDTF">2016-01-05T21:02:00Z</dcterms:modified>
</cp:coreProperties>
</file>