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0" w:rsidRDefault="00596150" w:rsidP="00596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596150" w:rsidRDefault="00596150" w:rsidP="00596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50">
        <w:rPr>
          <w:rFonts w:ascii="Times New Roman" w:hAnsi="Times New Roman" w:cs="Times New Roman"/>
          <w:sz w:val="28"/>
          <w:szCs w:val="28"/>
        </w:rPr>
        <w:t>(</w:t>
      </w:r>
      <w:r w:rsidRPr="00596150">
        <w:rPr>
          <w:rFonts w:ascii="Times New Roman" w:hAnsi="Times New Roman" w:cs="Times New Roman"/>
          <w:i/>
          <w:sz w:val="28"/>
          <w:szCs w:val="28"/>
        </w:rPr>
        <w:t>по программе «Точка опоры» для подростков с трудностями социальной адаптации)</w:t>
      </w:r>
    </w:p>
    <w:p w:rsidR="00BE4D0C" w:rsidRPr="00596150" w:rsidRDefault="00D7239F" w:rsidP="00596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50">
        <w:rPr>
          <w:rFonts w:ascii="Times New Roman" w:hAnsi="Times New Roman" w:cs="Times New Roman"/>
          <w:b/>
          <w:sz w:val="28"/>
          <w:szCs w:val="28"/>
        </w:rPr>
        <w:t>Конфликт</w:t>
      </w:r>
    </w:p>
    <w:p w:rsidR="00D7239F" w:rsidRPr="00596150" w:rsidRDefault="00D7239F">
      <w:pPr>
        <w:rPr>
          <w:rFonts w:ascii="Times New Roman" w:hAnsi="Times New Roman" w:cs="Times New Roman"/>
          <w:i/>
          <w:sz w:val="28"/>
          <w:szCs w:val="28"/>
        </w:rPr>
      </w:pPr>
      <w:r w:rsidRPr="0059615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150">
        <w:rPr>
          <w:rFonts w:ascii="Times New Roman" w:hAnsi="Times New Roman" w:cs="Times New Roman"/>
          <w:i/>
          <w:sz w:val="28"/>
          <w:szCs w:val="28"/>
        </w:rPr>
        <w:t>проанализировать сущность конфликтов и причины их возникновения; помочь учащимся осознать стиль своего поведения в конфликте; научить навыкам конструктивного разрешения конфликтных ситуаций.</w:t>
      </w:r>
    </w:p>
    <w:p w:rsidR="00D7239F" w:rsidRPr="00596150" w:rsidRDefault="00D7239F" w:rsidP="00596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15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7239F" w:rsidRDefault="00D7239F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150">
        <w:rPr>
          <w:rFonts w:ascii="Times New Roman" w:hAnsi="Times New Roman" w:cs="Times New Roman"/>
          <w:b/>
          <w:sz w:val="28"/>
          <w:szCs w:val="28"/>
        </w:rPr>
        <w:t>1 этап</w:t>
      </w:r>
      <w:r w:rsidR="00596150"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</w:rPr>
        <w:t>риветствие.</w:t>
      </w:r>
    </w:p>
    <w:p w:rsidR="00D7239F" w:rsidRDefault="00D7239F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 учителя (организационные моменты, цель работы по данной теме).</w:t>
      </w:r>
    </w:p>
    <w:p w:rsidR="00D7239F" w:rsidRDefault="00D7239F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150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– начало работы.</w:t>
      </w:r>
    </w:p>
    <w:p w:rsidR="00D7239F" w:rsidRDefault="00D7239F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Самоопределение учащихся (с чем </w:t>
      </w:r>
      <w:r w:rsidR="005961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пришли на группу, как себя сейчас ощущают).</w:t>
      </w:r>
    </w:p>
    <w:p w:rsidR="00D7239F" w:rsidRDefault="00596150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</w:t>
      </w:r>
      <w:r w:rsidR="00D7239F">
        <w:rPr>
          <w:rFonts w:ascii="Times New Roman" w:hAnsi="Times New Roman" w:cs="Times New Roman"/>
          <w:sz w:val="28"/>
          <w:szCs w:val="28"/>
        </w:rPr>
        <w:t>ическое</w:t>
      </w:r>
      <w:proofErr w:type="spellEnd"/>
      <w:r w:rsidR="00D72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</w:t>
      </w:r>
      <w:r w:rsidR="00D7239F">
        <w:rPr>
          <w:rFonts w:ascii="Times New Roman" w:hAnsi="Times New Roman" w:cs="Times New Roman"/>
          <w:sz w:val="28"/>
          <w:szCs w:val="28"/>
        </w:rPr>
        <w:t>нение «</w:t>
      </w:r>
      <w:r w:rsidR="00D7239F" w:rsidRPr="00596150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="00D7239F">
        <w:rPr>
          <w:rFonts w:ascii="Times New Roman" w:hAnsi="Times New Roman" w:cs="Times New Roman"/>
          <w:sz w:val="28"/>
          <w:szCs w:val="28"/>
        </w:rPr>
        <w:t>» (ритуал приветствия – рассказ о приятном событии на прошедшей неделе)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150" w:rsidRDefault="00596150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 xml:space="preserve"> – разминка.</w:t>
      </w:r>
    </w:p>
    <w:p w:rsidR="00596150" w:rsidRDefault="00596150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упражнение «Толкачи».</w:t>
      </w:r>
    </w:p>
    <w:p w:rsidR="00596150" w:rsidRDefault="00596150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150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эмоциональная разрядка, создание атмосферы работоспособности в группе.</w:t>
      </w:r>
    </w:p>
    <w:p w:rsidR="00596150" w:rsidRDefault="00596150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разбиваются на пары и встают на расстоянии примерно метр друг от друга. Каждый из них стоит на одной ноге, поджав другую. Подростки выставляют руки ладонями вперед и начинают  толкать «ладонь в ладонь», стараясь вывести соперника из равновесия, заставив его опустить вторую ногу или сдвинуть с места. Каждую минуту состав пар  по команде ведущего меняется.</w:t>
      </w:r>
    </w:p>
    <w:p w:rsidR="00596150" w:rsidRDefault="00610A9B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b/>
          <w:sz w:val="28"/>
          <w:szCs w:val="28"/>
        </w:rPr>
        <w:t>4 этап –</w:t>
      </w:r>
      <w:r>
        <w:rPr>
          <w:rFonts w:ascii="Times New Roman" w:hAnsi="Times New Roman" w:cs="Times New Roman"/>
          <w:sz w:val="28"/>
          <w:szCs w:val="28"/>
        </w:rPr>
        <w:t xml:space="preserve"> работа по теме.</w:t>
      </w:r>
    </w:p>
    <w:p w:rsidR="00610A9B" w:rsidRDefault="00610A9B" w:rsidP="005961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«Конфликты»</w:t>
      </w:r>
    </w:p>
    <w:p w:rsidR="00610A9B" w:rsidRPr="00610A9B" w:rsidRDefault="00610A9B" w:rsidP="00610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0A9B">
        <w:rPr>
          <w:rFonts w:ascii="Times New Roman" w:hAnsi="Times New Roman" w:cs="Times New Roman"/>
          <w:i/>
          <w:sz w:val="28"/>
          <w:szCs w:val="28"/>
        </w:rPr>
        <w:t>Цель</w:t>
      </w:r>
      <w:r w:rsidRPr="00610A9B">
        <w:rPr>
          <w:rFonts w:ascii="Times New Roman" w:hAnsi="Times New Roman" w:cs="Times New Roman"/>
          <w:sz w:val="28"/>
          <w:szCs w:val="28"/>
        </w:rPr>
        <w:t>: актуализация знаний о различных стилях поведения в ситуациях межличностного конфликта, их демонстрация на жизненных примерах.</w:t>
      </w:r>
    </w:p>
    <w:p w:rsidR="00610A9B" w:rsidRDefault="00610A9B" w:rsidP="004B32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несколько конфликтных ситуаций, развитие которых они разыгрывают в парах. Еще несколько ситуаций могут придумать сами подростки. Получившиеся сценки обсуждаются в кругу.</w:t>
      </w:r>
    </w:p>
    <w:p w:rsidR="0067383D" w:rsidRPr="0067383D" w:rsidRDefault="0067383D" w:rsidP="004B32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83D">
        <w:rPr>
          <w:rFonts w:ascii="Times New Roman" w:hAnsi="Times New Roman" w:cs="Times New Roman"/>
          <w:b/>
          <w:sz w:val="28"/>
          <w:szCs w:val="28"/>
        </w:rPr>
        <w:t>Примеры конфликтных ситуаций:</w:t>
      </w:r>
    </w:p>
    <w:p w:rsidR="0067383D" w:rsidRDefault="0067383D" w:rsidP="00673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договорился идти на дискотеку с друзьями по случаю дня рождения. А родители говорят: «Никуда ты не пойдешь на ночь глядя, маленький еще!»</w:t>
      </w:r>
    </w:p>
    <w:p w:rsidR="0067383D" w:rsidRDefault="0067383D" w:rsidP="00673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взял у тебя книгу и обещал вернуть ее через неделю. С тех пор прошел месяц, а книгу он так и не вернул. А она позарез тебе нужна для подготовки домашнего задания. Вчера ты позвонил ему домой и напомнил про книгу, он клятвенно обещал ее принести. А сегодня говорит: «Извини, я забыл, куда ее положил, и теперь не могу ее найти».</w:t>
      </w:r>
    </w:p>
    <w:p w:rsidR="0067383D" w:rsidRDefault="0067383D" w:rsidP="006738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купил в магазине полкило колбасы, принес ее домой и  тут обнаружил, что она несвежая. Ты возвращаешься в магазин, отдаешь продавцу колбасу и чек и просишь вернуть деньги за некачественный товар. А он отвечает: «Ничего не знаю, у нас все продукты свежие. Вы приобрели это в другом месте</w:t>
      </w:r>
      <w:r w:rsidRPr="006738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937" w:rsidRPr="00B31937" w:rsidRDefault="00B31937" w:rsidP="00B319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937">
        <w:rPr>
          <w:rFonts w:ascii="Times New Roman" w:hAnsi="Times New Roman" w:cs="Times New Roman"/>
          <w:i/>
          <w:sz w:val="28"/>
          <w:szCs w:val="28"/>
        </w:rPr>
        <w:t>«Агрессивный контакт».</w:t>
      </w:r>
    </w:p>
    <w:p w:rsidR="00B31937" w:rsidRDefault="00B31937" w:rsidP="00B3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93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упражнение направлено на выработку навыков неагрессивного ответа на давление и агрессию и состоит из двух частей.</w:t>
      </w:r>
    </w:p>
    <w:p w:rsidR="004F0AC8" w:rsidRDefault="004F0AC8" w:rsidP="00B3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C8">
        <w:rPr>
          <w:rFonts w:ascii="Times New Roman" w:hAnsi="Times New Roman" w:cs="Times New Roman"/>
          <w:b/>
          <w:sz w:val="28"/>
          <w:szCs w:val="28"/>
        </w:rPr>
        <w:t>Часть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841" w:rsidRPr="00A66841">
        <w:rPr>
          <w:rFonts w:ascii="Times New Roman" w:hAnsi="Times New Roman" w:cs="Times New Roman"/>
          <w:sz w:val="28"/>
          <w:szCs w:val="28"/>
        </w:rPr>
        <w:t xml:space="preserve">Предлагается какая – то </w:t>
      </w:r>
      <w:r w:rsidR="00A66841">
        <w:rPr>
          <w:rFonts w:ascii="Times New Roman" w:hAnsi="Times New Roman" w:cs="Times New Roman"/>
          <w:sz w:val="28"/>
          <w:szCs w:val="28"/>
        </w:rPr>
        <w:t xml:space="preserve"> конф</w:t>
      </w:r>
      <w:r w:rsidR="00A66841" w:rsidRPr="00A66841">
        <w:rPr>
          <w:rFonts w:ascii="Times New Roman" w:hAnsi="Times New Roman" w:cs="Times New Roman"/>
          <w:sz w:val="28"/>
          <w:szCs w:val="28"/>
        </w:rPr>
        <w:t>ликтная ситуация, например: друг забыл о встрече, о которой договорились заранее.</w:t>
      </w:r>
      <w:r w:rsidR="00A66841">
        <w:rPr>
          <w:rFonts w:ascii="Times New Roman" w:hAnsi="Times New Roman" w:cs="Times New Roman"/>
          <w:sz w:val="28"/>
          <w:szCs w:val="28"/>
        </w:rPr>
        <w:t xml:space="preserve"> Участникам предлагается в форме ролевой игры ответить тремя способами (неуверенных, уверенных, агрессивный) на поведение виновника </w:t>
      </w:r>
      <w:proofErr w:type="spellStart"/>
      <w:proofErr w:type="gramStart"/>
      <w:r w:rsidR="00A66841">
        <w:rPr>
          <w:rFonts w:ascii="Times New Roman" w:hAnsi="Times New Roman" w:cs="Times New Roman"/>
          <w:sz w:val="28"/>
          <w:szCs w:val="28"/>
        </w:rPr>
        <w:t>виновника</w:t>
      </w:r>
      <w:proofErr w:type="spellEnd"/>
      <w:proofErr w:type="gramEnd"/>
      <w:r w:rsidR="00A66841">
        <w:rPr>
          <w:rFonts w:ascii="Times New Roman" w:hAnsi="Times New Roman" w:cs="Times New Roman"/>
          <w:sz w:val="28"/>
          <w:szCs w:val="28"/>
        </w:rPr>
        <w:t xml:space="preserve"> ситуации. Правильных ответов здесь не существует! При обсуждении акцентируется внимание на том, какое в</w:t>
      </w:r>
      <w:bookmarkStart w:id="0" w:name="_GoBack"/>
      <w:bookmarkEnd w:id="0"/>
      <w:r w:rsidR="00A66841">
        <w:rPr>
          <w:rFonts w:ascii="Times New Roman" w:hAnsi="Times New Roman" w:cs="Times New Roman"/>
          <w:sz w:val="28"/>
          <w:szCs w:val="28"/>
        </w:rPr>
        <w:t>печатление производят разные ответы, в  каких ситуациях какие ответы кажутся уместными?</w:t>
      </w:r>
    </w:p>
    <w:p w:rsidR="00943044" w:rsidRDefault="00943044" w:rsidP="00B3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. Ланки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агрессивными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высказывания. Участниками группы дается краткое описание семи приемов ответа на агрессию. Важно отметить, что цель применения этих прие5мов – не допустить наращивания агрессии, поэтому в ответах исключаются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>, сарказм, агрессия.</w:t>
      </w:r>
    </w:p>
    <w:p w:rsidR="00943044" w:rsidRDefault="00943044" w:rsidP="00B3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делятся на подгруппы по три-пять человек, каждая из которых получает бланк с написанными</w:t>
      </w:r>
      <w:r w:rsidR="00B12EFD">
        <w:rPr>
          <w:rFonts w:ascii="Times New Roman" w:hAnsi="Times New Roman" w:cs="Times New Roman"/>
          <w:sz w:val="28"/>
          <w:szCs w:val="28"/>
        </w:rPr>
        <w:t xml:space="preserve"> на нем агрессивными фразами. Задача участников в подгруппах – вписать в бланк варианты ответов, используя один из предложенных приемов. На эту работу </w:t>
      </w:r>
      <w:proofErr w:type="gramStart"/>
      <w:r w:rsidR="00B12EFD">
        <w:rPr>
          <w:rFonts w:ascii="Times New Roman" w:hAnsi="Times New Roman" w:cs="Times New Roman"/>
          <w:sz w:val="28"/>
          <w:szCs w:val="28"/>
        </w:rPr>
        <w:t>дается не более семи минут</w:t>
      </w:r>
      <w:proofErr w:type="gramEnd"/>
      <w:r w:rsidR="00B12EFD">
        <w:rPr>
          <w:rFonts w:ascii="Times New Roman" w:hAnsi="Times New Roman" w:cs="Times New Roman"/>
          <w:sz w:val="28"/>
          <w:szCs w:val="28"/>
        </w:rPr>
        <w:t>, мотивируя это тем, что в разговоре нет времени долго думать над ответом. Далее подгруппы обмениваются удачными вариантами ответов в коллективном обсуждении.</w:t>
      </w:r>
    </w:p>
    <w:p w:rsidR="00A0236B" w:rsidRDefault="00A0236B" w:rsidP="00B3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3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36B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0236B">
        <w:rPr>
          <w:rFonts w:ascii="Times New Roman" w:hAnsi="Times New Roman" w:cs="Times New Roman"/>
          <w:b/>
          <w:sz w:val="28"/>
          <w:szCs w:val="28"/>
        </w:rPr>
        <w:t>завершение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0236B" w:rsidRPr="00A0236B" w:rsidRDefault="00A0236B" w:rsidP="00B319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36B">
        <w:rPr>
          <w:rFonts w:ascii="Times New Roman" w:hAnsi="Times New Roman" w:cs="Times New Roman"/>
          <w:i/>
          <w:sz w:val="28"/>
          <w:szCs w:val="28"/>
        </w:rPr>
        <w:t>«Обратная связь».</w:t>
      </w:r>
    </w:p>
    <w:p w:rsidR="00A0236B" w:rsidRPr="00A66841" w:rsidRDefault="00A0236B" w:rsidP="00B319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состоянии участников. Оценка эффективности работы группы.</w:t>
      </w:r>
    </w:p>
    <w:sectPr w:rsidR="00A0236B" w:rsidRPr="00A6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81"/>
    <w:multiLevelType w:val="hybridMultilevel"/>
    <w:tmpl w:val="8DE4E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39F"/>
    <w:rsid w:val="000355DC"/>
    <w:rsid w:val="004B329C"/>
    <w:rsid w:val="004F0AC8"/>
    <w:rsid w:val="00596150"/>
    <w:rsid w:val="00610A9B"/>
    <w:rsid w:val="0067383D"/>
    <w:rsid w:val="007F6CF4"/>
    <w:rsid w:val="00943044"/>
    <w:rsid w:val="00A0236B"/>
    <w:rsid w:val="00A66841"/>
    <w:rsid w:val="00B12EFD"/>
    <w:rsid w:val="00B31937"/>
    <w:rsid w:val="00BE4D0C"/>
    <w:rsid w:val="00D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57A0-20F6-4BE7-A91F-A0964033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3</cp:revision>
  <dcterms:created xsi:type="dcterms:W3CDTF">2016-02-12T06:52:00Z</dcterms:created>
  <dcterms:modified xsi:type="dcterms:W3CDTF">2016-02-12T06:53:00Z</dcterms:modified>
</cp:coreProperties>
</file>