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10" w:rsidRPr="00500898" w:rsidRDefault="00C02510" w:rsidP="00C02510">
      <w:pPr>
        <w:pStyle w:val="text"/>
        <w:spacing w:before="0"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Раздел 5: Выявление и развитие у обучающихся способностей к научной (интеллектуальной), творческой, физкультурно-спортивной деятельности (согласно основаниям к должности </w:t>
      </w:r>
      <w:proofErr w:type="gramStart"/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>аттестуемого</w:t>
      </w:r>
      <w:proofErr w:type="gramEnd"/>
      <w:r w:rsidRPr="00500898">
        <w:rPr>
          <w:rFonts w:ascii="Times New Roman" w:hAnsi="Times New Roman" w:cs="Times New Roman"/>
          <w:b/>
          <w:color w:val="00B050"/>
          <w:sz w:val="28"/>
          <w:szCs w:val="28"/>
        </w:rPr>
        <w:t>, Приложение №3)</w:t>
      </w:r>
    </w:p>
    <w:p w:rsidR="00C02510" w:rsidRPr="00C85C5A" w:rsidRDefault="00C02510" w:rsidP="00C02510">
      <w:pPr>
        <w:pStyle w:val="text"/>
        <w:spacing w:before="0" w:after="0"/>
        <w:rPr>
          <w:rStyle w:val="titl21"/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6641"/>
      </w:tblGrid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Функциональные обязанности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Мероприятия по осуществлению функциональных обязанностей</w:t>
            </w: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Организация текущего и перспективного планирования деятельности учителей 1-4-х классов  и воспитателей ГПД, координация их работы по выполнению учебных планов и программ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составляется учебный план на текущий учебный год для обучающихся 1-4-х классов;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перед началом учебного года проверяются рабочие программы учителей начальных классов, оказывается методическая помощь в разработке данных программ.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500898">
              <w:rPr>
                <w:sz w:val="28"/>
                <w:szCs w:val="28"/>
              </w:rPr>
              <w:t>контроля за</w:t>
            </w:r>
            <w:proofErr w:type="gramEnd"/>
            <w:r w:rsidRPr="00500898">
              <w:rPr>
                <w:sz w:val="28"/>
                <w:szCs w:val="28"/>
              </w:rPr>
              <w:t xml:space="preserve"> состоянием и качеством обучения обучающихся 1-5 классов; 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организация работы по подготовке и проведению итогового контроля учащихся </w:t>
            </w:r>
            <w:r w:rsidRPr="00500898">
              <w:rPr>
                <w:sz w:val="28"/>
                <w:szCs w:val="28"/>
                <w:lang w:val="en-US"/>
              </w:rPr>
              <w:t>I</w:t>
            </w:r>
            <w:r w:rsidRPr="00500898">
              <w:rPr>
                <w:sz w:val="28"/>
                <w:szCs w:val="28"/>
              </w:rPr>
              <w:t xml:space="preserve"> ступени.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по итогам каждой четверти (полугодия, учебного года) проводится мониторинг качества знаний, обученности по всем предметам учебного плана;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- 3 раза в год разрабатываются и проводятся административные контрольные работы по русскому языку и математике (1 классы только итоговые), а также комплексные контрольные работы: стартовые, промежуточные, итоговые.</w:t>
            </w: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Оказание помощи педагогическим работникам в освоении инновационных программ и технологий; 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внесение предложений по совершенствованию УВП, расстановке педкадров, поощрению их профессионального мастерства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500898"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  <w:r w:rsidRPr="00500898">
              <w:rPr>
                <w:rStyle w:val="c2"/>
                <w:color w:val="000000"/>
                <w:sz w:val="28"/>
                <w:szCs w:val="28"/>
              </w:rPr>
              <w:t>обеспечиваю педагогов необходимой информацией о новинках методической и научно-методической литературы; (консультации, семинары, семинар</w:t>
            </w:r>
            <w:proofErr w:type="gramStart"/>
            <w:r w:rsidRPr="00500898">
              <w:rPr>
                <w:rStyle w:val="c2"/>
                <w:color w:val="000000"/>
                <w:sz w:val="28"/>
                <w:szCs w:val="28"/>
              </w:rPr>
              <w:t>ы-</w:t>
            </w:r>
            <w:proofErr w:type="gramEnd"/>
            <w:r w:rsidRPr="00500898">
              <w:rPr>
                <w:rStyle w:val="c2"/>
                <w:color w:val="000000"/>
                <w:sz w:val="28"/>
                <w:szCs w:val="28"/>
              </w:rPr>
              <w:t xml:space="preserve"> практикумы);</w:t>
            </w:r>
          </w:p>
          <w:p w:rsidR="00C02510" w:rsidRPr="00500898" w:rsidRDefault="00C02510" w:rsidP="00260F1A">
            <w:pPr>
              <w:pStyle w:val="c3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500898">
              <w:rPr>
                <w:rStyle w:val="c2"/>
                <w:color w:val="000000"/>
                <w:sz w:val="28"/>
                <w:szCs w:val="28"/>
              </w:rPr>
              <w:t>- информирую педагогов о современных программах, педагогических технологиях.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lastRenderedPageBreak/>
              <w:t>Организация работы по аттестации педкадров, планирование и деятельность школьной аттестационной комиссии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составляю перспективный план-график аттестации педагогических работников школы;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оказываю методическая помощь при подготовке документов в Аттестационную комиссию;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оформлен стенд «Аттестация педагогических работников»;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организовываю аттестацию на соответствие занимаемой должности с оформлением соответствующей документации.</w:t>
            </w: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Организация работы по введению ФГОС НОО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Совместно с рабочей группой в составе руководителя ШМО учителей начальных классов, отдельных учителей начальных классов, учителя – логопеда, педагога – психолога, курирующего начальную школу, разработаны ООП НОО на 2011-2015г.г., ООП НОО на 2015 – 2019г.г.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разработаны локальные акты  и другие нормативные документы, касающиеся ФГОС НОО.</w:t>
            </w: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color w:val="FF0000"/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Участие в деятельности педагогических и иных советах школы, в деятельности методических объединений 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898">
              <w:rPr>
                <w:rFonts w:ascii="Times New Roman" w:hAnsi="Times New Roman" w:cs="Times New Roman"/>
                <w:sz w:val="28"/>
                <w:szCs w:val="28"/>
              </w:rPr>
              <w:t xml:space="preserve">Семинар городской 2011-2012 учебный год г. </w:t>
            </w:r>
            <w:r w:rsidRPr="005008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«Введение федеральных государственных образовательных стандартов второго поколения в практику работы школы»</w:t>
            </w:r>
            <w:r w:rsidRPr="0050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color w:val="FF0000"/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Семинар 2014-2015 учебный год в рамках школы «Формирование универсальных учебных действий через реализацию системно – </w:t>
            </w:r>
            <w:proofErr w:type="spellStart"/>
            <w:r w:rsidRPr="00500898">
              <w:rPr>
                <w:sz w:val="28"/>
                <w:szCs w:val="28"/>
              </w:rPr>
              <w:t>деятельностного</w:t>
            </w:r>
            <w:proofErr w:type="spellEnd"/>
            <w:r w:rsidRPr="00500898">
              <w:rPr>
                <w:sz w:val="28"/>
                <w:szCs w:val="28"/>
              </w:rPr>
              <w:t xml:space="preserve"> подхода в обучении» </w:t>
            </w:r>
            <w:r w:rsidRPr="00500898">
              <w:rPr>
                <w:color w:val="FF0000"/>
                <w:sz w:val="28"/>
                <w:szCs w:val="28"/>
              </w:rPr>
              <w:t xml:space="preserve"> </w:t>
            </w:r>
          </w:p>
          <w:p w:rsidR="00C02510" w:rsidRDefault="00C02510" w:rsidP="00260F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898">
              <w:rPr>
                <w:rFonts w:ascii="Times New Roman" w:hAnsi="Times New Roman" w:cs="Times New Roman"/>
                <w:sz w:val="28"/>
                <w:szCs w:val="28"/>
              </w:rPr>
              <w:t xml:space="preserve">Семинар городской 2015-2016 учебный год «Формирование </w:t>
            </w:r>
            <w:proofErr w:type="spellStart"/>
            <w:r w:rsidRPr="0050089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50089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соответствии с требованиями ФГОС НОО на  примере  работы  с  текстом. Технология продуктивного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чтения».</w:t>
            </w:r>
          </w:p>
          <w:p w:rsidR="00C02510" w:rsidRPr="00500898" w:rsidRDefault="00C02510" w:rsidP="00260F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 2013год </w:t>
            </w:r>
            <w:r w:rsidRPr="00500898">
              <w:rPr>
                <w:rFonts w:ascii="Times New Roman" w:hAnsi="Times New Roman" w:cs="Times New Roman"/>
                <w:sz w:val="28"/>
                <w:szCs w:val="28"/>
              </w:rPr>
              <w:t>«Внедрение современных педагогических технологий в учебный процесс с целью формирования познавательного интереса обучающихся»</w:t>
            </w:r>
          </w:p>
          <w:p w:rsidR="00C02510" w:rsidRPr="00500898" w:rsidRDefault="00C02510" w:rsidP="00260F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Педсовет 2014 год «Экспериментальная деятельность в школе: проблемы и достижения»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Анализ текущего состояния  и планирование методической работы в рамках ШМО учителей начальных классов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lastRenderedPageBreak/>
              <w:t xml:space="preserve">Методистом систематически осуществляется анализ текущего состояния методической работы ШМО учителей нач. классов. На основе проблемно-ориентированного анализа выделяются и формулируются задачи методической работы на текущий период. Обсуждение направлений деятельности, планов методической работы </w:t>
            </w:r>
            <w:r w:rsidRPr="00500898">
              <w:rPr>
                <w:sz w:val="28"/>
                <w:szCs w:val="28"/>
              </w:rPr>
              <w:lastRenderedPageBreak/>
              <w:t>проходит на заседаниях методического объединения.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00898">
              <w:rPr>
                <w:sz w:val="28"/>
                <w:szCs w:val="28"/>
              </w:rPr>
              <w:t>существление информационно-методической поддержки педагогов, организация педагогического просвещения и повышения квалификации педагогов через методические семинары, проблемные педсоветы, круглые столы, индивидуальное консультирование, подбор методической литературы  по вопросам организации учебно-воспитательного процесса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приобретение и обзоры новинок методической литературы и ресурсов сети Интернет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- подключение образовательного учреждения к проекту «Школа цифрового века» 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оформление методических стендов, буклетов с методическими рекомендациями по методическим проблемам (к семинарам)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подготовка информационно-аналитических материалов к педагогическим советам</w:t>
            </w:r>
          </w:p>
          <w:p w:rsidR="00C02510" w:rsidRPr="00500898" w:rsidRDefault="00C02510" w:rsidP="00260F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- проведение методических семинаров для педагогов школы 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оказывается консультационная помощь педагогам по работе в социальных сетях (</w:t>
            </w:r>
            <w:proofErr w:type="gramStart"/>
            <w:r w:rsidRPr="00500898">
              <w:rPr>
                <w:sz w:val="28"/>
                <w:szCs w:val="28"/>
              </w:rPr>
              <w:t>интернет-сообществах</w:t>
            </w:r>
            <w:proofErr w:type="gramEnd"/>
            <w:r w:rsidRPr="00500898">
              <w:rPr>
                <w:sz w:val="28"/>
                <w:szCs w:val="28"/>
              </w:rPr>
              <w:t>)</w:t>
            </w:r>
          </w:p>
          <w:p w:rsidR="00C02510" w:rsidRPr="00500898" w:rsidRDefault="00C02510" w:rsidP="00260F1A">
            <w:pPr>
              <w:tabs>
                <w:tab w:val="left" w:pos="5820"/>
              </w:tabs>
              <w:jc w:val="both"/>
              <w:rPr>
                <w:sz w:val="28"/>
                <w:szCs w:val="28"/>
              </w:rPr>
            </w:pP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0898">
              <w:rPr>
                <w:sz w:val="28"/>
                <w:szCs w:val="28"/>
              </w:rPr>
              <w:t>бобщение и распространение педагогического опыта учителей нач. классов  через методические семинары, участие в профессиональных конкурсах, выставках, конференциях, публикации на педагогических порталах, сайтах</w:t>
            </w: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- Городской семинар заместителей директоров и руководителей ШМО учителей начальных классов – 1 раз в 3 года. 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- Методическая неделя в рамках школы – 1 раз в год (открытые уроки, открытые занятия внеурочной деятельности, мастер-классы, выступления с докладами и т.п.) 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proofErr w:type="gramStart"/>
            <w:r w:rsidRPr="00500898">
              <w:rPr>
                <w:sz w:val="28"/>
                <w:szCs w:val="28"/>
              </w:rPr>
              <w:t xml:space="preserve">- Международный конкурс Логопедическое занятие» (Центр поддержки педагогов «СМАРТ» - Диплом </w:t>
            </w:r>
            <w:r w:rsidRPr="00500898">
              <w:rPr>
                <w:sz w:val="28"/>
                <w:szCs w:val="28"/>
                <w:lang w:val="en-US"/>
              </w:rPr>
              <w:t>III</w:t>
            </w:r>
            <w:r w:rsidRPr="00500898">
              <w:rPr>
                <w:sz w:val="28"/>
                <w:szCs w:val="28"/>
              </w:rPr>
              <w:t xml:space="preserve"> степени (ск-12 № 11/1-002)</w:t>
            </w:r>
            <w:proofErr w:type="gramEnd"/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Всероссийский конкурс «Лучшая методическая разработка – 2015» (Всероссийский учебно-образовательный интернет портал «Педагог +») - Диплом участника (№ ПП-08112015 -9)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Всероссийский конкурс «Лучшая методическая разработка – 2015» (Всероссийский учебно-образовательный интернет портал «Педагог +») - Диплом участника (№ ПП-09112015 -9)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Международный конкурс «</w:t>
            </w:r>
            <w:proofErr w:type="gramStart"/>
            <w:r w:rsidRPr="00500898">
              <w:rPr>
                <w:sz w:val="28"/>
                <w:szCs w:val="28"/>
              </w:rPr>
              <w:t>Я-энциклопедия</w:t>
            </w:r>
            <w:proofErr w:type="gramEnd"/>
            <w:r w:rsidRPr="00500898">
              <w:rPr>
                <w:sz w:val="28"/>
                <w:szCs w:val="28"/>
              </w:rPr>
              <w:t xml:space="preserve">» - 2015 </w:t>
            </w:r>
            <w:r w:rsidRPr="00500898">
              <w:rPr>
                <w:sz w:val="28"/>
                <w:szCs w:val="28"/>
              </w:rPr>
              <w:lastRenderedPageBreak/>
              <w:t>– Благодарности учителям начальных классов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- Всероссийский конкурс «Творчество </w:t>
            </w:r>
            <w:proofErr w:type="spellStart"/>
            <w:r w:rsidRPr="00500898">
              <w:rPr>
                <w:sz w:val="28"/>
                <w:szCs w:val="28"/>
              </w:rPr>
              <w:t>А.С.Пушкина</w:t>
            </w:r>
            <w:proofErr w:type="spellEnd"/>
            <w:r w:rsidRPr="00500898">
              <w:rPr>
                <w:sz w:val="28"/>
                <w:szCs w:val="28"/>
              </w:rPr>
              <w:t>» (</w:t>
            </w:r>
            <w:hyperlink r:id="rId5" w:history="1">
              <w:r w:rsidRPr="00500898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500898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500898">
                <w:rPr>
                  <w:rStyle w:val="a7"/>
                  <w:sz w:val="28"/>
                  <w:szCs w:val="28"/>
                  <w:lang w:val="en-US"/>
                </w:rPr>
                <w:t>marafony</w:t>
              </w:r>
              <w:proofErr w:type="spellEnd"/>
              <w:r w:rsidRPr="00500898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500898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00898">
              <w:rPr>
                <w:sz w:val="28"/>
                <w:szCs w:val="28"/>
              </w:rPr>
              <w:t xml:space="preserve">) февраль, 2015 - Благодарности учителям </w:t>
            </w:r>
            <w:proofErr w:type="spellStart"/>
            <w:r w:rsidRPr="00500898">
              <w:rPr>
                <w:sz w:val="28"/>
                <w:szCs w:val="28"/>
              </w:rPr>
              <w:t>нач</w:t>
            </w:r>
            <w:proofErr w:type="gramStart"/>
            <w:r w:rsidRPr="00500898">
              <w:rPr>
                <w:sz w:val="28"/>
                <w:szCs w:val="28"/>
              </w:rPr>
              <w:t>.к</w:t>
            </w:r>
            <w:proofErr w:type="gramEnd"/>
            <w:r w:rsidRPr="00500898">
              <w:rPr>
                <w:sz w:val="28"/>
                <w:szCs w:val="28"/>
              </w:rPr>
              <w:t>лассов</w:t>
            </w:r>
            <w:proofErr w:type="spellEnd"/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 xml:space="preserve">- Всероссийский </w:t>
            </w:r>
            <w:proofErr w:type="spellStart"/>
            <w:r w:rsidRPr="00500898">
              <w:rPr>
                <w:sz w:val="28"/>
                <w:szCs w:val="28"/>
              </w:rPr>
              <w:t>сверхпрограммный</w:t>
            </w:r>
            <w:proofErr w:type="spellEnd"/>
            <w:r w:rsidRPr="00500898">
              <w:rPr>
                <w:sz w:val="28"/>
                <w:szCs w:val="28"/>
              </w:rPr>
              <w:t xml:space="preserve"> конкурс «Умница» (Институт Развития Школьного Образования - ИРШО), июнь, 2015 - Благодарности учителям </w:t>
            </w:r>
            <w:proofErr w:type="spellStart"/>
            <w:r w:rsidRPr="00500898">
              <w:rPr>
                <w:sz w:val="28"/>
                <w:szCs w:val="28"/>
              </w:rPr>
              <w:t>нач</w:t>
            </w:r>
            <w:proofErr w:type="gramStart"/>
            <w:r w:rsidRPr="00500898">
              <w:rPr>
                <w:sz w:val="28"/>
                <w:szCs w:val="28"/>
              </w:rPr>
              <w:t>.к</w:t>
            </w:r>
            <w:proofErr w:type="gramEnd"/>
            <w:r w:rsidRPr="00500898">
              <w:rPr>
                <w:sz w:val="28"/>
                <w:szCs w:val="28"/>
              </w:rPr>
              <w:t>лассов</w:t>
            </w:r>
            <w:proofErr w:type="spellEnd"/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  <w:r w:rsidRPr="00500898">
              <w:rPr>
                <w:sz w:val="28"/>
                <w:szCs w:val="28"/>
              </w:rPr>
              <w:t>- Онлайн олимпиада «Плюс» по математике, декабрь, 2015 - Благодарности учителям начальных классов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sz w:val="28"/>
                <w:szCs w:val="28"/>
              </w:rPr>
            </w:pPr>
          </w:p>
        </w:tc>
      </w:tr>
      <w:tr w:rsidR="00C02510" w:rsidRPr="00500898" w:rsidTr="00260F1A">
        <w:trPr>
          <w:jc w:val="center"/>
        </w:trPr>
        <w:tc>
          <w:tcPr>
            <w:tcW w:w="2961" w:type="dxa"/>
          </w:tcPr>
          <w:p w:rsidR="00C02510" w:rsidRPr="00500898" w:rsidRDefault="00C02510" w:rsidP="00260F1A">
            <w:pPr>
              <w:rPr>
                <w:sz w:val="28"/>
                <w:szCs w:val="28"/>
              </w:rPr>
            </w:pPr>
            <w:r w:rsidRPr="00500898">
              <w:rPr>
                <w:color w:val="000000" w:themeColor="text1"/>
                <w:sz w:val="28"/>
                <w:szCs w:val="28"/>
              </w:rPr>
              <w:lastRenderedPageBreak/>
              <w:t>О</w:t>
            </w:r>
            <w:r w:rsidRPr="00500898">
              <w:rPr>
                <w:sz w:val="28"/>
                <w:szCs w:val="28"/>
              </w:rPr>
              <w:t xml:space="preserve">рганизация  работы с </w:t>
            </w:r>
            <w:proofErr w:type="gramStart"/>
            <w:r w:rsidRPr="00500898">
              <w:rPr>
                <w:sz w:val="28"/>
                <w:szCs w:val="28"/>
              </w:rPr>
              <w:t>одаренными</w:t>
            </w:r>
            <w:proofErr w:type="gramEnd"/>
            <w:r w:rsidRPr="00500898">
              <w:rPr>
                <w:sz w:val="28"/>
                <w:szCs w:val="28"/>
              </w:rPr>
              <w:t xml:space="preserve"> обучающимися</w:t>
            </w:r>
          </w:p>
          <w:p w:rsidR="00C02510" w:rsidRPr="00500898" w:rsidRDefault="00C02510" w:rsidP="00260F1A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7069" w:type="dxa"/>
          </w:tcPr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00898">
              <w:rPr>
                <w:color w:val="000000" w:themeColor="text1"/>
                <w:sz w:val="28"/>
                <w:szCs w:val="28"/>
              </w:rPr>
              <w:t>- расширение спектра конкурсных, интеллектуально-творческих мероприятий, направленных на выявление, поддержку и развитие одаренных учащихся:</w:t>
            </w:r>
          </w:p>
          <w:p w:rsidR="00C02510" w:rsidRPr="00500898" w:rsidRDefault="00C02510" w:rsidP="00260F1A">
            <w:pPr>
              <w:tabs>
                <w:tab w:val="left" w:pos="154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00898">
              <w:rPr>
                <w:color w:val="0070C0"/>
                <w:sz w:val="28"/>
                <w:szCs w:val="28"/>
              </w:rPr>
              <w:t>-</w:t>
            </w:r>
            <w:r w:rsidRPr="002865C3">
              <w:rPr>
                <w:sz w:val="28"/>
                <w:szCs w:val="28"/>
              </w:rPr>
              <w:t>Участие школьников в заочных (дистанционных) олимпиадах и конкурсах</w:t>
            </w:r>
            <w:r>
              <w:rPr>
                <w:sz w:val="28"/>
                <w:szCs w:val="28"/>
              </w:rPr>
              <w:t xml:space="preserve"> (см. ниже)</w:t>
            </w:r>
          </w:p>
        </w:tc>
      </w:tr>
    </w:tbl>
    <w:p w:rsidR="00C02510" w:rsidRDefault="00C02510" w:rsidP="00C02510">
      <w:pPr>
        <w:pStyle w:val="text"/>
        <w:spacing w:before="0"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C02510" w:rsidRPr="002865C3" w:rsidRDefault="00C02510" w:rsidP="00C02510">
      <w:pPr>
        <w:pStyle w:val="text"/>
        <w:spacing w:before="0"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865C3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C02510">
        <w:rPr>
          <w:rFonts w:ascii="Times New Roman" w:hAnsi="Times New Roman" w:cs="Times New Roman"/>
          <w:sz w:val="28"/>
          <w:szCs w:val="28"/>
        </w:rPr>
        <w:t xml:space="preserve">Участие школьников в заочных (дистанционных) олимпиадах и конкурсах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2510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C02510" w:rsidRDefault="00C02510" w:rsidP="00C02510">
      <w:pPr>
        <w:pStyle w:val="text"/>
        <w:spacing w:before="0"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C02510" w:rsidRDefault="00C02510" w:rsidP="00C02510">
      <w:pPr>
        <w:pStyle w:val="a3"/>
      </w:pPr>
    </w:p>
    <w:tbl>
      <w:tblPr>
        <w:tblStyle w:val="a6"/>
        <w:tblW w:w="9853" w:type="dxa"/>
        <w:jc w:val="center"/>
        <w:tblInd w:w="392" w:type="dxa"/>
        <w:tblLook w:val="04A0" w:firstRow="1" w:lastRow="0" w:firstColumn="1" w:lastColumn="0" w:noHBand="0" w:noVBand="1"/>
      </w:tblPr>
      <w:tblGrid>
        <w:gridCol w:w="581"/>
        <w:gridCol w:w="3220"/>
        <w:gridCol w:w="1814"/>
        <w:gridCol w:w="1335"/>
        <w:gridCol w:w="1637"/>
        <w:gridCol w:w="1266"/>
      </w:tblGrid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 xml:space="preserve">№ </w:t>
            </w:r>
            <w:proofErr w:type="gramStart"/>
            <w:r w:rsidRPr="004076BA">
              <w:rPr>
                <w:sz w:val="22"/>
                <w:szCs w:val="22"/>
              </w:rPr>
              <w:t>п</w:t>
            </w:r>
            <w:proofErr w:type="gramEnd"/>
            <w:r w:rsidRPr="004076BA">
              <w:rPr>
                <w:sz w:val="22"/>
                <w:szCs w:val="22"/>
              </w:rPr>
              <w:t>/п</w:t>
            </w:r>
          </w:p>
        </w:tc>
        <w:tc>
          <w:tcPr>
            <w:tcW w:w="3220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14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Уровень</w:t>
            </w:r>
          </w:p>
        </w:tc>
        <w:tc>
          <w:tcPr>
            <w:tcW w:w="1335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903" w:type="dxa"/>
            <w:gridSpan w:val="2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Результативность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Международная олимпиада «Молодёжное движение» (русский язык, математика, окружающий мир)</w:t>
            </w: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83</w:t>
            </w:r>
          </w:p>
        </w:tc>
        <w:tc>
          <w:tcPr>
            <w:tcW w:w="2903" w:type="dxa"/>
            <w:gridSpan w:val="2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1  степени -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2 степени - 7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3  степени – 5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Сертификаты  участника   -   83</w:t>
            </w:r>
          </w:p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Международный конкурс «</w:t>
            </w:r>
            <w:proofErr w:type="gramStart"/>
            <w:r w:rsidRPr="005A703C">
              <w:rPr>
                <w:sz w:val="22"/>
                <w:szCs w:val="22"/>
              </w:rPr>
              <w:t>Я-энциклопедия</w:t>
            </w:r>
            <w:proofErr w:type="gramEnd"/>
            <w:r w:rsidRPr="005A703C">
              <w:rPr>
                <w:sz w:val="22"/>
                <w:szCs w:val="22"/>
              </w:rPr>
              <w:t>» - 2015</w:t>
            </w: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157</w:t>
            </w:r>
          </w:p>
        </w:tc>
        <w:tc>
          <w:tcPr>
            <w:tcW w:w="2903" w:type="dxa"/>
            <w:gridSpan w:val="2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1  степени -12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2 степени -29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3  степени – 25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Сертификаты  участника  - 157</w:t>
            </w:r>
          </w:p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 xml:space="preserve">Всероссийский конкурс «Сказочная  математика» среди уч-ся  1-2  </w:t>
            </w:r>
            <w:proofErr w:type="spellStart"/>
            <w:r w:rsidRPr="005A703C">
              <w:rPr>
                <w:sz w:val="22"/>
                <w:szCs w:val="22"/>
              </w:rPr>
              <w:t>кл</w:t>
            </w:r>
            <w:proofErr w:type="spellEnd"/>
            <w:r w:rsidRPr="005A703C">
              <w:rPr>
                <w:sz w:val="22"/>
                <w:szCs w:val="22"/>
              </w:rPr>
              <w:t>.  (Центр дистанционных  развивающих  технологий (Мир  творческих  открытий</w:t>
            </w:r>
            <w:proofErr w:type="gramStart"/>
            <w:r w:rsidRPr="005A703C">
              <w:rPr>
                <w:sz w:val="22"/>
                <w:szCs w:val="22"/>
              </w:rPr>
              <w:t xml:space="preserve"> )</w:t>
            </w:r>
            <w:proofErr w:type="gramEnd"/>
            <w:r w:rsidRPr="005A7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94</w:t>
            </w:r>
          </w:p>
        </w:tc>
        <w:tc>
          <w:tcPr>
            <w:tcW w:w="2903" w:type="dxa"/>
            <w:gridSpan w:val="2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1  степени - 1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 xml:space="preserve">Диплом  2 степени -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Диплом  3  степени – 3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 xml:space="preserve">Сертификаты  участника и  подарки -  94 чел  </w:t>
            </w:r>
          </w:p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Всероссийская  викторина  «Россия. Праздники  и  традиции»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(Центр  дистанционной  сертификации  учащихся  ФГОСТЕСТ)</w:t>
            </w:r>
          </w:p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34</w:t>
            </w:r>
          </w:p>
        </w:tc>
        <w:tc>
          <w:tcPr>
            <w:tcW w:w="1637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</w:rPr>
              <w:t xml:space="preserve">По  </w:t>
            </w:r>
            <w:r w:rsidRPr="005A703C">
              <w:rPr>
                <w:b/>
                <w:sz w:val="20"/>
                <w:szCs w:val="20"/>
              </w:rPr>
              <w:t xml:space="preserve">России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-1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3  степени –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 xml:space="preserve">Сертификаты </w:t>
            </w:r>
            <w:r w:rsidRPr="005A703C">
              <w:rPr>
                <w:sz w:val="22"/>
                <w:szCs w:val="22"/>
              </w:rPr>
              <w:lastRenderedPageBreak/>
              <w:t>участника - 34</w:t>
            </w:r>
          </w:p>
        </w:tc>
        <w:tc>
          <w:tcPr>
            <w:tcW w:w="1266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  <w:sz w:val="20"/>
                <w:szCs w:val="20"/>
              </w:rPr>
              <w:lastRenderedPageBreak/>
              <w:t>По  региону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-1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3  степени –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</w:pPr>
            <w:r w:rsidRPr="005A703C">
              <w:t xml:space="preserve"> 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 xml:space="preserve">Всероссийская  олимпиада  (гуманитарный  цикл) 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Русский  язык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 xml:space="preserve">66  </w:t>
            </w:r>
          </w:p>
        </w:tc>
        <w:tc>
          <w:tcPr>
            <w:tcW w:w="1637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</w:rPr>
              <w:t xml:space="preserve">По  </w:t>
            </w:r>
            <w:r w:rsidRPr="005A703C">
              <w:rPr>
                <w:b/>
                <w:sz w:val="20"/>
                <w:szCs w:val="20"/>
              </w:rPr>
              <w:t xml:space="preserve">России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6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-6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Сертификаты участника – 66</w:t>
            </w:r>
          </w:p>
        </w:tc>
        <w:tc>
          <w:tcPr>
            <w:tcW w:w="1266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  <w:sz w:val="20"/>
                <w:szCs w:val="20"/>
              </w:rPr>
              <w:t>По  региону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8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-6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5A703C">
              <w:rPr>
                <w:sz w:val="20"/>
                <w:szCs w:val="20"/>
              </w:rPr>
              <w:t>Диплом  3  степени –</w:t>
            </w:r>
            <w:r w:rsidRPr="005A703C">
              <w:rPr>
                <w:b/>
                <w:sz w:val="20"/>
                <w:szCs w:val="20"/>
              </w:rPr>
              <w:t xml:space="preserve"> 7</w:t>
            </w:r>
            <w:r w:rsidRPr="005A703C">
              <w:t xml:space="preserve"> 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Всероссийская  викторина  «Человек  и  космос»</w:t>
            </w:r>
            <w:r w:rsidRPr="005A703C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19</w:t>
            </w:r>
          </w:p>
        </w:tc>
        <w:tc>
          <w:tcPr>
            <w:tcW w:w="1637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</w:rPr>
              <w:t xml:space="preserve">По  </w:t>
            </w:r>
            <w:r w:rsidRPr="005A703C">
              <w:rPr>
                <w:b/>
                <w:sz w:val="20"/>
                <w:szCs w:val="20"/>
              </w:rPr>
              <w:t xml:space="preserve">России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3 степени </w:t>
            </w:r>
            <w:r w:rsidRPr="005A703C">
              <w:rPr>
                <w:b/>
                <w:sz w:val="20"/>
                <w:szCs w:val="20"/>
              </w:rPr>
              <w:t>-2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Сертификаты участника - 19</w:t>
            </w:r>
          </w:p>
        </w:tc>
        <w:tc>
          <w:tcPr>
            <w:tcW w:w="1266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  <w:sz w:val="20"/>
                <w:szCs w:val="20"/>
              </w:rPr>
              <w:t>По  региону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-2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</w:pP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  тематический  конкурс  для  школьников» МАРАФОНЫ»: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Творчество  М.Ю. Лермонтова</w:t>
            </w: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 xml:space="preserve">20 </w:t>
            </w:r>
          </w:p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(4 классы)</w:t>
            </w:r>
          </w:p>
        </w:tc>
        <w:tc>
          <w:tcPr>
            <w:tcW w:w="1637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</w:rPr>
              <w:t xml:space="preserve">По  </w:t>
            </w:r>
            <w:r w:rsidRPr="005A703C">
              <w:rPr>
                <w:b/>
                <w:sz w:val="20"/>
                <w:szCs w:val="20"/>
              </w:rPr>
              <w:t xml:space="preserve">России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-3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Сертификаты участника - 20</w:t>
            </w:r>
          </w:p>
        </w:tc>
        <w:tc>
          <w:tcPr>
            <w:tcW w:w="1266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  <w:sz w:val="20"/>
                <w:szCs w:val="20"/>
              </w:rPr>
              <w:t>По  региону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3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-1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3 степени </w:t>
            </w:r>
            <w:r w:rsidRPr="005A703C">
              <w:rPr>
                <w:b/>
                <w:sz w:val="20"/>
                <w:szCs w:val="20"/>
              </w:rPr>
              <w:t>-3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</w:pP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5A703C">
              <w:t xml:space="preserve">Всероссийские  тематические  конкурсы  для  </w:t>
            </w:r>
            <w:proofErr w:type="spellStart"/>
            <w:r w:rsidRPr="005A703C">
              <w:t>школьнико</w:t>
            </w:r>
            <w:proofErr w:type="gramStart"/>
            <w:r w:rsidRPr="005A703C">
              <w:t>в»</w:t>
            </w:r>
            <w:proofErr w:type="gramEnd"/>
            <w:r w:rsidRPr="005A703C">
              <w:t>МАРАФОНЫ</w:t>
            </w:r>
            <w:proofErr w:type="spellEnd"/>
            <w:r w:rsidRPr="005A703C">
              <w:t>»: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A703C">
              <w:t xml:space="preserve">Творчество  </w:t>
            </w:r>
            <w:proofErr w:type="spellStart"/>
            <w:r w:rsidRPr="005A703C">
              <w:t>А.С.Пушкина</w:t>
            </w:r>
            <w:proofErr w:type="spellEnd"/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84</w:t>
            </w:r>
          </w:p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(1-4 классы)</w:t>
            </w:r>
          </w:p>
        </w:tc>
        <w:tc>
          <w:tcPr>
            <w:tcW w:w="1637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</w:rPr>
              <w:t xml:space="preserve">По  </w:t>
            </w:r>
            <w:r w:rsidRPr="005A703C">
              <w:rPr>
                <w:b/>
                <w:sz w:val="20"/>
                <w:szCs w:val="20"/>
              </w:rPr>
              <w:t xml:space="preserve">России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–</w:t>
            </w:r>
            <w:r w:rsidRPr="005A703C">
              <w:rPr>
                <w:b/>
                <w:sz w:val="20"/>
                <w:szCs w:val="20"/>
              </w:rPr>
              <w:t xml:space="preserve"> 3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-11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3 степени </w:t>
            </w:r>
            <w:r w:rsidRPr="005A703C">
              <w:rPr>
                <w:b/>
                <w:sz w:val="20"/>
                <w:szCs w:val="20"/>
              </w:rPr>
              <w:t>-14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Сертификаты участника - 84</w:t>
            </w:r>
          </w:p>
        </w:tc>
        <w:tc>
          <w:tcPr>
            <w:tcW w:w="1266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  <w:sz w:val="20"/>
                <w:szCs w:val="20"/>
              </w:rPr>
              <w:t>По  региону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8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2 степени </w:t>
            </w:r>
            <w:r w:rsidRPr="005A703C">
              <w:rPr>
                <w:b/>
                <w:sz w:val="20"/>
                <w:szCs w:val="20"/>
              </w:rPr>
              <w:t>-12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3 степени </w:t>
            </w:r>
            <w:r w:rsidRPr="005A703C">
              <w:rPr>
                <w:b/>
                <w:sz w:val="20"/>
                <w:szCs w:val="20"/>
              </w:rPr>
              <w:t>-15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</w:pP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20" w:type="dxa"/>
          </w:tcPr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A703C">
              <w:t>Всероссийский конкурс  «Мир  вокруг  нас.  Динозавры</w:t>
            </w:r>
            <w:r w:rsidRPr="005A703C">
              <w:rPr>
                <w:b/>
              </w:rPr>
              <w:t>»</w:t>
            </w:r>
          </w:p>
        </w:tc>
        <w:tc>
          <w:tcPr>
            <w:tcW w:w="1814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5A703C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4</w:t>
            </w:r>
          </w:p>
        </w:tc>
        <w:tc>
          <w:tcPr>
            <w:tcW w:w="1637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</w:rPr>
              <w:t xml:space="preserve">По  </w:t>
            </w:r>
            <w:r w:rsidRPr="005A703C">
              <w:rPr>
                <w:b/>
                <w:sz w:val="20"/>
                <w:szCs w:val="20"/>
              </w:rPr>
              <w:t xml:space="preserve">России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–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3 степени </w:t>
            </w:r>
            <w:r w:rsidRPr="005A703C">
              <w:rPr>
                <w:b/>
                <w:sz w:val="20"/>
                <w:szCs w:val="20"/>
              </w:rPr>
              <w:t>-1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703C">
              <w:rPr>
                <w:sz w:val="22"/>
                <w:szCs w:val="22"/>
              </w:rPr>
              <w:t>Сертификаты участника - 4</w:t>
            </w:r>
          </w:p>
        </w:tc>
        <w:tc>
          <w:tcPr>
            <w:tcW w:w="1266" w:type="dxa"/>
          </w:tcPr>
          <w:p w:rsidR="00C02510" w:rsidRPr="005A703C" w:rsidRDefault="00C02510" w:rsidP="00260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703C">
              <w:rPr>
                <w:b/>
                <w:sz w:val="20"/>
                <w:szCs w:val="20"/>
              </w:rPr>
              <w:t>По  региону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>Диплом  1  степени -</w:t>
            </w:r>
            <w:r w:rsidRPr="005A703C">
              <w:rPr>
                <w:b/>
                <w:sz w:val="20"/>
                <w:szCs w:val="20"/>
              </w:rPr>
              <w:t xml:space="preserve"> 1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Диплом  3 степени </w:t>
            </w:r>
            <w:r w:rsidRPr="005A703C">
              <w:rPr>
                <w:b/>
                <w:sz w:val="20"/>
                <w:szCs w:val="20"/>
              </w:rPr>
              <w:t>-1</w:t>
            </w: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703C">
              <w:rPr>
                <w:sz w:val="20"/>
                <w:szCs w:val="20"/>
              </w:rPr>
              <w:t xml:space="preserve"> </w:t>
            </w:r>
          </w:p>
          <w:p w:rsidR="00C02510" w:rsidRPr="005A703C" w:rsidRDefault="00C02510" w:rsidP="00260F1A">
            <w:pPr>
              <w:autoSpaceDE w:val="0"/>
              <w:autoSpaceDN w:val="0"/>
              <w:adjustRightInd w:val="0"/>
            </w:pP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20" w:type="dxa"/>
          </w:tcPr>
          <w:p w:rsidR="00C02510" w:rsidRPr="007C5ACD" w:rsidRDefault="00C02510" w:rsidP="00260F1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7C5ACD">
              <w:t>Всероссийский конкурс «Умница» (Институт Развития Школьного Образования - ИРШО)</w:t>
            </w:r>
          </w:p>
        </w:tc>
        <w:tc>
          <w:tcPr>
            <w:tcW w:w="1814" w:type="dxa"/>
          </w:tcPr>
          <w:p w:rsidR="00C02510" w:rsidRPr="007C5ACD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7C5ACD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35" w:type="dxa"/>
          </w:tcPr>
          <w:p w:rsidR="00C02510" w:rsidRPr="007C5ACD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7C5ACD">
              <w:rPr>
                <w:sz w:val="22"/>
                <w:szCs w:val="22"/>
              </w:rPr>
              <w:t>82</w:t>
            </w:r>
          </w:p>
        </w:tc>
        <w:tc>
          <w:tcPr>
            <w:tcW w:w="2903" w:type="dxa"/>
            <w:gridSpan w:val="2"/>
          </w:tcPr>
          <w:p w:rsidR="00C02510" w:rsidRPr="007C5ACD" w:rsidRDefault="00C02510" w:rsidP="00260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5ACD">
              <w:rPr>
                <w:sz w:val="20"/>
                <w:szCs w:val="20"/>
              </w:rPr>
              <w:t>Диплом лауреата – 5</w:t>
            </w:r>
          </w:p>
          <w:p w:rsidR="00C02510" w:rsidRPr="007C5ACD" w:rsidRDefault="00C02510" w:rsidP="00260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5ACD">
              <w:rPr>
                <w:sz w:val="20"/>
                <w:szCs w:val="20"/>
              </w:rPr>
              <w:t xml:space="preserve">Диплом участника – 77 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20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Конкурс детских работ «Спортивный стадион программы «Разговор о правильном питании»</w:t>
            </w:r>
          </w:p>
        </w:tc>
        <w:tc>
          <w:tcPr>
            <w:tcW w:w="1814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1335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gridSpan w:val="2"/>
          </w:tcPr>
          <w:p w:rsidR="00C02510" w:rsidRPr="00D83746" w:rsidRDefault="00C02510" w:rsidP="00260F1A">
            <w:pPr>
              <w:autoSpaceDE w:val="0"/>
              <w:autoSpaceDN w:val="0"/>
              <w:adjustRightIn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Результата ещё нет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20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Конкурс детских работ «Спортивный стадион программы «Разговор о правильном питании»</w:t>
            </w:r>
          </w:p>
        </w:tc>
        <w:tc>
          <w:tcPr>
            <w:tcW w:w="1814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1335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t>20</w:t>
            </w:r>
          </w:p>
        </w:tc>
        <w:tc>
          <w:tcPr>
            <w:tcW w:w="2903" w:type="dxa"/>
            <w:gridSpan w:val="2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 регионального этапа -1</w:t>
            </w:r>
          </w:p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лауреата регионального этапа - 1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20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авторских  стихотворений обучающихся, посвящённый 70-летию Победы в Великой </w:t>
            </w:r>
            <w:r>
              <w:rPr>
                <w:sz w:val="22"/>
                <w:szCs w:val="22"/>
              </w:rPr>
              <w:lastRenderedPageBreak/>
              <w:t>Отечественной войне</w:t>
            </w:r>
          </w:p>
        </w:tc>
        <w:tc>
          <w:tcPr>
            <w:tcW w:w="1814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4076BA">
              <w:rPr>
                <w:sz w:val="22"/>
                <w:szCs w:val="22"/>
              </w:rPr>
              <w:lastRenderedPageBreak/>
              <w:t xml:space="preserve">Региональный </w:t>
            </w:r>
          </w:p>
        </w:tc>
        <w:tc>
          <w:tcPr>
            <w:tcW w:w="1335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gridSpan w:val="2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 регионального этапа -1</w:t>
            </w:r>
          </w:p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  <w:tr w:rsidR="00C02510" w:rsidRPr="00052A9E" w:rsidTr="00260F1A">
        <w:trPr>
          <w:jc w:val="center"/>
        </w:trPr>
        <w:tc>
          <w:tcPr>
            <w:tcW w:w="581" w:type="dxa"/>
          </w:tcPr>
          <w:p w:rsidR="00C02510" w:rsidRPr="00C005E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C005E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220" w:type="dxa"/>
          </w:tcPr>
          <w:p w:rsidR="00C02510" w:rsidRPr="00C005E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C005EA">
              <w:rPr>
                <w:sz w:val="22"/>
                <w:szCs w:val="22"/>
              </w:rPr>
              <w:t>Онлайн олимпиада «Плюс» по математике</w:t>
            </w:r>
          </w:p>
        </w:tc>
        <w:tc>
          <w:tcPr>
            <w:tcW w:w="1814" w:type="dxa"/>
          </w:tcPr>
          <w:p w:rsidR="00C02510" w:rsidRPr="00C005E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C005EA">
              <w:rPr>
                <w:rFonts w:ascii="CirceRounded-Regular" w:hAnsi="CirceRounded-Regular"/>
                <w:sz w:val="22"/>
                <w:szCs w:val="22"/>
                <w:shd w:val="clear" w:color="auto" w:fill="FFFFFF"/>
              </w:rPr>
              <w:t>Открытая Московская онлайн олимпиада</w:t>
            </w:r>
            <w:r w:rsidRPr="00C005EA">
              <w:rPr>
                <w:rStyle w:val="apple-converted-space"/>
                <w:rFonts w:ascii="CirceRounded-Regular" w:hAnsi="CirceRounded-Regular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35" w:type="dxa"/>
          </w:tcPr>
          <w:p w:rsidR="00C02510" w:rsidRPr="00C005E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C005EA">
              <w:rPr>
                <w:sz w:val="22"/>
                <w:szCs w:val="22"/>
              </w:rPr>
              <w:t>77</w:t>
            </w:r>
          </w:p>
        </w:tc>
        <w:tc>
          <w:tcPr>
            <w:tcW w:w="2903" w:type="dxa"/>
            <w:gridSpan w:val="2"/>
          </w:tcPr>
          <w:p w:rsidR="00C02510" w:rsidRPr="00C005E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C005EA">
              <w:rPr>
                <w:sz w:val="22"/>
                <w:szCs w:val="22"/>
              </w:rPr>
              <w:t xml:space="preserve">Диплом победителя – 54 </w:t>
            </w:r>
          </w:p>
          <w:p w:rsidR="00C02510" w:rsidRPr="00C005E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C005EA">
              <w:rPr>
                <w:sz w:val="22"/>
                <w:szCs w:val="22"/>
              </w:rPr>
              <w:t>Похв</w:t>
            </w:r>
            <w:proofErr w:type="gramStart"/>
            <w:r w:rsidRPr="00C005EA">
              <w:rPr>
                <w:sz w:val="22"/>
                <w:szCs w:val="22"/>
              </w:rPr>
              <w:t>.г</w:t>
            </w:r>
            <w:proofErr w:type="gramEnd"/>
            <w:r w:rsidRPr="00C005EA">
              <w:rPr>
                <w:sz w:val="22"/>
                <w:szCs w:val="22"/>
              </w:rPr>
              <w:t>рамота</w:t>
            </w:r>
            <w:proofErr w:type="spellEnd"/>
            <w:r w:rsidRPr="00C005EA">
              <w:rPr>
                <w:sz w:val="22"/>
                <w:szCs w:val="22"/>
              </w:rPr>
              <w:t xml:space="preserve"> – 17</w:t>
            </w:r>
          </w:p>
          <w:p w:rsidR="00C02510" w:rsidRPr="00C005E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C005EA">
              <w:rPr>
                <w:sz w:val="22"/>
                <w:szCs w:val="22"/>
              </w:rPr>
              <w:t xml:space="preserve">Сертификат участника – 6 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Pr="004076BA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20" w:type="dxa"/>
          </w:tcPr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2604B5">
              <w:rPr>
                <w:sz w:val="22"/>
                <w:szCs w:val="22"/>
              </w:rPr>
              <w:t>Олимпиада по русскому языку среди обучающихся 4-х классов</w:t>
            </w:r>
          </w:p>
        </w:tc>
        <w:tc>
          <w:tcPr>
            <w:tcW w:w="1814" w:type="dxa"/>
          </w:tcPr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2604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35" w:type="dxa"/>
          </w:tcPr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2604B5"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  <w:gridSpan w:val="2"/>
          </w:tcPr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2604B5">
              <w:rPr>
                <w:sz w:val="22"/>
                <w:szCs w:val="22"/>
              </w:rPr>
              <w:t>1 место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20" w:type="dxa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Региональный творческий конкурс знатоков английского языка среди уч-ся 4-х классов</w:t>
            </w:r>
          </w:p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18.01.2016г</w:t>
            </w:r>
          </w:p>
        </w:tc>
        <w:tc>
          <w:tcPr>
            <w:tcW w:w="1814" w:type="dxa"/>
          </w:tcPr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 w:rsidRPr="002604B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35" w:type="dxa"/>
          </w:tcPr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03" w:type="dxa"/>
            <w:gridSpan w:val="2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604B5">
              <w:rPr>
                <w:sz w:val="22"/>
                <w:szCs w:val="22"/>
              </w:rPr>
              <w:t xml:space="preserve"> место</w:t>
            </w:r>
          </w:p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Диплом </w:t>
            </w:r>
            <w:proofErr w:type="gramStart"/>
            <w:r>
              <w:rPr>
                <w:sz w:val="22"/>
                <w:szCs w:val="22"/>
                <w:lang w:eastAsia="en-US"/>
              </w:rPr>
              <w:t>управления образования администрации города Мценска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2510" w:rsidRPr="004076BA" w:rsidTr="00260F1A">
        <w:trPr>
          <w:jc w:val="center"/>
        </w:trPr>
        <w:tc>
          <w:tcPr>
            <w:tcW w:w="581" w:type="dxa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20" w:type="dxa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Региональный творческий конкурс знатоков английского языка среди уч-ся 4-х классов</w:t>
            </w:r>
          </w:p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17.02.2016г</w:t>
            </w:r>
          </w:p>
        </w:tc>
        <w:tc>
          <w:tcPr>
            <w:tcW w:w="1814" w:type="dxa"/>
          </w:tcPr>
          <w:p w:rsidR="00C02510" w:rsidRPr="002604B5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1335" w:type="dxa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gridSpan w:val="2"/>
          </w:tcPr>
          <w:p w:rsidR="00C02510" w:rsidRDefault="00C02510" w:rsidP="00260F1A">
            <w:pPr>
              <w:pStyle w:val="a3"/>
              <w:ind w:left="0"/>
              <w:rPr>
                <w:sz w:val="22"/>
                <w:szCs w:val="22"/>
              </w:rPr>
            </w:pPr>
          </w:p>
        </w:tc>
      </w:tr>
    </w:tbl>
    <w:p w:rsidR="00C02510" w:rsidRDefault="00C02510" w:rsidP="00C02510">
      <w:pPr>
        <w:pStyle w:val="a3"/>
      </w:pPr>
    </w:p>
    <w:p w:rsidR="00C02510" w:rsidRDefault="00C02510" w:rsidP="00C02510"/>
    <w:p w:rsidR="00C02510" w:rsidRPr="00424099" w:rsidRDefault="00C02510" w:rsidP="00C02510"/>
    <w:p w:rsidR="00C02510" w:rsidRPr="00424099" w:rsidRDefault="00C02510" w:rsidP="00C02510"/>
    <w:p w:rsidR="003A1ABA" w:rsidRDefault="003A1ABA"/>
    <w:sectPr w:rsidR="003A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Round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7F"/>
    <w:rsid w:val="00366C7F"/>
    <w:rsid w:val="003A1ABA"/>
    <w:rsid w:val="00C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02510"/>
    <w:pPr>
      <w:suppressAutoHyphens/>
      <w:spacing w:before="280" w:after="280"/>
    </w:pPr>
    <w:rPr>
      <w:rFonts w:ascii="Arial" w:hAnsi="Arial" w:cs="Arial"/>
      <w:color w:val="000000"/>
      <w:lang w:eastAsia="zh-CN"/>
    </w:rPr>
  </w:style>
  <w:style w:type="paragraph" w:styleId="a3">
    <w:name w:val="List Paragraph"/>
    <w:basedOn w:val="a"/>
    <w:uiPriority w:val="34"/>
    <w:qFormat/>
    <w:rsid w:val="00C02510"/>
    <w:pPr>
      <w:ind w:left="720"/>
      <w:contextualSpacing/>
    </w:pPr>
  </w:style>
  <w:style w:type="character" w:customStyle="1" w:styleId="titl21">
    <w:name w:val="titl21"/>
    <w:rsid w:val="00C02510"/>
    <w:rPr>
      <w:rFonts w:ascii="Arial" w:hAnsi="Arial" w:cs="Arial"/>
      <w:b/>
      <w:bCs/>
      <w:i w:val="0"/>
      <w:iCs w:val="0"/>
      <w:color w:val="009900"/>
      <w:sz w:val="24"/>
      <w:szCs w:val="24"/>
    </w:rPr>
  </w:style>
  <w:style w:type="paragraph" w:styleId="a4">
    <w:name w:val="No Spacing"/>
    <w:link w:val="a5"/>
    <w:uiPriority w:val="1"/>
    <w:qFormat/>
    <w:rsid w:val="00C0251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C02510"/>
  </w:style>
  <w:style w:type="table" w:styleId="a6">
    <w:name w:val="Table Grid"/>
    <w:basedOn w:val="a1"/>
    <w:uiPriority w:val="59"/>
    <w:rsid w:val="00C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02510"/>
    <w:pPr>
      <w:spacing w:before="100" w:beforeAutospacing="1" w:after="100" w:afterAutospacing="1"/>
    </w:pPr>
  </w:style>
  <w:style w:type="character" w:customStyle="1" w:styleId="c2">
    <w:name w:val="c2"/>
    <w:basedOn w:val="a0"/>
    <w:rsid w:val="00C02510"/>
  </w:style>
  <w:style w:type="character" w:styleId="a7">
    <w:name w:val="Hyperlink"/>
    <w:basedOn w:val="a0"/>
    <w:uiPriority w:val="99"/>
    <w:unhideWhenUsed/>
    <w:rsid w:val="00C025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2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02510"/>
    <w:pPr>
      <w:suppressAutoHyphens/>
      <w:spacing w:before="280" w:after="280"/>
    </w:pPr>
    <w:rPr>
      <w:rFonts w:ascii="Arial" w:hAnsi="Arial" w:cs="Arial"/>
      <w:color w:val="000000"/>
      <w:lang w:eastAsia="zh-CN"/>
    </w:rPr>
  </w:style>
  <w:style w:type="paragraph" w:styleId="a3">
    <w:name w:val="List Paragraph"/>
    <w:basedOn w:val="a"/>
    <w:uiPriority w:val="34"/>
    <w:qFormat/>
    <w:rsid w:val="00C02510"/>
    <w:pPr>
      <w:ind w:left="720"/>
      <w:contextualSpacing/>
    </w:pPr>
  </w:style>
  <w:style w:type="character" w:customStyle="1" w:styleId="titl21">
    <w:name w:val="titl21"/>
    <w:rsid w:val="00C02510"/>
    <w:rPr>
      <w:rFonts w:ascii="Arial" w:hAnsi="Arial" w:cs="Arial"/>
      <w:b/>
      <w:bCs/>
      <w:i w:val="0"/>
      <w:iCs w:val="0"/>
      <w:color w:val="009900"/>
      <w:sz w:val="24"/>
      <w:szCs w:val="24"/>
    </w:rPr>
  </w:style>
  <w:style w:type="paragraph" w:styleId="a4">
    <w:name w:val="No Spacing"/>
    <w:link w:val="a5"/>
    <w:uiPriority w:val="1"/>
    <w:qFormat/>
    <w:rsid w:val="00C0251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C02510"/>
  </w:style>
  <w:style w:type="table" w:styleId="a6">
    <w:name w:val="Table Grid"/>
    <w:basedOn w:val="a1"/>
    <w:uiPriority w:val="59"/>
    <w:rsid w:val="00C0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02510"/>
    <w:pPr>
      <w:spacing w:before="100" w:beforeAutospacing="1" w:after="100" w:afterAutospacing="1"/>
    </w:pPr>
  </w:style>
  <w:style w:type="character" w:customStyle="1" w:styleId="c2">
    <w:name w:val="c2"/>
    <w:basedOn w:val="a0"/>
    <w:rsid w:val="00C02510"/>
  </w:style>
  <w:style w:type="character" w:styleId="a7">
    <w:name w:val="Hyperlink"/>
    <w:basedOn w:val="a0"/>
    <w:uiPriority w:val="99"/>
    <w:unhideWhenUsed/>
    <w:rsid w:val="00C025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afo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Fatneva_MN</dc:creator>
  <cp:keywords/>
  <dc:description/>
  <cp:lastModifiedBy>Fatneva_MN</cp:lastModifiedBy>
  <cp:revision>2</cp:revision>
  <dcterms:created xsi:type="dcterms:W3CDTF">2016-02-10T10:55:00Z</dcterms:created>
  <dcterms:modified xsi:type="dcterms:W3CDTF">2016-02-10T10:56:00Z</dcterms:modified>
</cp:coreProperties>
</file>