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3B" w:rsidRPr="00BD383B" w:rsidRDefault="00BD383B" w:rsidP="00BD383B">
      <w:pPr>
        <w:pStyle w:val="a4"/>
        <w:jc w:val="center"/>
        <w:rPr>
          <w:color w:val="595959" w:themeColor="text1" w:themeTint="A6"/>
          <w:sz w:val="24"/>
          <w:szCs w:val="24"/>
        </w:rPr>
      </w:pPr>
      <w:r w:rsidRPr="00BD383B">
        <w:rPr>
          <w:color w:val="595959" w:themeColor="text1" w:themeTint="A6"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24 "Радуга" с приоритетным осуществлением художественно-эстетического направления развития воспитанников» г. Невинномысска</w:t>
      </w: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96"/>
          <w:szCs w:val="96"/>
          <w:lang w:eastAsia="ru-RU"/>
        </w:rPr>
      </w:pPr>
      <w:r w:rsidRPr="00BD3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</w:t>
      </w: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96"/>
          <w:szCs w:val="96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96"/>
          <w:szCs w:val="96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96"/>
          <w:szCs w:val="96"/>
          <w:lang w:eastAsia="ru-RU"/>
        </w:rPr>
      </w:pPr>
    </w:p>
    <w:p w:rsidR="00BD383B" w:rsidRPr="00BB091F" w:rsidRDefault="00BD383B" w:rsidP="00BD38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D383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ПАМЯТКА ДЛЯ РОДИТЕЛЕЙ О ДЕЙСТВИЯХ ПРИ ОБНАРУЖЕНИИ ПОДОЗРИТЕЛЬНЫХ ПРЕДМЕТОВ</w:t>
      </w:r>
    </w:p>
    <w:p w:rsidR="00BD383B" w:rsidRPr="00BD383B" w:rsidRDefault="00BD383B" w:rsidP="00BD3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BD383B" w:rsidRPr="00BD383B" w:rsidRDefault="00BD383B" w:rsidP="00BD3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tbl>
      <w:tblPr>
        <w:tblpPr w:leftFromText="180" w:rightFromText="180" w:vertAnchor="text" w:tblpX="7406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8"/>
      </w:tblGrid>
      <w:tr w:rsidR="00BD383B" w:rsidRPr="00BD383B" w:rsidTr="000D27FF">
        <w:trPr>
          <w:trHeight w:val="2958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D383B" w:rsidRPr="00BD383B" w:rsidRDefault="00BD383B" w:rsidP="000D27FF">
            <w:pPr>
              <w:spacing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D383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Подготовила:</w:t>
            </w:r>
          </w:p>
          <w:p w:rsidR="00BD383B" w:rsidRPr="00BD383B" w:rsidRDefault="00BD383B" w:rsidP="000D27FF">
            <w:pPr>
              <w:spacing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D383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</w:t>
            </w:r>
          </w:p>
          <w:p w:rsidR="00BD383B" w:rsidRPr="00BD383B" w:rsidRDefault="00BD383B" w:rsidP="000D27FF">
            <w:pPr>
              <w:spacing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D383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Ламская И.А.</w:t>
            </w:r>
          </w:p>
        </w:tc>
      </w:tr>
    </w:tbl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D383B" w:rsidRPr="00BD383B" w:rsidRDefault="00BD383B" w:rsidP="00BD3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BD383B" w:rsidRPr="00BD383B" w:rsidRDefault="00BD383B" w:rsidP="00BD3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D3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г. Невинномысск, 2015год.</w:t>
      </w:r>
    </w:p>
    <w:p w:rsidR="00BB091F" w:rsidRPr="00BB091F" w:rsidRDefault="00BD383B" w:rsidP="00BD38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BD383B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lastRenderedPageBreak/>
        <w:t>ПАМЯТКА ДЛЯ РОДИТЕЛЕЙ О ДЕЙСТВИЯХ ПРИ ОБНАРУЖЕНИИ ПОДОЗРИТЕЛЬНЫХ ПРЕДМЕТОВ</w:t>
      </w:r>
    </w:p>
    <w:p w:rsidR="00BB091F" w:rsidRPr="00BB091F" w:rsidRDefault="00BB091F" w:rsidP="00BB09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Вызвать наряд вневедомственной охраны УВД</w:t>
      </w:r>
    </w:p>
    <w:p w:rsidR="00BB091F" w:rsidRDefault="00BB091F" w:rsidP="00BB09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Незамедлительно поставить в известность руководителя образовательного учреждения или лицо, замещающее руководителя на момент чрезвычайного проишествия.</w:t>
      </w:r>
    </w:p>
    <w:p w:rsidR="00BB091F" w:rsidRDefault="00BB091F" w:rsidP="00BB09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Сообщить о проишествии в правохранительные органы и другие заинтересованные службы:</w:t>
      </w:r>
    </w:p>
    <w:p w:rsidR="00BB091F" w:rsidRPr="00BB091F" w:rsidRDefault="00BB091F" w:rsidP="00BB09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Об угрозе террористического акта сообщайте по телефонам:</w:t>
      </w:r>
    </w:p>
    <w:p w:rsidR="00BB091F" w:rsidRPr="00BB091F" w:rsidRDefault="00BB091F" w:rsidP="00BB09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- 6-10-10 или 02 (УВД по г. Невинномысску);</w:t>
      </w:r>
    </w:p>
    <w:p w:rsidR="00BB091F" w:rsidRPr="00BB091F" w:rsidRDefault="00BB091F" w:rsidP="00BB09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- 7-12-83 (ОтделУФСБ в г. Невинномысске</w:t>
      </w:r>
    </w:p>
    <w:p w:rsidR="00BB091F" w:rsidRPr="00BB091F" w:rsidRDefault="00BB091F" w:rsidP="00BB091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- 3-01-30 (Дежурный по администрации г.Невинномысска)</w:t>
      </w:r>
    </w:p>
    <w:p w:rsidR="00BB091F" w:rsidRPr="00BB091F" w:rsidRDefault="00BB091F" w:rsidP="00BB091F">
      <w:pPr>
        <w:pStyle w:val="a3"/>
        <w:spacing w:after="0" w:line="240" w:lineRule="auto"/>
        <w:rPr>
          <w:color w:val="595959" w:themeColor="text1" w:themeTint="A6"/>
          <w:sz w:val="28"/>
          <w:szCs w:val="28"/>
        </w:rPr>
      </w:pPr>
      <w:r w:rsidRPr="00BB091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- 112 или 2-38-30 (Единая дежурно-диспетчерская служба г.Невинномысска</w:t>
      </w:r>
    </w:p>
    <w:p w:rsidR="00BB091F" w:rsidRPr="00BB091F" w:rsidRDefault="00BB091F" w:rsidP="00BD383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4. </w:t>
      </w: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трогать, не передвигать подозрительный предмет! Не курить, воздержаться от использования средств радиосвязи, в том числе мобильных телефонов вблизи данного предмета.</w:t>
      </w:r>
    </w:p>
    <w:p w:rsidR="00BB091F" w:rsidRPr="00BB091F" w:rsidRDefault="00BB091F" w:rsidP="00BD383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5.</w:t>
      </w: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Немедленно сообщить об обнаружении подозрительного предмета в правоохранительные органы.</w:t>
      </w:r>
    </w:p>
    <w:p w:rsidR="00BB091F" w:rsidRPr="00BB091F" w:rsidRDefault="00BB091F" w:rsidP="00BD383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6. </w:t>
      </w: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Зафиксировать время и место обнаружения 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предмета, время передачи сообщения, фамилию сотрудников правохранительных органов, принявших сообщение.</w:t>
      </w:r>
    </w:p>
    <w:p w:rsidR="00BB091F" w:rsidRPr="00BB091F" w:rsidRDefault="00BB091F" w:rsidP="00BD383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7. </w:t>
      </w: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 возможности освободить от людей опасную зону в радиусе не менее 100 метров и обеспечить охрану подозрительного предмета до приезда специальных служб.</w:t>
      </w:r>
    </w:p>
    <w:p w:rsidR="00BB091F" w:rsidRPr="00BB091F" w:rsidRDefault="00BB091F" w:rsidP="00BD383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Категорически запрещается:</w:t>
      </w:r>
    </w:p>
    <w:p w:rsidR="00BB091F" w:rsidRPr="00BB091F" w:rsidRDefault="00BB091F" w:rsidP="00BD383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самостоятельно предпринимать действия, нарушающие состояние подозрительного предмета;</w:t>
      </w:r>
    </w:p>
    <w:p w:rsidR="00BB091F" w:rsidRPr="00BB091F" w:rsidRDefault="00BB091F" w:rsidP="00BD383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заливать жидкостями, засыпать грунтом или накрывать обнаруженный предмет тканевыми и другими материалами;</w:t>
      </w:r>
    </w:p>
    <w:p w:rsidR="00BB091F" w:rsidRPr="00BB091F" w:rsidRDefault="00BB091F" w:rsidP="00BD383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пользоваться электро-, радиоаппаратурой, переговорными устройствами или рацией вблизи обнаруженного предмета, переезжать предмет на автомобиле;</w:t>
      </w:r>
    </w:p>
    <w:p w:rsidR="00BB091F" w:rsidRPr="00BB091F" w:rsidRDefault="00BB091F" w:rsidP="00BD383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оказывать температурное, звуковое, световое, механическое воздействие на опасный предмет.</w:t>
      </w:r>
    </w:p>
    <w:p w:rsidR="00BB091F" w:rsidRPr="00BB091F" w:rsidRDefault="00BB091F">
      <w:pPr>
        <w:spacing w:after="0" w:line="240" w:lineRule="auto"/>
        <w:rPr>
          <w:color w:val="595959" w:themeColor="text1" w:themeTint="A6"/>
          <w:sz w:val="28"/>
          <w:szCs w:val="28"/>
        </w:rPr>
      </w:pPr>
    </w:p>
    <w:sectPr w:rsidR="00BB091F" w:rsidRPr="00BB091F" w:rsidSect="0002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7D65"/>
    <w:multiLevelType w:val="hybridMultilevel"/>
    <w:tmpl w:val="9DAE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BB091F"/>
    <w:rsid w:val="00021184"/>
    <w:rsid w:val="00BB091F"/>
    <w:rsid w:val="00BD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91F"/>
  </w:style>
  <w:style w:type="paragraph" w:styleId="a3">
    <w:name w:val="List Paragraph"/>
    <w:basedOn w:val="a"/>
    <w:uiPriority w:val="34"/>
    <w:qFormat/>
    <w:rsid w:val="00BB091F"/>
    <w:pPr>
      <w:ind w:left="720"/>
      <w:contextualSpacing/>
    </w:pPr>
  </w:style>
  <w:style w:type="paragraph" w:customStyle="1" w:styleId="c0">
    <w:name w:val="c0"/>
    <w:basedOn w:val="a"/>
    <w:rsid w:val="00BD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383B"/>
  </w:style>
  <w:style w:type="paragraph" w:styleId="a4">
    <w:name w:val="header"/>
    <w:basedOn w:val="a"/>
    <w:link w:val="a5"/>
    <w:uiPriority w:val="99"/>
    <w:unhideWhenUsed/>
    <w:rsid w:val="00BD38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D383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2016-02-07T12:19:00Z</cp:lastPrinted>
  <dcterms:created xsi:type="dcterms:W3CDTF">2016-02-07T11:58:00Z</dcterms:created>
  <dcterms:modified xsi:type="dcterms:W3CDTF">2016-02-07T12:19:00Z</dcterms:modified>
</cp:coreProperties>
</file>