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E1" w:rsidRDefault="002D33E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D33E1" w:rsidRDefault="002D33E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D33E1" w:rsidRDefault="002D33E1" w:rsidP="00311BF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1BFD" w:rsidRDefault="004D2D17" w:rsidP="004F61D1">
      <w:pPr>
        <w:pStyle w:val="a5"/>
        <w:jc w:val="center"/>
        <w:rPr>
          <w:rFonts w:ascii="Times New Roman" w:hAnsi="Times New Roman" w:cs="Times New Roman"/>
          <w:color w:val="005426"/>
          <w:sz w:val="32"/>
          <w:szCs w:val="32"/>
        </w:rPr>
      </w:pPr>
      <w:r>
        <w:rPr>
          <w:rFonts w:ascii="Times New Roman" w:hAnsi="Times New Roman" w:cs="Times New Roman"/>
          <w:color w:val="005426"/>
          <w:sz w:val="32"/>
          <w:szCs w:val="32"/>
        </w:rPr>
        <w:t>непосредственно-образовательная деятельность</w:t>
      </w:r>
    </w:p>
    <w:p w:rsidR="004D2D17" w:rsidRDefault="00CF127A" w:rsidP="004F61D1">
      <w:pPr>
        <w:pStyle w:val="a5"/>
        <w:jc w:val="center"/>
        <w:rPr>
          <w:rFonts w:ascii="Times New Roman" w:hAnsi="Times New Roman" w:cs="Times New Roman"/>
          <w:color w:val="005426"/>
          <w:sz w:val="32"/>
          <w:szCs w:val="32"/>
        </w:rPr>
      </w:pPr>
      <w:r>
        <w:rPr>
          <w:rFonts w:ascii="Times New Roman" w:hAnsi="Times New Roman" w:cs="Times New Roman"/>
          <w:noProof/>
          <w:color w:val="005426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-2019300</wp:posOffset>
            </wp:positionH>
            <wp:positionV relativeFrom="paragraph">
              <wp:posOffset>188595</wp:posOffset>
            </wp:positionV>
            <wp:extent cx="10639425" cy="7467600"/>
            <wp:effectExtent l="0" t="1581150" r="0" b="1562100"/>
            <wp:wrapNone/>
            <wp:docPr id="8" name="Рисунок 8" descr="F:\ПОРЯДОК\КАРТИНКИ\ШАБЛОНЫ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ОРЯДОК\КАРТИНКИ\ШАБЛОНЫ\шабло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"/>
                    <a:stretch/>
                  </pic:blipFill>
                  <pic:spPr bwMode="auto">
                    <a:xfrm rot="5400000">
                      <a:off x="0" y="0"/>
                      <a:ext cx="10639425" cy="746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2D17">
        <w:rPr>
          <w:rFonts w:ascii="Times New Roman" w:hAnsi="Times New Roman" w:cs="Times New Roman"/>
          <w:color w:val="005426"/>
          <w:sz w:val="32"/>
          <w:szCs w:val="32"/>
        </w:rPr>
        <w:t>по ознакомлению с миром природы</w:t>
      </w:r>
    </w:p>
    <w:p w:rsidR="00CD4279" w:rsidRPr="00CD4279" w:rsidRDefault="00CD4279" w:rsidP="004F61D1">
      <w:pPr>
        <w:pStyle w:val="a5"/>
        <w:jc w:val="center"/>
        <w:rPr>
          <w:rFonts w:ascii="Times New Roman" w:hAnsi="Times New Roman" w:cs="Times New Roman"/>
          <w:color w:val="005426"/>
          <w:sz w:val="32"/>
          <w:szCs w:val="32"/>
        </w:rPr>
      </w:pPr>
      <w:r>
        <w:rPr>
          <w:rFonts w:ascii="Times New Roman" w:hAnsi="Times New Roman" w:cs="Times New Roman"/>
          <w:color w:val="005426"/>
          <w:sz w:val="32"/>
          <w:szCs w:val="32"/>
        </w:rPr>
        <w:t>для детей первой младшей группы</w:t>
      </w:r>
    </w:p>
    <w:p w:rsidR="004F61D1" w:rsidRPr="00311BFD" w:rsidRDefault="004F61D1" w:rsidP="004F61D1">
      <w:pPr>
        <w:pStyle w:val="a5"/>
        <w:jc w:val="center"/>
        <w:rPr>
          <w:rFonts w:ascii="Times New Roman" w:hAnsi="Times New Roman" w:cs="Times New Roman"/>
          <w:color w:val="005426"/>
          <w:sz w:val="32"/>
          <w:szCs w:val="32"/>
        </w:rPr>
      </w:pPr>
    </w:p>
    <w:p w:rsidR="00CD4279" w:rsidRDefault="00CD4279" w:rsidP="004F61D1">
      <w:pPr>
        <w:pStyle w:val="a5"/>
        <w:jc w:val="center"/>
        <w:rPr>
          <w:rFonts w:ascii="Times New Roman" w:hAnsi="Times New Roman" w:cs="Times New Roman"/>
          <w:color w:val="005426"/>
          <w:sz w:val="40"/>
          <w:szCs w:val="40"/>
        </w:rPr>
      </w:pPr>
      <w:r>
        <w:rPr>
          <w:rFonts w:ascii="Times New Roman" w:hAnsi="Times New Roman" w:cs="Times New Roman"/>
          <w:color w:val="005426"/>
          <w:sz w:val="40"/>
          <w:szCs w:val="40"/>
        </w:rPr>
        <w:t xml:space="preserve">ТЕМА: </w:t>
      </w:r>
      <w:r w:rsidR="004F61D1" w:rsidRPr="00311BFD">
        <w:rPr>
          <w:rFonts w:ascii="Times New Roman" w:hAnsi="Times New Roman" w:cs="Times New Roman"/>
          <w:color w:val="005426"/>
          <w:sz w:val="40"/>
          <w:szCs w:val="40"/>
        </w:rPr>
        <w:t>«</w:t>
      </w:r>
      <w:r>
        <w:rPr>
          <w:rFonts w:ascii="Times New Roman" w:hAnsi="Times New Roman" w:cs="Times New Roman"/>
          <w:color w:val="005426"/>
          <w:sz w:val="40"/>
          <w:szCs w:val="40"/>
        </w:rPr>
        <w:t>А У НАС РАСТУТ ЦВЕТЫ</w:t>
      </w:r>
      <w:r w:rsidR="0071561D">
        <w:rPr>
          <w:rFonts w:ascii="Times New Roman" w:hAnsi="Times New Roman" w:cs="Times New Roman"/>
          <w:color w:val="005426"/>
          <w:sz w:val="40"/>
          <w:szCs w:val="40"/>
        </w:rPr>
        <w:t>-</w:t>
      </w:r>
    </w:p>
    <w:p w:rsidR="004F61D1" w:rsidRPr="00311BFD" w:rsidRDefault="00CD4279" w:rsidP="004F61D1">
      <w:pPr>
        <w:pStyle w:val="a5"/>
        <w:jc w:val="center"/>
        <w:rPr>
          <w:rFonts w:ascii="Times New Roman" w:hAnsi="Times New Roman" w:cs="Times New Roman"/>
          <w:color w:val="005426"/>
          <w:sz w:val="40"/>
          <w:szCs w:val="40"/>
        </w:rPr>
      </w:pPr>
      <w:r>
        <w:rPr>
          <w:rFonts w:ascii="Times New Roman" w:hAnsi="Times New Roman" w:cs="Times New Roman"/>
          <w:color w:val="005426"/>
          <w:sz w:val="40"/>
          <w:szCs w:val="40"/>
        </w:rPr>
        <w:t xml:space="preserve"> НЕ</w:t>
      </w:r>
      <w:bookmarkStart w:id="0" w:name="_GoBack"/>
      <w:bookmarkEnd w:id="0"/>
      <w:r>
        <w:rPr>
          <w:rFonts w:ascii="Times New Roman" w:hAnsi="Times New Roman" w:cs="Times New Roman"/>
          <w:color w:val="005426"/>
          <w:sz w:val="40"/>
          <w:szCs w:val="40"/>
        </w:rPr>
        <w:t>БЫВАЛОЙ КРАСОТЫ!</w:t>
      </w:r>
      <w:r w:rsidR="004F61D1" w:rsidRPr="00311BFD">
        <w:rPr>
          <w:rFonts w:ascii="Times New Roman" w:hAnsi="Times New Roman" w:cs="Times New Roman"/>
          <w:color w:val="005426"/>
          <w:sz w:val="40"/>
          <w:szCs w:val="40"/>
        </w:rPr>
        <w:t>»</w:t>
      </w:r>
    </w:p>
    <w:p w:rsidR="004F61D1" w:rsidRPr="00311BFD" w:rsidRDefault="00CD4279" w:rsidP="004F61D1">
      <w:pPr>
        <w:pStyle w:val="a5"/>
        <w:jc w:val="center"/>
        <w:rPr>
          <w:rFonts w:ascii="Times New Roman" w:hAnsi="Times New Roman" w:cs="Times New Roman"/>
          <w:color w:val="005426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99695</wp:posOffset>
            </wp:positionV>
            <wp:extent cx="3371850" cy="25292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2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CD4279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156210</wp:posOffset>
            </wp:positionV>
            <wp:extent cx="3698240" cy="27736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2773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F61D1" w:rsidRDefault="004F61D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D33E1" w:rsidRDefault="002D33E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D33E1" w:rsidRDefault="002D33E1" w:rsidP="004F61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D33E1" w:rsidRPr="00311BFD" w:rsidRDefault="004F61D1" w:rsidP="00311BFD">
      <w:pPr>
        <w:pStyle w:val="a5"/>
        <w:ind w:left="6372"/>
        <w:rPr>
          <w:rFonts w:ascii="Times New Roman" w:hAnsi="Times New Roman" w:cs="Times New Roman"/>
          <w:color w:val="005426"/>
          <w:sz w:val="32"/>
          <w:szCs w:val="32"/>
        </w:rPr>
      </w:pPr>
      <w:r w:rsidRPr="00311BFD">
        <w:rPr>
          <w:rFonts w:ascii="Times New Roman" w:hAnsi="Times New Roman" w:cs="Times New Roman"/>
          <w:color w:val="005426"/>
          <w:sz w:val="32"/>
          <w:szCs w:val="32"/>
        </w:rPr>
        <w:t xml:space="preserve">Подготовила </w:t>
      </w:r>
      <w:r w:rsidR="00CF127A">
        <w:rPr>
          <w:rFonts w:ascii="Times New Roman" w:hAnsi="Times New Roman" w:cs="Times New Roman"/>
          <w:color w:val="005426"/>
          <w:sz w:val="32"/>
          <w:szCs w:val="32"/>
        </w:rPr>
        <w:t xml:space="preserve">и провела </w:t>
      </w:r>
      <w:r w:rsidRPr="00311BFD">
        <w:rPr>
          <w:rFonts w:ascii="Times New Roman" w:hAnsi="Times New Roman" w:cs="Times New Roman"/>
          <w:color w:val="005426"/>
          <w:sz w:val="32"/>
          <w:szCs w:val="32"/>
        </w:rPr>
        <w:t xml:space="preserve">воспитатель: </w:t>
      </w:r>
    </w:p>
    <w:p w:rsidR="004F61D1" w:rsidRDefault="004F61D1" w:rsidP="00311BFD">
      <w:pPr>
        <w:pStyle w:val="a5"/>
        <w:ind w:left="6372"/>
        <w:rPr>
          <w:rFonts w:ascii="Times New Roman" w:hAnsi="Times New Roman" w:cs="Times New Roman"/>
          <w:color w:val="005426"/>
          <w:sz w:val="32"/>
          <w:szCs w:val="32"/>
        </w:rPr>
      </w:pPr>
      <w:r w:rsidRPr="00311BFD">
        <w:rPr>
          <w:rFonts w:ascii="Times New Roman" w:hAnsi="Times New Roman" w:cs="Times New Roman"/>
          <w:color w:val="005426"/>
          <w:sz w:val="32"/>
          <w:szCs w:val="32"/>
        </w:rPr>
        <w:t>Цыкина Ольга Борисовна</w:t>
      </w:r>
    </w:p>
    <w:p w:rsidR="00311BFD" w:rsidRDefault="00311BFD" w:rsidP="00311BFD">
      <w:pPr>
        <w:pStyle w:val="a5"/>
        <w:rPr>
          <w:rFonts w:ascii="Times New Roman" w:hAnsi="Times New Roman" w:cs="Times New Roman"/>
          <w:color w:val="005426"/>
          <w:sz w:val="32"/>
          <w:szCs w:val="32"/>
        </w:rPr>
      </w:pPr>
    </w:p>
    <w:p w:rsidR="00311BFD" w:rsidRDefault="00311BFD" w:rsidP="00311BFD">
      <w:pPr>
        <w:pStyle w:val="a5"/>
        <w:jc w:val="center"/>
        <w:rPr>
          <w:rFonts w:ascii="Times New Roman" w:hAnsi="Times New Roman" w:cs="Times New Roman"/>
          <w:color w:val="005426"/>
          <w:sz w:val="32"/>
          <w:szCs w:val="32"/>
        </w:rPr>
      </w:pPr>
    </w:p>
    <w:p w:rsidR="00311BFD" w:rsidRDefault="00311BFD" w:rsidP="00311BFD">
      <w:pPr>
        <w:pStyle w:val="a5"/>
        <w:jc w:val="center"/>
        <w:rPr>
          <w:rFonts w:ascii="Times New Roman" w:hAnsi="Times New Roman" w:cs="Times New Roman"/>
          <w:color w:val="005426"/>
          <w:sz w:val="32"/>
          <w:szCs w:val="32"/>
        </w:rPr>
      </w:pPr>
    </w:p>
    <w:p w:rsidR="00311BFD" w:rsidRPr="00311BFD" w:rsidRDefault="00311BFD" w:rsidP="00311BFD">
      <w:pPr>
        <w:pStyle w:val="a5"/>
        <w:jc w:val="center"/>
        <w:rPr>
          <w:rFonts w:ascii="Times New Roman" w:hAnsi="Times New Roman" w:cs="Times New Roman"/>
          <w:color w:val="005426"/>
          <w:sz w:val="32"/>
          <w:szCs w:val="32"/>
        </w:rPr>
      </w:pPr>
      <w:r>
        <w:rPr>
          <w:rFonts w:ascii="Times New Roman" w:hAnsi="Times New Roman" w:cs="Times New Roman"/>
          <w:color w:val="005426"/>
          <w:sz w:val="32"/>
          <w:szCs w:val="32"/>
        </w:rPr>
        <w:t>2015 г.</w:t>
      </w:r>
    </w:p>
    <w:p w:rsidR="00B12C49" w:rsidRPr="00704E0C" w:rsidRDefault="00B12C49" w:rsidP="00B12C49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 детей желания и умения наблюдать за растениями, замечать самое характерное в их внешнем виде.</w:t>
      </w: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04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организации образовательной деятельности</w:t>
      </w: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Обучающие: </w:t>
      </w: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заботиться о растениях, знать их потребности.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них связную речь, интерес к художественному слову.</w:t>
      </w: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Развивающие: </w:t>
      </w: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поддерживать познавательную активность, элементарную инициативу и самостоятельность в познании растений и уход за ними.</w:t>
      </w: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желание ухаживать за комнатными растениями.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 для показа презентации,</w:t>
      </w: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омнатные растения Фикус и Герань,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лейка с водой.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Наблюдение за развитием и ростом растений в уголке природы; рассматривание иллюстраций, чтени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стихов про комнатные растения.</w:t>
      </w: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средства реализации: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 словесный, наглядный.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 рассматривание, разговор.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Форма: создание педагогической ситуации.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интеграционных областей: Познание, коммуникативные,</w:t>
      </w:r>
      <w:proofErr w:type="gramStart"/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физические, трудовые.</w:t>
      </w: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 НОД: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гости к детям приходит Незнайка и приносит в маленьком горшочке  комнатное растение – Герань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красивое растение Незнайка нам принес!! Для нас с вами распустились цветы, какого они цвета? (КРАСНОГО)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рассматриваем цветок, ребята давайте понюхаем цветок и ласково его назовем Герань. (Дети нюхают цветок и повторяют за воспитателем).</w:t>
      </w: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Основная часть: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 поближе стань,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 на Герань.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цветочки, круглые листочки.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цветет,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высоким не растет.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предлагаю обратить внимание на Фикус, не спешу с разговором. Даю малышам возможность самим посмотреть: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какой высокий! Этот зеленый великан – Фикус. Поднимите руки, вы не дотягиваетесь до макушки?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Гриша,  попробуй закрыть ладошкой листочек Фикуса, только осторожно. Да, не хватило ладошки.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я попробую: еле-еле закрыла, и все равно краешек высовывается. Листья у Фикуса большие-большие.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Лада, Кира, Матвей проведите пальчиком по листочку, какие листья у Фикуса? (Гладкие)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вместе «гладкие».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они цвета, Мирослав? (зеленые)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верху, поглядите (Палочка)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ребята не палочка, это новый маленький листочек. Он свернут в трубочку, скоро раскроется, будет расти, и станет таким же, как другие листья. А мы будем ждать, когда он вырастет. Послушайте стихотворение, про Фикус.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наверняка: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Фикус – добрый великан;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листки огромные, гладкие и темные,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торчит росток - Там тоже вырастет листок.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посмотреть, как листочек появляется, раскрывается? Давайте посмотрим.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показ видео презентации)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Фикус большой, а Герань? (Маленькая)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маленькая, совсем не высокая.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Фикуса большие листочки, а у Герани? (Маленькие)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Фикуса цветочки? (у фикуса нет цветочка)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Герани есть цветочки? (они красные)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Красивые красные цветочки, растут вместе на одной веточке.</w:t>
      </w:r>
    </w:p>
    <w:p w:rsidR="00B12C49" w:rsidRPr="00704E0C" w:rsidRDefault="00B12C49" w:rsidP="00B12C4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часть:</w:t>
      </w:r>
    </w:p>
    <w:p w:rsidR="00B12C49" w:rsidRPr="00704E0C" w:rsidRDefault="00B12C49" w:rsidP="00B12C49">
      <w:pPr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разные: Фикус и Герань!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вы любите, когда за вами ухаживают?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растения так же, как мы любят, чтобы за ними ухаживали. Они нуждаются в воде, тепле и свете.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польем цветочки из леечки.</w:t>
      </w:r>
    </w:p>
    <w:p w:rsidR="00B12C49" w:rsidRPr="00704E0C" w:rsidRDefault="00B12C49" w:rsidP="00B12C4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С  каким растениями мы сегодня познакомились?</w:t>
      </w:r>
    </w:p>
    <w:p w:rsidR="00B12C49" w:rsidRPr="00704E0C" w:rsidRDefault="00B12C49" w:rsidP="00B12C49">
      <w:pPr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 Незнайку в следующий раз научиться протирать листочки комнатным растениям.</w:t>
      </w:r>
    </w:p>
    <w:p w:rsidR="00B12C49" w:rsidRDefault="00B12C49" w:rsidP="00B12C49"/>
    <w:p w:rsidR="00311BFD" w:rsidRPr="00311BFD" w:rsidRDefault="00311BFD" w:rsidP="00311BFD"/>
    <w:p w:rsidR="00311BFD" w:rsidRPr="00311BFD" w:rsidRDefault="00311BFD" w:rsidP="00311BFD"/>
    <w:p w:rsidR="00311BFD" w:rsidRPr="00311BFD" w:rsidRDefault="00311BFD" w:rsidP="00311BFD"/>
    <w:p w:rsidR="00311BFD" w:rsidRPr="00311BFD" w:rsidRDefault="00311BFD" w:rsidP="00311BFD"/>
    <w:p w:rsidR="00311BFD" w:rsidRPr="00311BFD" w:rsidRDefault="00311BFD" w:rsidP="00311BFD"/>
    <w:p w:rsidR="00311BFD" w:rsidRPr="00311BFD" w:rsidRDefault="00311BFD" w:rsidP="00311BFD"/>
    <w:p w:rsidR="00311BFD" w:rsidRDefault="00311BFD" w:rsidP="00311BFD"/>
    <w:p w:rsidR="00835FBC" w:rsidRDefault="00311BFD" w:rsidP="00311BFD">
      <w:pPr>
        <w:tabs>
          <w:tab w:val="left" w:pos="7051"/>
        </w:tabs>
      </w:pPr>
      <w:r>
        <w:tab/>
      </w:r>
    </w:p>
    <w:p w:rsidR="00311BFD" w:rsidRDefault="00311BFD" w:rsidP="00311BFD">
      <w:pPr>
        <w:tabs>
          <w:tab w:val="left" w:pos="7051"/>
        </w:tabs>
      </w:pPr>
    </w:p>
    <w:p w:rsidR="00311BFD" w:rsidRPr="00311BFD" w:rsidRDefault="00311BFD" w:rsidP="00311BFD">
      <w:pPr>
        <w:tabs>
          <w:tab w:val="left" w:pos="7051"/>
        </w:tabs>
      </w:pPr>
    </w:p>
    <w:sectPr w:rsidR="00311BFD" w:rsidRPr="00311BFD" w:rsidSect="004F6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374"/>
    <w:rsid w:val="000F668D"/>
    <w:rsid w:val="002D33E1"/>
    <w:rsid w:val="00311BFD"/>
    <w:rsid w:val="004209EC"/>
    <w:rsid w:val="004D2D17"/>
    <w:rsid w:val="004F61D1"/>
    <w:rsid w:val="0051291B"/>
    <w:rsid w:val="00554B15"/>
    <w:rsid w:val="0071561D"/>
    <w:rsid w:val="008328AB"/>
    <w:rsid w:val="00835FBC"/>
    <w:rsid w:val="0085747E"/>
    <w:rsid w:val="00902DE4"/>
    <w:rsid w:val="00A64374"/>
    <w:rsid w:val="00B12C49"/>
    <w:rsid w:val="00CD4279"/>
    <w:rsid w:val="00C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2015-02-18T08:03:00Z</dcterms:created>
  <dcterms:modified xsi:type="dcterms:W3CDTF">2015-10-24T11:39:00Z</dcterms:modified>
</cp:coreProperties>
</file>