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87" w:rsidRPr="00DF5638" w:rsidRDefault="00D61987" w:rsidP="00D61987">
      <w:pPr>
        <w:pStyle w:val="22"/>
        <w:keepNext/>
        <w:keepLines/>
        <w:shd w:val="clear" w:color="auto" w:fill="auto"/>
        <w:spacing w:before="0" w:after="65" w:line="360" w:lineRule="auto"/>
        <w:ind w:left="20"/>
        <w:rPr>
          <w:sz w:val="36"/>
        </w:rPr>
      </w:pPr>
      <w:bookmarkStart w:id="0" w:name="bookmark2"/>
      <w:r w:rsidRPr="00DF5638">
        <w:rPr>
          <w:color w:val="000000"/>
          <w:sz w:val="36"/>
          <w:lang w:eastAsia="ru-RU" w:bidi="ru-RU"/>
        </w:rPr>
        <w:t>Анна Андреевна Ахматова</w:t>
      </w:r>
      <w:bookmarkEnd w:id="0"/>
    </w:p>
    <w:p w:rsidR="00D61987" w:rsidRPr="00DF5638" w:rsidRDefault="00D61987" w:rsidP="00D61987">
      <w:pPr>
        <w:pStyle w:val="32"/>
        <w:shd w:val="clear" w:color="auto" w:fill="auto"/>
        <w:spacing w:before="0" w:after="52" w:line="360" w:lineRule="auto"/>
        <w:ind w:left="20" w:firstLine="280"/>
        <w:rPr>
          <w:sz w:val="24"/>
        </w:rPr>
      </w:pPr>
      <w:r w:rsidRPr="00DF5638">
        <w:rPr>
          <w:color w:val="000000"/>
          <w:sz w:val="24"/>
          <w:lang w:eastAsia="ru-RU" w:bidi="ru-RU"/>
        </w:rPr>
        <w:t>(1889—1966)</w:t>
      </w:r>
    </w:p>
    <w:p w:rsidR="00D61987" w:rsidRPr="00DF5638" w:rsidRDefault="00D61987" w:rsidP="00D61987">
      <w:pPr>
        <w:pStyle w:val="32"/>
        <w:shd w:val="clear" w:color="auto" w:fill="auto"/>
        <w:spacing w:before="0" w:after="0" w:line="360" w:lineRule="auto"/>
        <w:ind w:left="20" w:right="20" w:firstLine="280"/>
        <w:rPr>
          <w:sz w:val="24"/>
        </w:rPr>
      </w:pPr>
      <w:r w:rsidRPr="00DF5638">
        <w:rPr>
          <w:color w:val="000000"/>
          <w:sz w:val="24"/>
          <w:lang w:eastAsia="ru-RU" w:bidi="ru-RU"/>
        </w:rPr>
        <w:t xml:space="preserve">Стихотворения для изучения: </w:t>
      </w:r>
      <w:proofErr w:type="gramStart"/>
      <w:r w:rsidRPr="00DF5638">
        <w:rPr>
          <w:color w:val="000000"/>
          <w:sz w:val="24"/>
          <w:lang w:eastAsia="ru-RU" w:bidi="ru-RU"/>
        </w:rPr>
        <w:t>«Сжала руки под темной вуалью...», «Песня последней встречи», «Как соломинкой, пьешь мою душу...», «Сероглазый король», «Вечером», «Все мы бражники здесь блудницы...», «В последний раз мы встретились тогда...», «Настоящую нежность не спута</w:t>
      </w:r>
      <w:r w:rsidRPr="00DF5638">
        <w:rPr>
          <w:color w:val="000000"/>
          <w:sz w:val="24"/>
          <w:lang w:eastAsia="ru-RU" w:bidi="ru-RU"/>
        </w:rPr>
        <w:softHyphen/>
        <w:t>ешь...», «Столько просьб у любимой всегда!..», «Я научи</w:t>
      </w:r>
      <w:r w:rsidRPr="00DF5638">
        <w:rPr>
          <w:color w:val="000000"/>
          <w:sz w:val="24"/>
          <w:lang w:eastAsia="ru-RU" w:bidi="ru-RU"/>
        </w:rPr>
        <w:softHyphen/>
        <w:t>лась просто, мудро жить...», «Я пришла к поэту в гос</w:t>
      </w:r>
      <w:r w:rsidRPr="00DF5638">
        <w:rPr>
          <w:color w:val="000000"/>
          <w:sz w:val="24"/>
          <w:lang w:eastAsia="ru-RU" w:bidi="ru-RU"/>
        </w:rPr>
        <w:softHyphen/>
        <w:t>ти...», «Думали: нищие мы, нету у нас ничего...», «Есть в близости людей заветная черта</w:t>
      </w:r>
      <w:proofErr w:type="gramEnd"/>
      <w:r w:rsidRPr="00DF5638">
        <w:rPr>
          <w:color w:val="000000"/>
          <w:sz w:val="24"/>
          <w:lang w:eastAsia="ru-RU" w:bidi="ru-RU"/>
        </w:rPr>
        <w:t>...», «</w:t>
      </w:r>
      <w:proofErr w:type="spellStart"/>
      <w:r w:rsidRPr="00DF5638">
        <w:rPr>
          <w:color w:val="000000"/>
          <w:sz w:val="24"/>
          <w:lang w:eastAsia="ru-RU" w:bidi="ru-RU"/>
        </w:rPr>
        <w:t>Царскосельская</w:t>
      </w:r>
      <w:proofErr w:type="spellEnd"/>
      <w:r w:rsidRPr="00DF5638">
        <w:rPr>
          <w:color w:val="000000"/>
          <w:sz w:val="24"/>
          <w:lang w:eastAsia="ru-RU" w:bidi="ru-RU"/>
        </w:rPr>
        <w:t xml:space="preserve"> ста</w:t>
      </w:r>
      <w:r w:rsidRPr="00DF5638">
        <w:rPr>
          <w:color w:val="000000"/>
          <w:sz w:val="24"/>
          <w:lang w:eastAsia="ru-RU" w:bidi="ru-RU"/>
        </w:rPr>
        <w:softHyphen/>
        <w:t xml:space="preserve">туя», «Июль. 1914», «На шее мелких четок ряд...», «Мне голос был. Он звал </w:t>
      </w:r>
      <w:proofErr w:type="spellStart"/>
      <w:r w:rsidRPr="00DF5638">
        <w:rPr>
          <w:color w:val="000000"/>
          <w:sz w:val="24"/>
          <w:lang w:eastAsia="ru-RU" w:bidi="ru-RU"/>
        </w:rPr>
        <w:t>утешно</w:t>
      </w:r>
      <w:proofErr w:type="spellEnd"/>
      <w:r w:rsidRPr="00DF5638">
        <w:rPr>
          <w:color w:val="000000"/>
          <w:sz w:val="24"/>
          <w:lang w:eastAsia="ru-RU" w:bidi="ru-RU"/>
        </w:rPr>
        <w:t>...», «Не с теми я, кто бросил землю...», «Все расхищено, предано, продано...», «Пуш</w:t>
      </w:r>
      <w:r w:rsidRPr="00DF5638">
        <w:rPr>
          <w:color w:val="000000"/>
          <w:sz w:val="24"/>
          <w:lang w:eastAsia="ru-RU" w:bidi="ru-RU"/>
        </w:rPr>
        <w:softHyphen/>
        <w:t>кин», «Тайны ремесла», «</w:t>
      </w:r>
      <w:proofErr w:type="spellStart"/>
      <w:r w:rsidRPr="00DF5638">
        <w:rPr>
          <w:color w:val="000000"/>
          <w:sz w:val="24"/>
          <w:lang w:eastAsia="ru-RU" w:bidi="ru-RU"/>
        </w:rPr>
        <w:t>Царскосельская</w:t>
      </w:r>
      <w:proofErr w:type="spellEnd"/>
      <w:r w:rsidRPr="00DF5638">
        <w:rPr>
          <w:color w:val="000000"/>
          <w:sz w:val="24"/>
          <w:lang w:eastAsia="ru-RU" w:bidi="ru-RU"/>
        </w:rPr>
        <w:t xml:space="preserve"> ода», «Примор</w:t>
      </w:r>
      <w:r w:rsidRPr="00DF5638">
        <w:rPr>
          <w:color w:val="000000"/>
          <w:sz w:val="24"/>
          <w:lang w:eastAsia="ru-RU" w:bidi="ru-RU"/>
        </w:rPr>
        <w:softHyphen/>
        <w:t>ский сонет». Поэма «Реквием».</w:t>
      </w:r>
    </w:p>
    <w:p w:rsidR="00D61987" w:rsidRPr="00DF5638" w:rsidRDefault="00D61987" w:rsidP="00D61987">
      <w:pPr>
        <w:pStyle w:val="1"/>
        <w:shd w:val="clear" w:color="auto" w:fill="auto"/>
        <w:spacing w:before="0" w:after="0" w:line="360" w:lineRule="auto"/>
        <w:ind w:left="20" w:right="40" w:firstLine="280"/>
        <w:rPr>
          <w:sz w:val="28"/>
        </w:rPr>
      </w:pPr>
      <w:r w:rsidRPr="00DF5638">
        <w:rPr>
          <w:color w:val="000000"/>
          <w:sz w:val="28"/>
          <w:lang w:eastAsia="ru-RU" w:bidi="ru-RU"/>
        </w:rPr>
        <w:t>Произведения для самостоятельного чтения: «Молюсь оконному лучу...», «Два стихотворения», «Муж хлестал меня узорчатым...», «Я и плакала, и каялась...», «Смяте</w:t>
      </w:r>
      <w:r w:rsidRPr="00DF5638">
        <w:rPr>
          <w:color w:val="000000"/>
          <w:sz w:val="28"/>
          <w:lang w:eastAsia="ru-RU" w:bidi="ru-RU"/>
        </w:rPr>
        <w:softHyphen/>
        <w:t>ние», «Я с тобой не стану пить вино...», «Был он ревни</w:t>
      </w:r>
      <w:r w:rsidRPr="00DF5638">
        <w:rPr>
          <w:color w:val="000000"/>
          <w:sz w:val="28"/>
          <w:lang w:eastAsia="ru-RU" w:bidi="ru-RU"/>
        </w:rPr>
        <w:softHyphen/>
        <w:t>вым, тревожным и нежным...», «Многим», «Зачем вы от</w:t>
      </w:r>
      <w:r w:rsidRPr="00DF5638">
        <w:rPr>
          <w:color w:val="000000"/>
          <w:sz w:val="28"/>
          <w:lang w:eastAsia="ru-RU" w:bidi="ru-RU"/>
        </w:rPr>
        <w:softHyphen/>
        <w:t>равили воду...».</w:t>
      </w:r>
    </w:p>
    <w:p w:rsidR="00D61987" w:rsidRPr="00DF5638" w:rsidRDefault="00D61987" w:rsidP="00D61987">
      <w:pPr>
        <w:spacing w:line="360" w:lineRule="auto"/>
        <w:rPr>
          <w:sz w:val="8"/>
          <w:szCs w:val="2"/>
        </w:rPr>
      </w:pPr>
    </w:p>
    <w:p w:rsidR="00D61987" w:rsidRDefault="00D61987" w:rsidP="00D61987">
      <w:pPr>
        <w:pStyle w:val="2"/>
      </w:pPr>
      <w:r>
        <w:t>Своеобразие лирики А. Ахматовой</w:t>
      </w:r>
    </w:p>
    <w:p w:rsidR="00D61987" w:rsidRDefault="00D61987" w:rsidP="00D61987">
      <w:pPr>
        <w:pStyle w:val="1"/>
        <w:shd w:val="clear" w:color="auto" w:fill="auto"/>
        <w:spacing w:before="0" w:after="0" w:line="360" w:lineRule="auto"/>
        <w:ind w:right="40"/>
        <w:rPr>
          <w:sz w:val="28"/>
        </w:rPr>
      </w:pPr>
      <w:r>
        <w:rPr>
          <w:sz w:val="28"/>
        </w:rPr>
        <w:t xml:space="preserve"> </w:t>
      </w:r>
    </w:p>
    <w:p w:rsidR="00D61987" w:rsidRPr="00DF5638" w:rsidRDefault="00D61987" w:rsidP="00D61987">
      <w:pPr>
        <w:pStyle w:val="1"/>
        <w:shd w:val="clear" w:color="auto" w:fill="auto"/>
        <w:spacing w:before="0" w:after="0" w:line="360" w:lineRule="auto"/>
        <w:ind w:right="40"/>
        <w:rPr>
          <w:sz w:val="28"/>
        </w:rPr>
      </w:pPr>
      <w:r>
        <w:rPr>
          <w:sz w:val="28"/>
        </w:rPr>
        <w:t>С</w:t>
      </w:r>
      <w:r w:rsidRPr="00DF5638">
        <w:rPr>
          <w:color w:val="000000"/>
          <w:sz w:val="28"/>
          <w:lang w:eastAsia="ru-RU" w:bidi="ru-RU"/>
        </w:rPr>
        <w:t>воеобразие психологизма лири</w:t>
      </w:r>
      <w:r w:rsidRPr="00DF5638">
        <w:rPr>
          <w:color w:val="000000"/>
          <w:sz w:val="28"/>
          <w:lang w:eastAsia="ru-RU" w:bidi="ru-RU"/>
        </w:rPr>
        <w:softHyphen/>
        <w:t>ки А. Ахматовой, связь с традициями русской психо</w:t>
      </w:r>
      <w:r w:rsidRPr="00DF5638">
        <w:rPr>
          <w:color w:val="000000"/>
          <w:sz w:val="28"/>
          <w:lang w:eastAsia="ru-RU" w:bidi="ru-RU"/>
        </w:rPr>
        <w:softHyphen/>
        <w:t>логической прозы. «</w:t>
      </w:r>
      <w:proofErr w:type="spellStart"/>
      <w:r w:rsidRPr="00DF5638">
        <w:rPr>
          <w:color w:val="000000"/>
          <w:sz w:val="28"/>
          <w:lang w:eastAsia="ru-RU" w:bidi="ru-RU"/>
        </w:rPr>
        <w:t>Прозаизация</w:t>
      </w:r>
      <w:proofErr w:type="spellEnd"/>
      <w:r w:rsidRPr="00DF5638">
        <w:rPr>
          <w:color w:val="000000"/>
          <w:sz w:val="28"/>
          <w:lang w:eastAsia="ru-RU" w:bidi="ru-RU"/>
        </w:rPr>
        <w:t>» лирики Ахмато</w:t>
      </w:r>
      <w:r w:rsidRPr="00DF5638">
        <w:rPr>
          <w:color w:val="000000"/>
          <w:sz w:val="28"/>
          <w:lang w:eastAsia="ru-RU" w:bidi="ru-RU"/>
        </w:rPr>
        <w:softHyphen/>
        <w:t>вой: лексика, бытовые подробности; лирическая ма</w:t>
      </w:r>
      <w:r w:rsidRPr="00DF5638">
        <w:rPr>
          <w:color w:val="000000"/>
          <w:sz w:val="28"/>
          <w:lang w:eastAsia="ru-RU" w:bidi="ru-RU"/>
        </w:rPr>
        <w:softHyphen/>
        <w:t>ска; пропуск логических звеньев, эллипсис; дольник.</w:t>
      </w:r>
    </w:p>
    <w:p w:rsidR="00D61987" w:rsidRPr="00DF5638" w:rsidRDefault="00D61987" w:rsidP="00D61987">
      <w:pPr>
        <w:pStyle w:val="1"/>
        <w:shd w:val="clear" w:color="auto" w:fill="auto"/>
        <w:spacing w:before="0" w:after="0" w:line="360" w:lineRule="auto"/>
        <w:ind w:left="20" w:right="40" w:firstLine="280"/>
        <w:rPr>
          <w:sz w:val="28"/>
        </w:rPr>
      </w:pPr>
      <w:r w:rsidRPr="008B1F76">
        <w:rPr>
          <w:i/>
          <w:sz w:val="28"/>
        </w:rPr>
        <w:t>П</w:t>
      </w:r>
      <w:r w:rsidRPr="008B1F76">
        <w:rPr>
          <w:i/>
          <w:color w:val="000000"/>
          <w:sz w:val="28"/>
          <w:lang w:eastAsia="ru-RU" w:bidi="ru-RU"/>
        </w:rPr>
        <w:t>сихологизм</w:t>
      </w:r>
      <w:r w:rsidRPr="00DF5638">
        <w:rPr>
          <w:color w:val="000000"/>
          <w:sz w:val="28"/>
          <w:lang w:eastAsia="ru-RU" w:bidi="ru-RU"/>
        </w:rPr>
        <w:t xml:space="preserve"> А. Ахматовой, традици</w:t>
      </w:r>
      <w:r>
        <w:rPr>
          <w:sz w:val="28"/>
        </w:rPr>
        <w:t>и</w:t>
      </w:r>
      <w:r w:rsidRPr="00DF5638">
        <w:rPr>
          <w:color w:val="000000"/>
          <w:sz w:val="28"/>
          <w:lang w:eastAsia="ru-RU" w:bidi="ru-RU"/>
        </w:rPr>
        <w:t xml:space="preserve"> русской психологической прозы XIX столетия. </w:t>
      </w:r>
      <w:r>
        <w:rPr>
          <w:sz w:val="28"/>
        </w:rPr>
        <w:t>Д</w:t>
      </w:r>
      <w:r w:rsidRPr="00DF5638">
        <w:rPr>
          <w:color w:val="000000"/>
          <w:sz w:val="28"/>
          <w:lang w:eastAsia="ru-RU" w:bidi="ru-RU"/>
        </w:rPr>
        <w:t xml:space="preserve">ля лирики А. Ахматовой характерен </w:t>
      </w:r>
      <w:r w:rsidRPr="008B1F76">
        <w:rPr>
          <w:i/>
          <w:color w:val="000000"/>
          <w:sz w:val="28"/>
          <w:lang w:eastAsia="ru-RU" w:bidi="ru-RU"/>
        </w:rPr>
        <w:t xml:space="preserve">зачаток </w:t>
      </w:r>
      <w:proofErr w:type="spellStart"/>
      <w:r w:rsidRPr="008B1F76">
        <w:rPr>
          <w:i/>
          <w:color w:val="000000"/>
          <w:sz w:val="28"/>
          <w:lang w:eastAsia="ru-RU" w:bidi="ru-RU"/>
        </w:rPr>
        <w:t>сюжетности</w:t>
      </w:r>
      <w:proofErr w:type="spellEnd"/>
      <w:r w:rsidRPr="00DF5638">
        <w:rPr>
          <w:color w:val="000000"/>
          <w:sz w:val="28"/>
          <w:lang w:eastAsia="ru-RU" w:bidi="ru-RU"/>
        </w:rPr>
        <w:t>: в основе многих стихотворений лежит вполне узнаваемая жизненная ситуация, очерчиваются место действия и круг дей</w:t>
      </w:r>
      <w:r w:rsidRPr="00DF5638">
        <w:rPr>
          <w:color w:val="000000"/>
          <w:sz w:val="28"/>
          <w:lang w:eastAsia="ru-RU" w:bidi="ru-RU"/>
        </w:rPr>
        <w:softHyphen/>
        <w:t>ствующих лиц, косвенной (или даже прямой) речью передается напряженный диалог героини и ее парт</w:t>
      </w:r>
      <w:r w:rsidRPr="00DF5638">
        <w:rPr>
          <w:color w:val="000000"/>
          <w:sz w:val="28"/>
          <w:lang w:eastAsia="ru-RU" w:bidi="ru-RU"/>
        </w:rPr>
        <w:softHyphen/>
        <w:t>нера (см. стихотворения «Вечером», «В последний раз мы встретились тогда...» и др.). Лирическая геро</w:t>
      </w:r>
      <w:r w:rsidRPr="00DF5638">
        <w:rPr>
          <w:color w:val="000000"/>
          <w:sz w:val="28"/>
          <w:lang w:eastAsia="ru-RU" w:bidi="ru-RU"/>
        </w:rPr>
        <w:softHyphen/>
        <w:t>иня стихов Ахматовой меняет маски, представая в облике героини той или иной истории.</w:t>
      </w:r>
    </w:p>
    <w:p w:rsidR="00D61987" w:rsidRDefault="00D61987" w:rsidP="00D61987">
      <w:pPr>
        <w:pStyle w:val="1"/>
        <w:shd w:val="clear" w:color="auto" w:fill="auto"/>
        <w:spacing w:before="0" w:after="0" w:line="360" w:lineRule="auto"/>
        <w:ind w:left="20" w:right="40" w:firstLine="280"/>
        <w:rPr>
          <w:sz w:val="28"/>
        </w:rPr>
      </w:pPr>
      <w:r w:rsidRPr="00DF5638">
        <w:rPr>
          <w:color w:val="000000"/>
          <w:sz w:val="28"/>
          <w:lang w:eastAsia="ru-RU" w:bidi="ru-RU"/>
        </w:rPr>
        <w:t>Ахматова избегает на</w:t>
      </w:r>
      <w:r w:rsidRPr="00DF5638">
        <w:rPr>
          <w:color w:val="000000"/>
          <w:sz w:val="28"/>
          <w:lang w:eastAsia="ru-RU" w:bidi="ru-RU"/>
        </w:rPr>
        <w:softHyphen/>
        <w:t>зывать чувство, передавая его во внешнем проявле</w:t>
      </w:r>
      <w:r w:rsidRPr="00DF5638">
        <w:rPr>
          <w:color w:val="000000"/>
          <w:sz w:val="28"/>
          <w:lang w:eastAsia="ru-RU" w:bidi="ru-RU"/>
        </w:rPr>
        <w:softHyphen/>
      </w:r>
      <w:r w:rsidRPr="00DF5638">
        <w:rPr>
          <w:color w:val="000000"/>
          <w:sz w:val="28"/>
          <w:lang w:eastAsia="ru-RU" w:bidi="ru-RU"/>
        </w:rPr>
        <w:lastRenderedPageBreak/>
        <w:t xml:space="preserve">нии (жесте, мимике, поступке героини или героя </w:t>
      </w:r>
      <w:proofErr w:type="gramStart"/>
      <w:r w:rsidRPr="00DF5638">
        <w:rPr>
          <w:color w:val="000000"/>
          <w:sz w:val="28"/>
          <w:lang w:eastAsia="ru-RU" w:bidi="ru-RU"/>
        </w:rPr>
        <w:t>—Я</w:t>
      </w:r>
      <w:proofErr w:type="gramEnd"/>
      <w:r w:rsidRPr="00DF5638">
        <w:rPr>
          <w:color w:val="000000"/>
          <w:sz w:val="28"/>
          <w:lang w:eastAsia="ru-RU" w:bidi="ru-RU"/>
        </w:rPr>
        <w:t xml:space="preserve"> на правую руку надела // Перчатку с левой ру</w:t>
      </w:r>
      <w:r w:rsidRPr="00DF5638">
        <w:rPr>
          <w:color w:val="000000"/>
          <w:sz w:val="28"/>
          <w:lang w:eastAsia="ru-RU" w:bidi="ru-RU"/>
        </w:rPr>
        <w:softHyphen/>
        <w:t>ки», «А прохожие думают смутно — // Видно, вчера овдовела», «Он мне сказал: «Я верный друг!» //</w:t>
      </w:r>
      <w:proofErr w:type="gramStart"/>
      <w:r w:rsidRPr="00DF5638">
        <w:rPr>
          <w:color w:val="000000"/>
          <w:sz w:val="28"/>
          <w:lang w:eastAsia="ru-RU" w:bidi="ru-RU"/>
        </w:rPr>
        <w:t>И мое</w:t>
      </w:r>
      <w:r w:rsidRPr="00DF5638">
        <w:rPr>
          <w:color w:val="000000"/>
          <w:sz w:val="28"/>
          <w:lang w:eastAsia="ru-RU" w:bidi="ru-RU"/>
        </w:rPr>
        <w:softHyphen/>
        <w:t>го коснулся платья» и др.).</w:t>
      </w:r>
      <w:proofErr w:type="gramEnd"/>
      <w:r w:rsidRPr="00DF5638">
        <w:rPr>
          <w:color w:val="000000"/>
          <w:sz w:val="28"/>
          <w:lang w:eastAsia="ru-RU" w:bidi="ru-RU"/>
        </w:rPr>
        <w:t xml:space="preserve"> Чувства героини зримо проявляются и в своеобразии ассоциаций, которые </w:t>
      </w:r>
      <w:r>
        <w:rPr>
          <w:sz w:val="28"/>
        </w:rPr>
        <w:t>в</w:t>
      </w:r>
      <w:r w:rsidRPr="00DF5638">
        <w:rPr>
          <w:color w:val="000000"/>
          <w:sz w:val="28"/>
          <w:lang w:eastAsia="ru-RU" w:bidi="ru-RU"/>
        </w:rPr>
        <w:t>озникают у нее в определенном эмоциональном со</w:t>
      </w:r>
      <w:r w:rsidRPr="00DF5638">
        <w:rPr>
          <w:color w:val="000000"/>
          <w:sz w:val="28"/>
          <w:lang w:eastAsia="ru-RU" w:bidi="ru-RU"/>
        </w:rPr>
        <w:softHyphen/>
        <w:t>стоянии («Высоко в небе облачко серело, // Как бе</w:t>
      </w:r>
      <w:r w:rsidRPr="00DF5638">
        <w:rPr>
          <w:color w:val="000000"/>
          <w:sz w:val="28"/>
          <w:lang w:eastAsia="ru-RU" w:bidi="ru-RU"/>
        </w:rPr>
        <w:softHyphen/>
        <w:t>личья расстеленная шкурка»; «Между кленов шепот осенний</w:t>
      </w:r>
      <w:proofErr w:type="gramStart"/>
      <w:r w:rsidRPr="00DF5638">
        <w:rPr>
          <w:color w:val="000000"/>
          <w:sz w:val="28"/>
          <w:lang w:eastAsia="ru-RU" w:bidi="ru-RU"/>
        </w:rPr>
        <w:t xml:space="preserve"> // П</w:t>
      </w:r>
      <w:proofErr w:type="gramEnd"/>
      <w:r w:rsidRPr="00DF5638">
        <w:rPr>
          <w:color w:val="000000"/>
          <w:sz w:val="28"/>
          <w:lang w:eastAsia="ru-RU" w:bidi="ru-RU"/>
        </w:rPr>
        <w:t xml:space="preserve">опросил: </w:t>
      </w:r>
      <w:proofErr w:type="gramStart"/>
      <w:r w:rsidRPr="00DF5638">
        <w:rPr>
          <w:color w:val="000000"/>
          <w:sz w:val="28"/>
          <w:lang w:eastAsia="ru-RU" w:bidi="ru-RU"/>
        </w:rPr>
        <w:t>«Со мною умри!»).</w:t>
      </w:r>
      <w:proofErr w:type="gramEnd"/>
      <w:r>
        <w:rPr>
          <w:sz w:val="28"/>
        </w:rPr>
        <w:t xml:space="preserve"> </w:t>
      </w:r>
      <w:r w:rsidRPr="00DF5638">
        <w:rPr>
          <w:color w:val="000000"/>
          <w:sz w:val="28"/>
          <w:lang w:eastAsia="ru-RU" w:bidi="ru-RU"/>
        </w:rPr>
        <w:t xml:space="preserve"> </w:t>
      </w:r>
      <w:r>
        <w:rPr>
          <w:sz w:val="28"/>
        </w:rPr>
        <w:t>В</w:t>
      </w:r>
      <w:r w:rsidRPr="00DF5638">
        <w:rPr>
          <w:color w:val="000000"/>
          <w:sz w:val="28"/>
          <w:lang w:eastAsia="ru-RU" w:bidi="ru-RU"/>
        </w:rPr>
        <w:t xml:space="preserve"> этом воплощается связь творчества Ахматовой с традициями «высокого модернизма», к которому бесспорно принадлежит и акмеизм: для </w:t>
      </w:r>
      <w:proofErr w:type="spellStart"/>
      <w:r w:rsidRPr="00DF5638">
        <w:rPr>
          <w:color w:val="000000"/>
          <w:sz w:val="28"/>
          <w:lang w:eastAsia="ru-RU" w:bidi="ru-RU"/>
        </w:rPr>
        <w:t>послесимволистских</w:t>
      </w:r>
      <w:proofErr w:type="spellEnd"/>
      <w:r w:rsidRPr="00DF5638">
        <w:rPr>
          <w:color w:val="000000"/>
          <w:sz w:val="28"/>
          <w:lang w:eastAsia="ru-RU" w:bidi="ru-RU"/>
        </w:rPr>
        <w:t xml:space="preserve"> течений в поэзии весьма актуаль</w:t>
      </w:r>
      <w:r w:rsidRPr="00DF5638">
        <w:rPr>
          <w:color w:val="000000"/>
          <w:sz w:val="28"/>
          <w:lang w:eastAsia="ru-RU" w:bidi="ru-RU"/>
        </w:rPr>
        <w:softHyphen/>
        <w:t xml:space="preserve">ной была проблема соответствия слова тому, что оно обозначает, прежде </w:t>
      </w:r>
      <w:proofErr w:type="gramStart"/>
      <w:r w:rsidRPr="00DF5638">
        <w:rPr>
          <w:color w:val="000000"/>
          <w:sz w:val="28"/>
          <w:lang w:eastAsia="ru-RU" w:bidi="ru-RU"/>
        </w:rPr>
        <w:t>всего</w:t>
      </w:r>
      <w:proofErr w:type="gramEnd"/>
      <w:r w:rsidRPr="00DF5638">
        <w:rPr>
          <w:color w:val="000000"/>
          <w:sz w:val="28"/>
          <w:lang w:eastAsia="ru-RU" w:bidi="ru-RU"/>
        </w:rPr>
        <w:t xml:space="preserve"> слова, передающего психи</w:t>
      </w:r>
      <w:r w:rsidRPr="00DF5638">
        <w:rPr>
          <w:color w:val="000000"/>
          <w:sz w:val="28"/>
          <w:lang w:eastAsia="ru-RU" w:bidi="ru-RU"/>
        </w:rPr>
        <w:softHyphen/>
        <w:t>ческие состояния человека. Ограниченный набор та</w:t>
      </w:r>
      <w:r w:rsidRPr="00DF5638">
        <w:rPr>
          <w:color w:val="000000"/>
          <w:sz w:val="28"/>
          <w:lang w:eastAsia="ru-RU" w:bidi="ru-RU"/>
        </w:rPr>
        <w:softHyphen/>
        <w:t>ких слов («любовь», «ненависть», «волнение», «смя</w:t>
      </w:r>
      <w:r w:rsidRPr="00DF5638">
        <w:rPr>
          <w:color w:val="000000"/>
          <w:sz w:val="28"/>
          <w:lang w:eastAsia="ru-RU" w:bidi="ru-RU"/>
        </w:rPr>
        <w:softHyphen/>
        <w:t>тение» и т. п.) при неисчерпаемом богатстве оттенков душевных переживаний человека заставляет поэтов искать косвенные средства передачи всех нюансов че</w:t>
      </w:r>
      <w:r w:rsidRPr="00DF5638">
        <w:rPr>
          <w:color w:val="000000"/>
          <w:sz w:val="28"/>
          <w:lang w:eastAsia="ru-RU" w:bidi="ru-RU"/>
        </w:rPr>
        <w:softHyphen/>
        <w:t xml:space="preserve">ловеческих эмоций и состояний. </w:t>
      </w:r>
    </w:p>
    <w:p w:rsidR="00D61987" w:rsidRPr="00DF5638" w:rsidRDefault="00D61987" w:rsidP="00D61987">
      <w:pPr>
        <w:pStyle w:val="1"/>
        <w:shd w:val="clear" w:color="auto" w:fill="auto"/>
        <w:spacing w:before="0" w:after="0" w:line="360" w:lineRule="auto"/>
        <w:ind w:left="20" w:right="40" w:firstLine="280"/>
        <w:rPr>
          <w:sz w:val="28"/>
        </w:rPr>
      </w:pPr>
      <w:r>
        <w:rPr>
          <w:sz w:val="28"/>
        </w:rPr>
        <w:t>П</w:t>
      </w:r>
      <w:r w:rsidRPr="00DF5638">
        <w:rPr>
          <w:color w:val="000000"/>
          <w:sz w:val="28"/>
          <w:lang w:eastAsia="ru-RU" w:bidi="ru-RU"/>
        </w:rPr>
        <w:t xml:space="preserve">онятие </w:t>
      </w:r>
      <w:r w:rsidRPr="008B1F76">
        <w:rPr>
          <w:i/>
          <w:color w:val="000000"/>
          <w:sz w:val="28"/>
          <w:lang w:eastAsia="ru-RU" w:bidi="ru-RU"/>
        </w:rPr>
        <w:t>оксюморон</w:t>
      </w:r>
      <w:r w:rsidRPr="00DF5638">
        <w:rPr>
          <w:color w:val="000000"/>
          <w:sz w:val="28"/>
          <w:lang w:eastAsia="ru-RU" w:bidi="ru-RU"/>
        </w:rPr>
        <w:t>, его роль в пере</w:t>
      </w:r>
      <w:r w:rsidRPr="00DF5638">
        <w:rPr>
          <w:color w:val="000000"/>
          <w:sz w:val="28"/>
          <w:lang w:eastAsia="ru-RU" w:bidi="ru-RU"/>
        </w:rPr>
        <w:softHyphen/>
        <w:t>даче оттенков чувств героини, их противоречивости, например, в первой строчке стихотворения «Серогла</w:t>
      </w:r>
      <w:r w:rsidRPr="00DF5638">
        <w:rPr>
          <w:color w:val="000000"/>
          <w:sz w:val="28"/>
          <w:lang w:eastAsia="ru-RU" w:bidi="ru-RU"/>
        </w:rPr>
        <w:softHyphen/>
        <w:t>зый король» или последних двух строчках стихотво</w:t>
      </w:r>
      <w:r w:rsidRPr="00DF5638">
        <w:rPr>
          <w:color w:val="000000"/>
          <w:sz w:val="28"/>
          <w:lang w:eastAsia="ru-RU" w:bidi="ru-RU"/>
        </w:rPr>
        <w:softHyphen/>
        <w:t xml:space="preserve">рения «Вечером». </w:t>
      </w:r>
      <w:r>
        <w:rPr>
          <w:sz w:val="28"/>
        </w:rPr>
        <w:t>З</w:t>
      </w:r>
      <w:r w:rsidRPr="00DF5638">
        <w:rPr>
          <w:color w:val="000000"/>
          <w:sz w:val="28"/>
          <w:lang w:eastAsia="ru-RU" w:bidi="ru-RU"/>
        </w:rPr>
        <w:t>десь диалектически сопрягаются</w:t>
      </w:r>
      <w:r w:rsidRPr="00DF5638">
        <w:rPr>
          <w:sz w:val="28"/>
        </w:rPr>
        <w:t xml:space="preserve"> </w:t>
      </w:r>
      <w:r w:rsidRPr="00DF5638">
        <w:rPr>
          <w:color w:val="000000"/>
          <w:sz w:val="28"/>
          <w:lang w:eastAsia="ru-RU" w:bidi="ru-RU"/>
        </w:rPr>
        <w:t>противоположные чувства</w:t>
      </w:r>
      <w:r>
        <w:rPr>
          <w:sz w:val="28"/>
        </w:rPr>
        <w:t xml:space="preserve"> -</w:t>
      </w:r>
      <w:r w:rsidRPr="00DF5638">
        <w:rPr>
          <w:color w:val="000000"/>
          <w:sz w:val="28"/>
          <w:lang w:eastAsia="ru-RU" w:bidi="ru-RU"/>
        </w:rPr>
        <w:t xml:space="preserve"> </w:t>
      </w:r>
      <w:r w:rsidRPr="008B1F76">
        <w:rPr>
          <w:i/>
          <w:color w:val="000000"/>
          <w:sz w:val="28"/>
          <w:lang w:eastAsia="ru-RU" w:bidi="ru-RU"/>
        </w:rPr>
        <w:t>связь лирики А. Ахмато</w:t>
      </w:r>
      <w:r w:rsidRPr="008B1F76">
        <w:rPr>
          <w:i/>
          <w:color w:val="000000"/>
          <w:sz w:val="28"/>
          <w:lang w:eastAsia="ru-RU" w:bidi="ru-RU"/>
        </w:rPr>
        <w:softHyphen/>
        <w:t>вой с традицией русской психологической прозы,</w:t>
      </w:r>
      <w:r w:rsidRPr="00DF5638">
        <w:rPr>
          <w:color w:val="000000"/>
          <w:sz w:val="28"/>
          <w:lang w:eastAsia="ru-RU" w:bidi="ru-RU"/>
        </w:rPr>
        <w:t xml:space="preserve"> прежде всего — «диалектики души» </w:t>
      </w:r>
      <w:r w:rsidRPr="00DF5638">
        <w:rPr>
          <w:color w:val="000000"/>
          <w:sz w:val="28"/>
          <w:lang w:val="en-US" w:bidi="en-US"/>
        </w:rPr>
        <w:t>JI</w:t>
      </w:r>
      <w:r w:rsidRPr="00DF5638">
        <w:rPr>
          <w:color w:val="000000"/>
          <w:sz w:val="28"/>
          <w:lang w:bidi="en-US"/>
        </w:rPr>
        <w:t xml:space="preserve">. </w:t>
      </w:r>
      <w:r w:rsidRPr="00DF5638">
        <w:rPr>
          <w:color w:val="000000"/>
          <w:sz w:val="28"/>
          <w:lang w:eastAsia="ru-RU" w:bidi="ru-RU"/>
        </w:rPr>
        <w:t>Н. Толстого.</w:t>
      </w:r>
    </w:p>
    <w:p w:rsidR="00D61987" w:rsidRPr="00DF5638" w:rsidRDefault="00D61987" w:rsidP="00D61987">
      <w:pPr>
        <w:pStyle w:val="1"/>
        <w:shd w:val="clear" w:color="auto" w:fill="auto"/>
        <w:spacing w:before="0" w:after="0" w:line="360" w:lineRule="auto"/>
        <w:ind w:left="20" w:right="20" w:firstLine="280"/>
        <w:rPr>
          <w:sz w:val="28"/>
        </w:rPr>
      </w:pPr>
      <w:proofErr w:type="spellStart"/>
      <w:r w:rsidRPr="00DF5638">
        <w:rPr>
          <w:color w:val="000000"/>
          <w:sz w:val="28"/>
          <w:lang w:eastAsia="ru-RU" w:bidi="ru-RU"/>
        </w:rPr>
        <w:t>Прозаизация</w:t>
      </w:r>
      <w:proofErr w:type="spellEnd"/>
      <w:r w:rsidRPr="00DF5638">
        <w:rPr>
          <w:color w:val="000000"/>
          <w:sz w:val="28"/>
          <w:lang w:eastAsia="ru-RU" w:bidi="ru-RU"/>
        </w:rPr>
        <w:t xml:space="preserve"> лирики Ахматовой — еще и реакция на некоторую напыщенность и искусственность язы</w:t>
      </w:r>
      <w:r w:rsidRPr="00DF5638">
        <w:rPr>
          <w:color w:val="000000"/>
          <w:sz w:val="28"/>
          <w:lang w:eastAsia="ru-RU" w:bidi="ru-RU"/>
        </w:rPr>
        <w:softHyphen/>
        <w:t xml:space="preserve">ка символистов. Художественный мир поэта полон «непоэтических деталей и подробностей, например, предметов домашней утвари и быта </w:t>
      </w:r>
      <w:r>
        <w:rPr>
          <w:sz w:val="28"/>
        </w:rPr>
        <w:t>(</w:t>
      </w:r>
      <w:r w:rsidRPr="00DF5638">
        <w:rPr>
          <w:color w:val="000000"/>
          <w:sz w:val="28"/>
          <w:lang w:eastAsia="ru-RU" w:bidi="ru-RU"/>
        </w:rPr>
        <w:t>най</w:t>
      </w:r>
      <w:r>
        <w:rPr>
          <w:sz w:val="28"/>
        </w:rPr>
        <w:t>дите</w:t>
      </w:r>
      <w:r w:rsidRPr="00DF5638">
        <w:rPr>
          <w:color w:val="000000"/>
          <w:sz w:val="28"/>
          <w:lang w:eastAsia="ru-RU" w:bidi="ru-RU"/>
        </w:rPr>
        <w:t xml:space="preserve"> такие образы), преображен</w:t>
      </w:r>
      <w:r w:rsidRPr="00DF5638">
        <w:rPr>
          <w:color w:val="000000"/>
          <w:sz w:val="28"/>
          <w:lang w:eastAsia="ru-RU" w:bidi="ru-RU"/>
        </w:rPr>
        <w:softHyphen/>
        <w:t>ных стихией лирического переживания, возвышен</w:t>
      </w:r>
      <w:r w:rsidRPr="00DF5638">
        <w:rPr>
          <w:color w:val="000000"/>
          <w:sz w:val="28"/>
          <w:lang w:eastAsia="ru-RU" w:bidi="ru-RU"/>
        </w:rPr>
        <w:softHyphen/>
        <w:t xml:space="preserve">ных до символа. Излюбленный ахматовский размер — </w:t>
      </w:r>
      <w:r w:rsidRPr="008B1F76">
        <w:rPr>
          <w:i/>
          <w:color w:val="000000"/>
          <w:sz w:val="28"/>
          <w:lang w:eastAsia="ru-RU" w:bidi="ru-RU"/>
        </w:rPr>
        <w:t>дольник</w:t>
      </w:r>
      <w:r w:rsidRPr="00DF5638">
        <w:rPr>
          <w:color w:val="000000"/>
          <w:sz w:val="28"/>
          <w:lang w:eastAsia="ru-RU" w:bidi="ru-RU"/>
        </w:rPr>
        <w:t xml:space="preserve"> — имитирует эмоциональную разговорную речь, будучи очень близким к ней ритмически. Той же цели служит и использование Ахматовой эллип</w:t>
      </w:r>
      <w:r w:rsidRPr="00DF5638">
        <w:rPr>
          <w:color w:val="000000"/>
          <w:sz w:val="28"/>
          <w:lang w:eastAsia="ru-RU" w:bidi="ru-RU"/>
        </w:rPr>
        <w:softHyphen/>
        <w:t xml:space="preserve">сиса — пропуска слов, смысл которых </w:t>
      </w:r>
      <w:r w:rsidRPr="00DF5638">
        <w:rPr>
          <w:color w:val="000000"/>
          <w:sz w:val="28"/>
          <w:lang w:eastAsia="ru-RU" w:bidi="ru-RU"/>
        </w:rPr>
        <w:lastRenderedPageBreak/>
        <w:t>восстанавли</w:t>
      </w:r>
      <w:r w:rsidRPr="00DF5638">
        <w:rPr>
          <w:color w:val="000000"/>
          <w:sz w:val="28"/>
          <w:lang w:eastAsia="ru-RU" w:bidi="ru-RU"/>
        </w:rPr>
        <w:softHyphen/>
        <w:t>вается из контекста, а также пропуска логических звеньев, что тоже весьма характерно именно для уст</w:t>
      </w:r>
      <w:r w:rsidRPr="00DF5638">
        <w:rPr>
          <w:color w:val="000000"/>
          <w:sz w:val="28"/>
          <w:lang w:eastAsia="ru-RU" w:bidi="ru-RU"/>
        </w:rPr>
        <w:softHyphen/>
        <w:t>ной речи (см. стихотворение «Смятение», «Серогла</w:t>
      </w:r>
      <w:r w:rsidRPr="00DF5638">
        <w:rPr>
          <w:color w:val="000000"/>
          <w:sz w:val="28"/>
          <w:lang w:eastAsia="ru-RU" w:bidi="ru-RU"/>
        </w:rPr>
        <w:softHyphen/>
        <w:t>зый король»; у символистов же эллипсис и пропуск логических звеньев, как правило, служат для созда</w:t>
      </w:r>
      <w:r w:rsidRPr="00DF5638">
        <w:rPr>
          <w:color w:val="000000"/>
          <w:sz w:val="28"/>
          <w:lang w:eastAsia="ru-RU" w:bidi="ru-RU"/>
        </w:rPr>
        <w:softHyphen/>
        <w:t>ния атмосферы недоговоренности, несказанности, та</w:t>
      </w:r>
      <w:r w:rsidRPr="00DF5638">
        <w:rPr>
          <w:color w:val="000000"/>
          <w:sz w:val="28"/>
          <w:lang w:eastAsia="ru-RU" w:bidi="ru-RU"/>
        </w:rPr>
        <w:softHyphen/>
        <w:t>инственности).</w:t>
      </w:r>
    </w:p>
    <w:p w:rsidR="00D61987" w:rsidRPr="00D61987" w:rsidRDefault="00D61987" w:rsidP="00D61987">
      <w:pPr>
        <w:pStyle w:val="1"/>
        <w:shd w:val="clear" w:color="auto" w:fill="auto"/>
        <w:spacing w:before="0" w:after="0" w:line="360" w:lineRule="auto"/>
        <w:ind w:left="40" w:firstLine="280"/>
        <w:rPr>
          <w:b/>
          <w:sz w:val="28"/>
          <w:u w:val="single"/>
        </w:rPr>
      </w:pPr>
      <w:r w:rsidRPr="00D61987">
        <w:rPr>
          <w:b/>
          <w:color w:val="000000"/>
          <w:sz w:val="28"/>
          <w:u w:val="single"/>
          <w:lang w:eastAsia="ru-RU" w:bidi="ru-RU"/>
        </w:rPr>
        <w:t>Домашнее задание.</w:t>
      </w:r>
    </w:p>
    <w:p w:rsidR="00D61987" w:rsidRPr="00D61987" w:rsidRDefault="00D61987" w:rsidP="00D61987">
      <w:pPr>
        <w:pStyle w:val="1"/>
        <w:shd w:val="clear" w:color="auto" w:fill="auto"/>
        <w:spacing w:before="0" w:after="138" w:line="360" w:lineRule="auto"/>
        <w:ind w:left="20" w:right="40" w:firstLine="280"/>
        <w:rPr>
          <w:b/>
          <w:color w:val="000000"/>
          <w:sz w:val="28"/>
          <w:lang w:eastAsia="ru-RU" w:bidi="ru-RU"/>
        </w:rPr>
      </w:pPr>
      <w:r w:rsidRPr="00D61987">
        <w:rPr>
          <w:b/>
          <w:color w:val="000000"/>
          <w:sz w:val="28"/>
          <w:lang w:eastAsia="ru-RU" w:bidi="ru-RU"/>
        </w:rPr>
        <w:t>1. Выписать в тетрадь определения о</w:t>
      </w:r>
      <w:r w:rsidRPr="00D61987">
        <w:rPr>
          <w:b/>
          <w:color w:val="000000"/>
          <w:sz w:val="28"/>
          <w:lang w:eastAsia="ru-RU" w:bidi="ru-RU"/>
        </w:rPr>
        <w:t>сновны</w:t>
      </w:r>
      <w:r w:rsidRPr="00D61987">
        <w:rPr>
          <w:b/>
          <w:color w:val="000000"/>
          <w:sz w:val="28"/>
          <w:lang w:eastAsia="ru-RU" w:bidi="ru-RU"/>
        </w:rPr>
        <w:t>х</w:t>
      </w:r>
      <w:r w:rsidRPr="00D61987">
        <w:rPr>
          <w:b/>
          <w:color w:val="000000"/>
          <w:sz w:val="28"/>
          <w:lang w:eastAsia="ru-RU" w:bidi="ru-RU"/>
        </w:rPr>
        <w:t xml:space="preserve"> теоретико-литературны</w:t>
      </w:r>
      <w:r w:rsidRPr="00D61987">
        <w:rPr>
          <w:b/>
          <w:color w:val="000000"/>
          <w:sz w:val="28"/>
          <w:lang w:eastAsia="ru-RU" w:bidi="ru-RU"/>
        </w:rPr>
        <w:t>х</w:t>
      </w:r>
      <w:r w:rsidRPr="00D61987">
        <w:rPr>
          <w:b/>
          <w:color w:val="000000"/>
          <w:sz w:val="28"/>
          <w:lang w:eastAsia="ru-RU" w:bidi="ru-RU"/>
        </w:rPr>
        <w:t xml:space="preserve"> поняти</w:t>
      </w:r>
      <w:r w:rsidRPr="00D61987">
        <w:rPr>
          <w:b/>
          <w:color w:val="000000"/>
          <w:sz w:val="28"/>
          <w:lang w:eastAsia="ru-RU" w:bidi="ru-RU"/>
        </w:rPr>
        <w:t>й</w:t>
      </w:r>
      <w:r w:rsidRPr="00D61987">
        <w:rPr>
          <w:b/>
          <w:color w:val="000000"/>
          <w:sz w:val="28"/>
          <w:lang w:eastAsia="ru-RU" w:bidi="ru-RU"/>
        </w:rPr>
        <w:t>: акмеизм, дольник, оксюморон, психологизм, эллипсис.</w:t>
      </w:r>
    </w:p>
    <w:p w:rsidR="00D61987" w:rsidRPr="00D61987" w:rsidRDefault="00D61987" w:rsidP="00D61987">
      <w:pPr>
        <w:pStyle w:val="30"/>
        <w:keepNext/>
        <w:keepLines/>
        <w:shd w:val="clear" w:color="auto" w:fill="auto"/>
        <w:spacing w:before="0" w:after="99" w:line="360" w:lineRule="auto"/>
        <w:ind w:left="20" w:firstLine="280"/>
        <w:rPr>
          <w:rFonts w:ascii="Times New Roman" w:eastAsia="Times New Roman" w:hAnsi="Times New Roman" w:cs="Times New Roman"/>
          <w:b/>
          <w:color w:val="000000"/>
          <w:sz w:val="28"/>
          <w:szCs w:val="21"/>
          <w:lang w:eastAsia="ru-RU" w:bidi="ru-RU"/>
        </w:rPr>
      </w:pPr>
      <w:r w:rsidRPr="00D61987">
        <w:rPr>
          <w:rFonts w:ascii="Times New Roman" w:eastAsia="Times New Roman" w:hAnsi="Times New Roman" w:cs="Times New Roman"/>
          <w:b/>
          <w:color w:val="000000"/>
          <w:sz w:val="28"/>
          <w:szCs w:val="21"/>
          <w:lang w:eastAsia="ru-RU" w:bidi="ru-RU"/>
        </w:rPr>
        <w:t xml:space="preserve">2. </w:t>
      </w:r>
      <w:bookmarkStart w:id="1" w:name="bookmark3"/>
      <w:r w:rsidRPr="00D61987">
        <w:rPr>
          <w:rFonts w:ascii="Times New Roman" w:eastAsia="Times New Roman" w:hAnsi="Times New Roman" w:cs="Times New Roman"/>
          <w:b/>
          <w:color w:val="000000"/>
          <w:sz w:val="28"/>
          <w:szCs w:val="21"/>
          <w:lang w:eastAsia="ru-RU" w:bidi="ru-RU"/>
        </w:rPr>
        <w:t>Биография</w:t>
      </w:r>
      <w:r w:rsidRPr="00D61987">
        <w:rPr>
          <w:rFonts w:ascii="Times New Roman" w:eastAsia="Times New Roman" w:hAnsi="Times New Roman" w:cs="Times New Roman"/>
          <w:b/>
          <w:color w:val="000000"/>
          <w:sz w:val="28"/>
          <w:szCs w:val="21"/>
          <w:lang w:eastAsia="ru-RU" w:bidi="ru-RU"/>
        </w:rPr>
        <w:t xml:space="preserve"> А. Ахматово</w:t>
      </w:r>
      <w:proofErr w:type="gramStart"/>
      <w:r w:rsidRPr="00D61987">
        <w:rPr>
          <w:rFonts w:ascii="Times New Roman" w:eastAsia="Times New Roman" w:hAnsi="Times New Roman" w:cs="Times New Roman"/>
          <w:b/>
          <w:color w:val="000000"/>
          <w:sz w:val="28"/>
          <w:szCs w:val="21"/>
          <w:lang w:eastAsia="ru-RU" w:bidi="ru-RU"/>
        </w:rPr>
        <w:t>й</w:t>
      </w:r>
      <w:bookmarkEnd w:id="1"/>
      <w:r w:rsidRPr="00D61987">
        <w:rPr>
          <w:rFonts w:ascii="Times New Roman" w:eastAsia="Times New Roman" w:hAnsi="Times New Roman" w:cs="Times New Roman"/>
          <w:b/>
          <w:color w:val="000000"/>
          <w:sz w:val="28"/>
          <w:szCs w:val="21"/>
          <w:lang w:eastAsia="ru-RU" w:bidi="ru-RU"/>
        </w:rPr>
        <w:t>(</w:t>
      </w:r>
      <w:proofErr w:type="gramEnd"/>
      <w:r w:rsidRPr="00D61987">
        <w:rPr>
          <w:rFonts w:ascii="Times New Roman" w:eastAsia="Times New Roman" w:hAnsi="Times New Roman" w:cs="Times New Roman"/>
          <w:b/>
          <w:color w:val="000000"/>
          <w:sz w:val="28"/>
          <w:szCs w:val="21"/>
          <w:lang w:eastAsia="ru-RU" w:bidi="ru-RU"/>
        </w:rPr>
        <w:t>запись материала в тетрадь).</w:t>
      </w:r>
    </w:p>
    <w:p w:rsidR="00D61987" w:rsidRPr="00D61987" w:rsidRDefault="00D61987" w:rsidP="00D61987">
      <w:pPr>
        <w:pStyle w:val="2"/>
        <w:rPr>
          <w:rFonts w:ascii="Times New Roman" w:eastAsia="Times New Roman" w:hAnsi="Times New Roman" w:cs="Times New Roman"/>
          <w:bCs w:val="0"/>
          <w:color w:val="000000"/>
          <w:sz w:val="28"/>
          <w:szCs w:val="21"/>
        </w:rPr>
      </w:pPr>
      <w:r w:rsidRPr="00D61987">
        <w:rPr>
          <w:rFonts w:ascii="Times New Roman" w:eastAsia="Times New Roman" w:hAnsi="Times New Roman" w:cs="Times New Roman"/>
          <w:bCs w:val="0"/>
          <w:color w:val="000000"/>
          <w:sz w:val="28"/>
          <w:szCs w:val="21"/>
        </w:rPr>
        <w:t>3. Прочитать материал статьи  «</w:t>
      </w:r>
      <w:r w:rsidRPr="00D61987">
        <w:rPr>
          <w:rFonts w:ascii="Times New Roman" w:eastAsia="Times New Roman" w:hAnsi="Times New Roman" w:cs="Times New Roman"/>
          <w:bCs w:val="0"/>
          <w:color w:val="000000"/>
          <w:sz w:val="28"/>
          <w:szCs w:val="21"/>
        </w:rPr>
        <w:t>Своеобразие лирики А. Ахматовой</w:t>
      </w:r>
      <w:r w:rsidRPr="00D61987">
        <w:rPr>
          <w:rFonts w:ascii="Times New Roman" w:eastAsia="Times New Roman" w:hAnsi="Times New Roman" w:cs="Times New Roman"/>
          <w:bCs w:val="0"/>
          <w:color w:val="000000"/>
          <w:sz w:val="28"/>
          <w:szCs w:val="21"/>
        </w:rPr>
        <w:t>».</w:t>
      </w:r>
    </w:p>
    <w:p w:rsidR="00D61987" w:rsidRPr="00D61987" w:rsidRDefault="00D61987" w:rsidP="00D61987">
      <w:pPr>
        <w:pStyle w:val="32"/>
        <w:shd w:val="clear" w:color="auto" w:fill="auto"/>
        <w:spacing w:before="0" w:after="241" w:line="360" w:lineRule="auto"/>
        <w:ind w:left="40" w:right="20" w:firstLine="280"/>
        <w:rPr>
          <w:bCs w:val="0"/>
          <w:color w:val="000000"/>
          <w:sz w:val="28"/>
          <w:szCs w:val="21"/>
          <w:lang w:eastAsia="ru-RU" w:bidi="ru-RU"/>
        </w:rPr>
      </w:pPr>
    </w:p>
    <w:p w:rsidR="00D61987" w:rsidRPr="00D61987" w:rsidRDefault="00D61987" w:rsidP="00D61987">
      <w:pPr>
        <w:pStyle w:val="32"/>
        <w:shd w:val="clear" w:color="auto" w:fill="auto"/>
        <w:spacing w:before="0" w:after="241" w:line="360" w:lineRule="auto"/>
        <w:ind w:left="40" w:right="20" w:firstLine="280"/>
        <w:rPr>
          <w:bCs w:val="0"/>
          <w:color w:val="000000"/>
          <w:sz w:val="28"/>
          <w:szCs w:val="21"/>
          <w:lang w:eastAsia="ru-RU" w:bidi="ru-RU"/>
        </w:rPr>
      </w:pPr>
      <w:r w:rsidRPr="00D61987">
        <w:rPr>
          <w:bCs w:val="0"/>
          <w:color w:val="000000"/>
          <w:sz w:val="28"/>
          <w:szCs w:val="21"/>
          <w:lang w:eastAsia="ru-RU" w:bidi="ru-RU"/>
        </w:rPr>
        <w:t xml:space="preserve">4. </w:t>
      </w:r>
      <w:r w:rsidRPr="00D61987">
        <w:rPr>
          <w:bCs w:val="0"/>
          <w:color w:val="000000"/>
          <w:sz w:val="28"/>
          <w:szCs w:val="21"/>
          <w:lang w:eastAsia="ru-RU" w:bidi="ru-RU"/>
        </w:rPr>
        <w:t>Прочитать указанные в списке стихотворения А. Ахма</w:t>
      </w:r>
      <w:r w:rsidRPr="00D61987">
        <w:rPr>
          <w:bCs w:val="0"/>
          <w:color w:val="000000"/>
          <w:sz w:val="28"/>
          <w:szCs w:val="21"/>
          <w:lang w:eastAsia="ru-RU" w:bidi="ru-RU"/>
        </w:rPr>
        <w:softHyphen/>
        <w:t>товой из сборников «Вечер», «Четки», «Белая стая». Очер</w:t>
      </w:r>
      <w:r w:rsidRPr="00D61987">
        <w:rPr>
          <w:bCs w:val="0"/>
          <w:color w:val="000000"/>
          <w:sz w:val="28"/>
          <w:szCs w:val="21"/>
          <w:lang w:eastAsia="ru-RU" w:bidi="ru-RU"/>
        </w:rPr>
        <w:softHyphen/>
        <w:t>тить круг тем, характерных для этих сборников. Попы</w:t>
      </w:r>
      <w:r w:rsidRPr="00D61987">
        <w:rPr>
          <w:bCs w:val="0"/>
          <w:color w:val="000000"/>
          <w:sz w:val="28"/>
          <w:szCs w:val="21"/>
          <w:lang w:eastAsia="ru-RU" w:bidi="ru-RU"/>
        </w:rPr>
        <w:softHyphen/>
        <w:t>таться проследить, как с каждой книгой меняется круг тем, какие новые темы появляются.</w:t>
      </w:r>
      <w:bookmarkStart w:id="2" w:name="_GoBack"/>
      <w:bookmarkEnd w:id="2"/>
    </w:p>
    <w:p w:rsidR="00FA3A06" w:rsidRDefault="00FA3A06"/>
    <w:sectPr w:rsidR="00FA3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87"/>
    <w:rsid w:val="00226CF9"/>
    <w:rsid w:val="003835DF"/>
    <w:rsid w:val="00985417"/>
    <w:rsid w:val="00D02007"/>
    <w:rsid w:val="00D61987"/>
    <w:rsid w:val="00FA3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1987"/>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iPriority w:val="9"/>
    <w:unhideWhenUsed/>
    <w:qFormat/>
    <w:rsid w:val="00D619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1987"/>
    <w:rPr>
      <w:rFonts w:ascii="Franklin Gothic Medium Cond" w:eastAsia="Franklin Gothic Medium Cond" w:hAnsi="Franklin Gothic Medium Cond" w:cs="Franklin Gothic Medium Cond"/>
      <w:sz w:val="23"/>
      <w:szCs w:val="23"/>
      <w:shd w:val="clear" w:color="auto" w:fill="FFFFFF"/>
    </w:rPr>
  </w:style>
  <w:style w:type="character" w:customStyle="1" w:styleId="a3">
    <w:name w:val="Основной текст_"/>
    <w:basedOn w:val="a0"/>
    <w:link w:val="1"/>
    <w:rsid w:val="00D61987"/>
    <w:rPr>
      <w:rFonts w:ascii="Times New Roman" w:eastAsia="Times New Roman" w:hAnsi="Times New Roman" w:cs="Times New Roman"/>
      <w:sz w:val="21"/>
      <w:szCs w:val="21"/>
      <w:shd w:val="clear" w:color="auto" w:fill="FFFFFF"/>
    </w:rPr>
  </w:style>
  <w:style w:type="character" w:customStyle="1" w:styleId="21">
    <w:name w:val="Заголовок №2_"/>
    <w:basedOn w:val="a0"/>
    <w:link w:val="22"/>
    <w:rsid w:val="00D61987"/>
    <w:rPr>
      <w:rFonts w:ascii="Franklin Gothic Medium Cond" w:eastAsia="Franklin Gothic Medium Cond" w:hAnsi="Franklin Gothic Medium Cond" w:cs="Franklin Gothic Medium Cond"/>
      <w:b/>
      <w:bCs/>
      <w:sz w:val="26"/>
      <w:szCs w:val="26"/>
      <w:shd w:val="clear" w:color="auto" w:fill="FFFFFF"/>
    </w:rPr>
  </w:style>
  <w:style w:type="character" w:customStyle="1" w:styleId="31">
    <w:name w:val="Основной текст (3)_"/>
    <w:basedOn w:val="a0"/>
    <w:link w:val="32"/>
    <w:rsid w:val="00D61987"/>
    <w:rPr>
      <w:rFonts w:ascii="Times New Roman" w:eastAsia="Times New Roman" w:hAnsi="Times New Roman" w:cs="Times New Roman"/>
      <w:b/>
      <w:bCs/>
      <w:sz w:val="19"/>
      <w:szCs w:val="19"/>
      <w:shd w:val="clear" w:color="auto" w:fill="FFFFFF"/>
    </w:rPr>
  </w:style>
  <w:style w:type="paragraph" w:customStyle="1" w:styleId="30">
    <w:name w:val="Заголовок №3"/>
    <w:basedOn w:val="a"/>
    <w:link w:val="3"/>
    <w:rsid w:val="00D61987"/>
    <w:pPr>
      <w:shd w:val="clear" w:color="auto" w:fill="FFFFFF"/>
      <w:spacing w:before="120" w:after="120" w:line="259" w:lineRule="exact"/>
      <w:jc w:val="both"/>
      <w:outlineLvl w:val="2"/>
    </w:pPr>
    <w:rPr>
      <w:rFonts w:ascii="Franklin Gothic Medium Cond" w:eastAsia="Franklin Gothic Medium Cond" w:hAnsi="Franklin Gothic Medium Cond" w:cs="Franklin Gothic Medium Cond"/>
      <w:color w:val="auto"/>
      <w:sz w:val="23"/>
      <w:szCs w:val="23"/>
      <w:lang w:eastAsia="en-US" w:bidi="ar-SA"/>
    </w:rPr>
  </w:style>
  <w:style w:type="paragraph" w:customStyle="1" w:styleId="1">
    <w:name w:val="Основной текст1"/>
    <w:basedOn w:val="a"/>
    <w:link w:val="a3"/>
    <w:rsid w:val="00D61987"/>
    <w:pPr>
      <w:shd w:val="clear" w:color="auto" w:fill="FFFFFF"/>
      <w:spacing w:before="120" w:after="360" w:line="235" w:lineRule="exact"/>
      <w:jc w:val="both"/>
    </w:pPr>
    <w:rPr>
      <w:rFonts w:ascii="Times New Roman" w:eastAsia="Times New Roman" w:hAnsi="Times New Roman" w:cs="Times New Roman"/>
      <w:color w:val="auto"/>
      <w:sz w:val="21"/>
      <w:szCs w:val="21"/>
      <w:lang w:eastAsia="en-US" w:bidi="ar-SA"/>
    </w:rPr>
  </w:style>
  <w:style w:type="paragraph" w:customStyle="1" w:styleId="22">
    <w:name w:val="Заголовок №2"/>
    <w:basedOn w:val="a"/>
    <w:link w:val="21"/>
    <w:rsid w:val="00D61987"/>
    <w:pPr>
      <w:shd w:val="clear" w:color="auto" w:fill="FFFFFF"/>
      <w:spacing w:before="360" w:after="120" w:line="0" w:lineRule="atLeast"/>
      <w:ind w:firstLine="280"/>
      <w:jc w:val="both"/>
      <w:outlineLvl w:val="1"/>
    </w:pPr>
    <w:rPr>
      <w:rFonts w:ascii="Franklin Gothic Medium Cond" w:eastAsia="Franklin Gothic Medium Cond" w:hAnsi="Franklin Gothic Medium Cond" w:cs="Franklin Gothic Medium Cond"/>
      <w:b/>
      <w:bCs/>
      <w:color w:val="auto"/>
      <w:sz w:val="26"/>
      <w:szCs w:val="26"/>
      <w:lang w:eastAsia="en-US" w:bidi="ar-SA"/>
    </w:rPr>
  </w:style>
  <w:style w:type="paragraph" w:customStyle="1" w:styleId="32">
    <w:name w:val="Основной текст (3)"/>
    <w:basedOn w:val="a"/>
    <w:link w:val="31"/>
    <w:rsid w:val="00D61987"/>
    <w:pPr>
      <w:shd w:val="clear" w:color="auto" w:fill="FFFFFF"/>
      <w:spacing w:before="120" w:after="120" w:line="0" w:lineRule="atLeast"/>
      <w:ind w:firstLine="260"/>
      <w:jc w:val="both"/>
    </w:pPr>
    <w:rPr>
      <w:rFonts w:ascii="Times New Roman" w:eastAsia="Times New Roman" w:hAnsi="Times New Roman" w:cs="Times New Roman"/>
      <w:b/>
      <w:bCs/>
      <w:color w:val="auto"/>
      <w:sz w:val="19"/>
      <w:szCs w:val="19"/>
      <w:lang w:eastAsia="en-US" w:bidi="ar-SA"/>
    </w:rPr>
  </w:style>
  <w:style w:type="character" w:customStyle="1" w:styleId="20">
    <w:name w:val="Заголовок 2 Знак"/>
    <w:basedOn w:val="a0"/>
    <w:link w:val="2"/>
    <w:uiPriority w:val="9"/>
    <w:rsid w:val="00D61987"/>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1987"/>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iPriority w:val="9"/>
    <w:unhideWhenUsed/>
    <w:qFormat/>
    <w:rsid w:val="00D619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1987"/>
    <w:rPr>
      <w:rFonts w:ascii="Franklin Gothic Medium Cond" w:eastAsia="Franklin Gothic Medium Cond" w:hAnsi="Franklin Gothic Medium Cond" w:cs="Franklin Gothic Medium Cond"/>
      <w:sz w:val="23"/>
      <w:szCs w:val="23"/>
      <w:shd w:val="clear" w:color="auto" w:fill="FFFFFF"/>
    </w:rPr>
  </w:style>
  <w:style w:type="character" w:customStyle="1" w:styleId="a3">
    <w:name w:val="Основной текст_"/>
    <w:basedOn w:val="a0"/>
    <w:link w:val="1"/>
    <w:rsid w:val="00D61987"/>
    <w:rPr>
      <w:rFonts w:ascii="Times New Roman" w:eastAsia="Times New Roman" w:hAnsi="Times New Roman" w:cs="Times New Roman"/>
      <w:sz w:val="21"/>
      <w:szCs w:val="21"/>
      <w:shd w:val="clear" w:color="auto" w:fill="FFFFFF"/>
    </w:rPr>
  </w:style>
  <w:style w:type="character" w:customStyle="1" w:styleId="21">
    <w:name w:val="Заголовок №2_"/>
    <w:basedOn w:val="a0"/>
    <w:link w:val="22"/>
    <w:rsid w:val="00D61987"/>
    <w:rPr>
      <w:rFonts w:ascii="Franklin Gothic Medium Cond" w:eastAsia="Franklin Gothic Medium Cond" w:hAnsi="Franklin Gothic Medium Cond" w:cs="Franklin Gothic Medium Cond"/>
      <w:b/>
      <w:bCs/>
      <w:sz w:val="26"/>
      <w:szCs w:val="26"/>
      <w:shd w:val="clear" w:color="auto" w:fill="FFFFFF"/>
    </w:rPr>
  </w:style>
  <w:style w:type="character" w:customStyle="1" w:styleId="31">
    <w:name w:val="Основной текст (3)_"/>
    <w:basedOn w:val="a0"/>
    <w:link w:val="32"/>
    <w:rsid w:val="00D61987"/>
    <w:rPr>
      <w:rFonts w:ascii="Times New Roman" w:eastAsia="Times New Roman" w:hAnsi="Times New Roman" w:cs="Times New Roman"/>
      <w:b/>
      <w:bCs/>
      <w:sz w:val="19"/>
      <w:szCs w:val="19"/>
      <w:shd w:val="clear" w:color="auto" w:fill="FFFFFF"/>
    </w:rPr>
  </w:style>
  <w:style w:type="paragraph" w:customStyle="1" w:styleId="30">
    <w:name w:val="Заголовок №3"/>
    <w:basedOn w:val="a"/>
    <w:link w:val="3"/>
    <w:rsid w:val="00D61987"/>
    <w:pPr>
      <w:shd w:val="clear" w:color="auto" w:fill="FFFFFF"/>
      <w:spacing w:before="120" w:after="120" w:line="259" w:lineRule="exact"/>
      <w:jc w:val="both"/>
      <w:outlineLvl w:val="2"/>
    </w:pPr>
    <w:rPr>
      <w:rFonts w:ascii="Franklin Gothic Medium Cond" w:eastAsia="Franklin Gothic Medium Cond" w:hAnsi="Franklin Gothic Medium Cond" w:cs="Franklin Gothic Medium Cond"/>
      <w:color w:val="auto"/>
      <w:sz w:val="23"/>
      <w:szCs w:val="23"/>
      <w:lang w:eastAsia="en-US" w:bidi="ar-SA"/>
    </w:rPr>
  </w:style>
  <w:style w:type="paragraph" w:customStyle="1" w:styleId="1">
    <w:name w:val="Основной текст1"/>
    <w:basedOn w:val="a"/>
    <w:link w:val="a3"/>
    <w:rsid w:val="00D61987"/>
    <w:pPr>
      <w:shd w:val="clear" w:color="auto" w:fill="FFFFFF"/>
      <w:spacing w:before="120" w:after="360" w:line="235" w:lineRule="exact"/>
      <w:jc w:val="both"/>
    </w:pPr>
    <w:rPr>
      <w:rFonts w:ascii="Times New Roman" w:eastAsia="Times New Roman" w:hAnsi="Times New Roman" w:cs="Times New Roman"/>
      <w:color w:val="auto"/>
      <w:sz w:val="21"/>
      <w:szCs w:val="21"/>
      <w:lang w:eastAsia="en-US" w:bidi="ar-SA"/>
    </w:rPr>
  </w:style>
  <w:style w:type="paragraph" w:customStyle="1" w:styleId="22">
    <w:name w:val="Заголовок №2"/>
    <w:basedOn w:val="a"/>
    <w:link w:val="21"/>
    <w:rsid w:val="00D61987"/>
    <w:pPr>
      <w:shd w:val="clear" w:color="auto" w:fill="FFFFFF"/>
      <w:spacing w:before="360" w:after="120" w:line="0" w:lineRule="atLeast"/>
      <w:ind w:firstLine="280"/>
      <w:jc w:val="both"/>
      <w:outlineLvl w:val="1"/>
    </w:pPr>
    <w:rPr>
      <w:rFonts w:ascii="Franklin Gothic Medium Cond" w:eastAsia="Franklin Gothic Medium Cond" w:hAnsi="Franklin Gothic Medium Cond" w:cs="Franklin Gothic Medium Cond"/>
      <w:b/>
      <w:bCs/>
      <w:color w:val="auto"/>
      <w:sz w:val="26"/>
      <w:szCs w:val="26"/>
      <w:lang w:eastAsia="en-US" w:bidi="ar-SA"/>
    </w:rPr>
  </w:style>
  <w:style w:type="paragraph" w:customStyle="1" w:styleId="32">
    <w:name w:val="Основной текст (3)"/>
    <w:basedOn w:val="a"/>
    <w:link w:val="31"/>
    <w:rsid w:val="00D61987"/>
    <w:pPr>
      <w:shd w:val="clear" w:color="auto" w:fill="FFFFFF"/>
      <w:spacing w:before="120" w:after="120" w:line="0" w:lineRule="atLeast"/>
      <w:ind w:firstLine="260"/>
      <w:jc w:val="both"/>
    </w:pPr>
    <w:rPr>
      <w:rFonts w:ascii="Times New Roman" w:eastAsia="Times New Roman" w:hAnsi="Times New Roman" w:cs="Times New Roman"/>
      <w:b/>
      <w:bCs/>
      <w:color w:val="auto"/>
      <w:sz w:val="19"/>
      <w:szCs w:val="19"/>
      <w:lang w:eastAsia="en-US" w:bidi="ar-SA"/>
    </w:rPr>
  </w:style>
  <w:style w:type="character" w:customStyle="1" w:styleId="20">
    <w:name w:val="Заголовок 2 Знак"/>
    <w:basedOn w:val="a0"/>
    <w:link w:val="2"/>
    <w:uiPriority w:val="9"/>
    <w:rsid w:val="00D61987"/>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703</Words>
  <Characters>4011</Characters>
  <Application>Microsoft Office Word</Application>
  <DocSecurity>0</DocSecurity>
  <Lines>33</Lines>
  <Paragraphs>9</Paragraphs>
  <ScaleCrop>false</ScaleCrop>
  <Company>SPecialiST RePack</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2016-01-31T08:56:00Z</dcterms:created>
  <dcterms:modified xsi:type="dcterms:W3CDTF">2016-01-31T09:03:00Z</dcterms:modified>
</cp:coreProperties>
</file>