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43" w:rsidRPr="00724C43" w:rsidRDefault="00724C43" w:rsidP="00F40CC8">
      <w:pPr>
        <w:pStyle w:val="a6"/>
        <w:spacing w:line="240" w:lineRule="auto"/>
        <w:jc w:val="center"/>
        <w:rPr>
          <w:rStyle w:val="Zag11"/>
          <w:b/>
        </w:rPr>
      </w:pPr>
      <w:r w:rsidRPr="00724C43">
        <w:rPr>
          <w:rStyle w:val="Zag11"/>
          <w:b/>
        </w:rPr>
        <w:t xml:space="preserve">Муниципальное казенное общеобразовательное учреждение </w:t>
      </w:r>
    </w:p>
    <w:p w:rsidR="00724C43" w:rsidRPr="00724C43" w:rsidRDefault="00724C43" w:rsidP="00F40CC8">
      <w:pPr>
        <w:pStyle w:val="a6"/>
        <w:spacing w:line="240" w:lineRule="auto"/>
        <w:jc w:val="center"/>
        <w:rPr>
          <w:rStyle w:val="Zag11"/>
          <w:b/>
        </w:rPr>
      </w:pPr>
      <w:r w:rsidRPr="00724C43">
        <w:rPr>
          <w:rStyle w:val="Zag11"/>
          <w:b/>
        </w:rPr>
        <w:t xml:space="preserve">«Киреевский центр образования № 4» </w:t>
      </w:r>
    </w:p>
    <w:p w:rsidR="00724C43" w:rsidRPr="00724C43" w:rsidRDefault="00724C43" w:rsidP="00F40CC8">
      <w:pPr>
        <w:pStyle w:val="a6"/>
        <w:spacing w:line="240" w:lineRule="auto"/>
        <w:jc w:val="center"/>
        <w:rPr>
          <w:rStyle w:val="Zag11"/>
          <w:b/>
        </w:rPr>
      </w:pPr>
      <w:r w:rsidRPr="00724C43">
        <w:rPr>
          <w:rStyle w:val="Zag11"/>
          <w:b/>
        </w:rPr>
        <w:t>муниципального образования Киреевский район</w:t>
      </w:r>
    </w:p>
    <w:p w:rsidR="00724C43" w:rsidRPr="00724C43" w:rsidRDefault="00724C43" w:rsidP="00F40CC8">
      <w:pPr>
        <w:pStyle w:val="a6"/>
        <w:spacing w:line="240" w:lineRule="auto"/>
        <w:jc w:val="center"/>
        <w:rPr>
          <w:rStyle w:val="Zag11"/>
          <w:b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Pr="00724C43" w:rsidRDefault="00724C43" w:rsidP="00724C43">
      <w:pPr>
        <w:pStyle w:val="a6"/>
        <w:spacing w:line="240" w:lineRule="auto"/>
        <w:jc w:val="center"/>
        <w:rPr>
          <w:rStyle w:val="Zag11"/>
          <w:b/>
          <w:sz w:val="56"/>
          <w:szCs w:val="56"/>
        </w:rPr>
      </w:pPr>
      <w:r w:rsidRPr="00724C43">
        <w:rPr>
          <w:rStyle w:val="Zag11"/>
          <w:b/>
          <w:sz w:val="56"/>
          <w:szCs w:val="56"/>
        </w:rPr>
        <w:t xml:space="preserve">Формирование читательской культуры на уроках истории и обществознания.  </w:t>
      </w:r>
    </w:p>
    <w:p w:rsidR="00724C43" w:rsidRPr="00724C43" w:rsidRDefault="00724C43" w:rsidP="00F40CC8">
      <w:pPr>
        <w:pStyle w:val="a6"/>
        <w:spacing w:line="240" w:lineRule="auto"/>
        <w:jc w:val="center"/>
        <w:rPr>
          <w:rStyle w:val="Zag11"/>
          <w:b/>
          <w:sz w:val="56"/>
          <w:szCs w:val="56"/>
        </w:rPr>
      </w:pPr>
    </w:p>
    <w:p w:rsidR="00724C43" w:rsidRPr="00724C43" w:rsidRDefault="00724C43" w:rsidP="00F40CC8">
      <w:pPr>
        <w:pStyle w:val="a6"/>
        <w:spacing w:line="240" w:lineRule="auto"/>
        <w:jc w:val="center"/>
        <w:rPr>
          <w:rStyle w:val="Zag11"/>
          <w:b/>
          <w:sz w:val="56"/>
          <w:szCs w:val="56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724C43">
      <w:pPr>
        <w:pStyle w:val="a6"/>
        <w:spacing w:line="240" w:lineRule="auto"/>
        <w:jc w:val="right"/>
        <w:rPr>
          <w:rStyle w:val="Zag11"/>
          <w:b/>
          <w:sz w:val="24"/>
          <w:szCs w:val="24"/>
        </w:rPr>
      </w:pPr>
      <w:r>
        <w:rPr>
          <w:rStyle w:val="Zag11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Style w:val="Zag11"/>
          <w:b/>
          <w:sz w:val="24"/>
          <w:szCs w:val="24"/>
        </w:rPr>
        <w:t>Башкина</w:t>
      </w:r>
      <w:proofErr w:type="spellEnd"/>
      <w:r>
        <w:rPr>
          <w:rStyle w:val="Zag11"/>
          <w:b/>
          <w:sz w:val="24"/>
          <w:szCs w:val="24"/>
        </w:rPr>
        <w:t xml:space="preserve"> Людмила Алексеевна, </w:t>
      </w:r>
    </w:p>
    <w:p w:rsidR="00724C43" w:rsidRDefault="00724C43" w:rsidP="00724C43">
      <w:pPr>
        <w:pStyle w:val="a6"/>
        <w:spacing w:line="240" w:lineRule="auto"/>
        <w:jc w:val="right"/>
        <w:rPr>
          <w:rStyle w:val="Zag11"/>
          <w:b/>
          <w:sz w:val="24"/>
          <w:szCs w:val="24"/>
        </w:rPr>
      </w:pPr>
      <w:r>
        <w:rPr>
          <w:rStyle w:val="Zag11"/>
          <w:b/>
          <w:sz w:val="24"/>
          <w:szCs w:val="24"/>
        </w:rPr>
        <w:t>учитель истории и обществознания</w:t>
      </w: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  <w:r>
        <w:rPr>
          <w:rStyle w:val="Zag11"/>
          <w:b/>
          <w:sz w:val="24"/>
          <w:szCs w:val="24"/>
        </w:rPr>
        <w:t xml:space="preserve">г. </w:t>
      </w:r>
      <w:proofErr w:type="spellStart"/>
      <w:r>
        <w:rPr>
          <w:rStyle w:val="Zag11"/>
          <w:b/>
          <w:sz w:val="24"/>
          <w:szCs w:val="24"/>
        </w:rPr>
        <w:t>Киреевск</w:t>
      </w:r>
      <w:proofErr w:type="spellEnd"/>
      <w:r>
        <w:rPr>
          <w:rStyle w:val="Zag11"/>
          <w:b/>
          <w:sz w:val="24"/>
          <w:szCs w:val="24"/>
        </w:rPr>
        <w:t xml:space="preserve"> </w:t>
      </w: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  <w:r>
        <w:rPr>
          <w:rStyle w:val="Zag11"/>
          <w:b/>
          <w:sz w:val="24"/>
          <w:szCs w:val="24"/>
        </w:rPr>
        <w:t>Тульская область</w:t>
      </w:r>
    </w:p>
    <w:p w:rsidR="00724C43" w:rsidRDefault="00724C43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1853EF" w:rsidRPr="00195633" w:rsidRDefault="001853EF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  <w:r w:rsidRPr="00195633">
        <w:rPr>
          <w:rStyle w:val="Zag11"/>
          <w:b/>
          <w:sz w:val="24"/>
          <w:szCs w:val="24"/>
        </w:rPr>
        <w:lastRenderedPageBreak/>
        <w:t>Формирование читательской культуры на уроках истории и обществознания</w:t>
      </w:r>
      <w:r w:rsidR="00480662">
        <w:rPr>
          <w:rStyle w:val="Zag11"/>
          <w:b/>
          <w:sz w:val="24"/>
          <w:szCs w:val="24"/>
        </w:rPr>
        <w:t>.</w:t>
      </w:r>
      <w:r w:rsidRPr="00195633">
        <w:rPr>
          <w:rStyle w:val="Zag11"/>
          <w:b/>
          <w:sz w:val="24"/>
          <w:szCs w:val="24"/>
        </w:rPr>
        <w:t xml:space="preserve">  </w:t>
      </w:r>
    </w:p>
    <w:p w:rsidR="000067DC" w:rsidRPr="00195633" w:rsidRDefault="000067DC" w:rsidP="000D3456">
      <w:pPr>
        <w:pStyle w:val="a3"/>
        <w:shd w:val="clear" w:color="auto" w:fill="FFFFFF"/>
        <w:spacing w:before="80" w:beforeAutospacing="0" w:after="80" w:afterAutospacing="0"/>
        <w:ind w:firstLine="720"/>
        <w:jc w:val="both"/>
        <w:rPr>
          <w:color w:val="000000"/>
        </w:rPr>
      </w:pPr>
      <w:r w:rsidRPr="00195633">
        <w:rPr>
          <w:color w:val="000000"/>
        </w:rPr>
        <w:t xml:space="preserve">В разные эпохи «культура чтения» как многомерное понятие трактовалась по-разному. Рассмотрим некоторые из них. Н. Е. Добрынина в современной </w:t>
      </w:r>
      <w:proofErr w:type="spellStart"/>
      <w:r w:rsidRPr="00195633">
        <w:rPr>
          <w:color w:val="000000"/>
        </w:rPr>
        <w:t>социокультурной</w:t>
      </w:r>
      <w:proofErr w:type="spellEnd"/>
      <w:r w:rsidRPr="00195633">
        <w:rPr>
          <w:color w:val="000000"/>
        </w:rPr>
        <w:t xml:space="preserve"> ситуации предлагает понимать культуру чтения как вид деятельности, состоящих из трех слагаемых: «</w:t>
      </w:r>
      <w:proofErr w:type="spellStart"/>
      <w:r w:rsidRPr="00195633">
        <w:rPr>
          <w:color w:val="000000"/>
        </w:rPr>
        <w:t>предфазы</w:t>
      </w:r>
      <w:proofErr w:type="spellEnd"/>
      <w:r w:rsidRPr="00195633">
        <w:rPr>
          <w:color w:val="000000"/>
        </w:rPr>
        <w:t xml:space="preserve">, связанной с мотивационной сферой обращения к печатному источнику и информации о нем; </w:t>
      </w:r>
      <w:proofErr w:type="gramStart"/>
      <w:r w:rsidRPr="00195633">
        <w:rPr>
          <w:color w:val="000000"/>
        </w:rPr>
        <w:t>фазы</w:t>
      </w:r>
      <w:proofErr w:type="gramEnd"/>
      <w:r w:rsidRPr="00195633">
        <w:rPr>
          <w:color w:val="000000"/>
        </w:rPr>
        <w:t xml:space="preserve"> на которой происходит непосредственное соприкосновение с текстом, его постижение (восприятие, понимание) и </w:t>
      </w:r>
      <w:proofErr w:type="spellStart"/>
      <w:r w:rsidRPr="00195633">
        <w:rPr>
          <w:color w:val="000000"/>
        </w:rPr>
        <w:t>постфазы</w:t>
      </w:r>
      <w:proofErr w:type="spellEnd"/>
      <w:r w:rsidRPr="00195633">
        <w:rPr>
          <w:color w:val="000000"/>
        </w:rPr>
        <w:t>, определяемой последствиями чтения (дальнейшим осмыслением темы, развитием читательского интереса, межличностным общением по поводу прочитанного, использованием усвоенной информации в разных областях жизни)».</w:t>
      </w:r>
    </w:p>
    <w:p w:rsidR="000067DC" w:rsidRPr="00195633" w:rsidRDefault="000067DC" w:rsidP="000D3456">
      <w:pPr>
        <w:pStyle w:val="a3"/>
        <w:shd w:val="clear" w:color="auto" w:fill="FFFFFF"/>
        <w:spacing w:before="80" w:beforeAutospacing="0" w:after="80" w:afterAutospacing="0"/>
        <w:ind w:firstLine="720"/>
        <w:jc w:val="both"/>
        <w:rPr>
          <w:color w:val="000000"/>
        </w:rPr>
      </w:pPr>
      <w:r w:rsidRPr="00195633">
        <w:rPr>
          <w:color w:val="000000"/>
        </w:rPr>
        <w:t>В «Библиотечной энциклопедии» можно найти следующие определения: культура чтения – «совокупность знаний, умений, навыков для оптимальной организации процесса чтения, достижения его общественно значимой направленности и других целей; одна из составляющих информационной культуры личности»</w:t>
      </w:r>
      <w:r w:rsidR="00C705AF" w:rsidRPr="00195633">
        <w:rPr>
          <w:color w:val="000000"/>
        </w:rPr>
        <w:t>.</w:t>
      </w:r>
      <w:r w:rsidRPr="00195633">
        <w:rPr>
          <w:color w:val="000000"/>
        </w:rPr>
        <w:t xml:space="preserve"> </w:t>
      </w:r>
      <w:r w:rsidRPr="00195633">
        <w:rPr>
          <w:rStyle w:val="apple-converted-space"/>
          <w:color w:val="000000"/>
        </w:rPr>
        <w:t> </w:t>
      </w:r>
    </w:p>
    <w:p w:rsidR="000067DC" w:rsidRPr="00195633" w:rsidRDefault="000067DC" w:rsidP="000D3456">
      <w:pPr>
        <w:pStyle w:val="a3"/>
        <w:shd w:val="clear" w:color="auto" w:fill="FFFFFF"/>
        <w:spacing w:before="80" w:beforeAutospacing="0" w:after="80" w:afterAutospacing="0"/>
        <w:ind w:firstLine="720"/>
        <w:jc w:val="both"/>
        <w:rPr>
          <w:color w:val="000000"/>
        </w:rPr>
      </w:pPr>
      <w:proofErr w:type="gramStart"/>
      <w:r w:rsidRPr="00195633">
        <w:rPr>
          <w:color w:val="000000"/>
        </w:rPr>
        <w:t xml:space="preserve">Автор книги «О культуре чтения» (1969) А. П. </w:t>
      </w:r>
      <w:proofErr w:type="spellStart"/>
      <w:r w:rsidRPr="00195633">
        <w:rPr>
          <w:color w:val="000000"/>
        </w:rPr>
        <w:t>Примаковский</w:t>
      </w:r>
      <w:proofErr w:type="spellEnd"/>
      <w:r w:rsidRPr="00195633">
        <w:rPr>
          <w:color w:val="000000"/>
        </w:rPr>
        <w:t xml:space="preserve"> дает такую трактовку понятия культуры чтения – «это правильная организация чтения с учетом достижений техники и гигиены умственного труда, применение различных способов работы с книгой в зависимости от ее содержания, от цели чтения, времени, которым располагают.</w:t>
      </w:r>
      <w:r w:rsidR="00C705AF" w:rsidRPr="00195633">
        <w:rPr>
          <w:color w:val="000000"/>
        </w:rPr>
        <w:t>»</w:t>
      </w:r>
      <w:r w:rsidRPr="00195633">
        <w:rPr>
          <w:color w:val="000000"/>
        </w:rPr>
        <w:t xml:space="preserve"> Далее он отмечает что, «культура чтения характеризуется высокой требовательностью в отношении правильного понимания текста, умелым использованием</w:t>
      </w:r>
      <w:proofErr w:type="gramEnd"/>
      <w:r w:rsidRPr="00195633">
        <w:rPr>
          <w:color w:val="000000"/>
        </w:rPr>
        <w:t xml:space="preserve"> для этого необходимой справочной литературы (словарей, энциклопедий, указателей и т.д.). </w:t>
      </w:r>
    </w:p>
    <w:p w:rsidR="00E6028E" w:rsidRPr="00195633" w:rsidRDefault="00E6028E" w:rsidP="00E6028E">
      <w:pPr>
        <w:pStyle w:val="c5"/>
        <w:tabs>
          <w:tab w:val="left" w:pos="10205"/>
        </w:tabs>
        <w:spacing w:before="0" w:beforeAutospacing="0" w:after="0" w:afterAutospacing="0"/>
        <w:ind w:right="-1"/>
        <w:jc w:val="both"/>
        <w:rPr>
          <w:rStyle w:val="c2"/>
          <w:color w:val="000000"/>
        </w:rPr>
      </w:pPr>
      <w:r w:rsidRPr="00195633">
        <w:rPr>
          <w:rStyle w:val="c2"/>
          <w:color w:val="000000"/>
        </w:rPr>
        <w:t xml:space="preserve">    </w:t>
      </w:r>
      <w:r w:rsidR="000067DC" w:rsidRPr="00195633">
        <w:rPr>
          <w:rStyle w:val="c2"/>
          <w:color w:val="000000"/>
        </w:rPr>
        <w:t xml:space="preserve">Основой «культуры чтения» является культура личности. </w:t>
      </w:r>
      <w:proofErr w:type="gramStart"/>
      <w:r w:rsidR="000067DC" w:rsidRPr="00195633">
        <w:rPr>
          <w:rStyle w:val="c2"/>
          <w:color w:val="000000"/>
        </w:rPr>
        <w:t>Подразумевая под термином «культура»</w:t>
      </w:r>
      <w:r w:rsidR="000067DC" w:rsidRPr="00195633">
        <w:rPr>
          <w:rStyle w:val="apple-converted-space"/>
          <w:color w:val="000000"/>
        </w:rPr>
        <w:t> </w:t>
      </w:r>
      <w:r w:rsidR="000067DC" w:rsidRPr="00195633">
        <w:rPr>
          <w:rStyle w:val="c2"/>
          <w:i/>
          <w:iCs/>
          <w:color w:val="000000"/>
        </w:rPr>
        <w:t>достижения</w:t>
      </w:r>
      <w:r w:rsidR="000067DC" w:rsidRPr="00195633">
        <w:rPr>
          <w:rStyle w:val="c2"/>
          <w:color w:val="000000"/>
        </w:rPr>
        <w:t> в какой-либо отрасли человеческой деятельности, а также</w:t>
      </w:r>
      <w:r w:rsidR="000067DC" w:rsidRPr="00195633">
        <w:rPr>
          <w:rStyle w:val="apple-converted-space"/>
          <w:color w:val="000000"/>
        </w:rPr>
        <w:t> </w:t>
      </w:r>
      <w:r w:rsidR="000067DC" w:rsidRPr="00195633">
        <w:rPr>
          <w:rStyle w:val="c2"/>
          <w:i/>
          <w:iCs/>
          <w:color w:val="000000"/>
        </w:rPr>
        <w:t>высокий уровень</w:t>
      </w:r>
      <w:r w:rsidR="000067DC" w:rsidRPr="00195633">
        <w:rPr>
          <w:rStyle w:val="c2"/>
          <w:color w:val="000000"/>
        </w:rPr>
        <w:t> чего-либо, к формированию культуры в области чтения можно подойти так же, как и в других сферах деятельности – с двух сторон: с точки зрения техники, мастерства исполнения (в данном случае, техники чтения) и с точки зрения творческого, духовного начала, которое содержит в себе процесс чтения.</w:t>
      </w:r>
      <w:proofErr w:type="gramEnd"/>
      <w:r w:rsidR="000067DC" w:rsidRPr="00195633">
        <w:rPr>
          <w:rStyle w:val="c2"/>
          <w:color w:val="000000"/>
        </w:rPr>
        <w:t xml:space="preserve"> В любом случае, культура чтения будет включать в себя и то, что человек читает, и то, как читает, а также – зачем читает и сколько. </w:t>
      </w:r>
    </w:p>
    <w:p w:rsidR="000067DC" w:rsidRPr="00195633" w:rsidRDefault="000067DC" w:rsidP="00E6028E">
      <w:pPr>
        <w:pStyle w:val="c0"/>
        <w:spacing w:before="0" w:beforeAutospacing="0" w:after="0" w:afterAutospacing="0"/>
        <w:ind w:right="-1" w:firstLine="284"/>
        <w:jc w:val="both"/>
        <w:rPr>
          <w:rFonts w:ascii="Arial" w:hAnsi="Arial" w:cs="Arial"/>
          <w:color w:val="000000"/>
        </w:rPr>
      </w:pPr>
      <w:r w:rsidRPr="00195633">
        <w:rPr>
          <w:rStyle w:val="c2"/>
          <w:color w:val="000000"/>
        </w:rPr>
        <w:t>С точки зрения психологии, чтение не является просто механической операцией перевода письменных знаков в устную речь, чтение подразумевает</w:t>
      </w:r>
      <w:r w:rsidRPr="00195633">
        <w:rPr>
          <w:rStyle w:val="apple-converted-space"/>
          <w:color w:val="000000"/>
        </w:rPr>
        <w:t> </w:t>
      </w:r>
      <w:r w:rsidRPr="00195633">
        <w:rPr>
          <w:rStyle w:val="c2"/>
          <w:i/>
          <w:iCs/>
          <w:color w:val="000000"/>
        </w:rPr>
        <w:t>понимание</w:t>
      </w:r>
      <w:r w:rsidRPr="00195633">
        <w:rPr>
          <w:rStyle w:val="c2"/>
          <w:color w:val="000000"/>
        </w:rPr>
        <w:t> прочитанного, оно представляет собой своеобразную мыслительную операцию. Чтение, т.е. понимание письменной речи, является более</w:t>
      </w:r>
      <w:r w:rsidRPr="00195633">
        <w:rPr>
          <w:rStyle w:val="apple-converted-space"/>
          <w:color w:val="000000"/>
        </w:rPr>
        <w:t> </w:t>
      </w:r>
      <w:r w:rsidRPr="00195633">
        <w:rPr>
          <w:rStyle w:val="c2"/>
          <w:i/>
          <w:iCs/>
          <w:color w:val="000000"/>
        </w:rPr>
        <w:t>трудным действием, чем понимание устной речи</w:t>
      </w:r>
      <w:r w:rsidRPr="00195633">
        <w:rPr>
          <w:rStyle w:val="c2"/>
          <w:color w:val="000000"/>
        </w:rPr>
        <w:t>.</w:t>
      </w:r>
    </w:p>
    <w:p w:rsidR="000067DC" w:rsidRPr="00195633" w:rsidRDefault="000067DC" w:rsidP="00E6028E">
      <w:pPr>
        <w:pStyle w:val="c0"/>
        <w:spacing w:before="0" w:beforeAutospacing="0" w:after="0" w:afterAutospacing="0"/>
        <w:ind w:right="-1" w:firstLine="284"/>
        <w:jc w:val="both"/>
        <w:rPr>
          <w:rFonts w:ascii="Arial" w:hAnsi="Arial" w:cs="Arial"/>
          <w:color w:val="000000"/>
        </w:rPr>
      </w:pPr>
      <w:r w:rsidRPr="00195633">
        <w:rPr>
          <w:rStyle w:val="c2"/>
          <w:color w:val="000000"/>
        </w:rPr>
        <w:t>При чтении нужно без помощи всех  вспомогательных средств, опираясь на один лишь текст, определив относительный удельный вес и правильное соотношение входящих в данный те</w:t>
      </w:r>
      <w:proofErr w:type="gramStart"/>
      <w:r w:rsidRPr="00195633">
        <w:rPr>
          <w:rStyle w:val="c2"/>
          <w:color w:val="000000"/>
        </w:rPr>
        <w:t>кст сл</w:t>
      </w:r>
      <w:proofErr w:type="gramEnd"/>
      <w:r w:rsidRPr="00195633">
        <w:rPr>
          <w:rStyle w:val="c2"/>
          <w:color w:val="000000"/>
        </w:rPr>
        <w:t>ов, дать ему самостоятельное толкование. Самостоятельное чтение предполагает известное умственное развитие и в свою очередь ведет к дальнейшему умственному развитию. В частности, читая, ребенок учится по-новому связно строить свою речь.</w:t>
      </w:r>
    </w:p>
    <w:p w:rsidR="00E6028E" w:rsidRPr="00195633" w:rsidRDefault="00E6028E" w:rsidP="00E6028E">
      <w:pPr>
        <w:pStyle w:val="a6"/>
        <w:spacing w:line="240" w:lineRule="auto"/>
        <w:ind w:firstLine="0"/>
        <w:rPr>
          <w:rStyle w:val="Zag11"/>
          <w:sz w:val="24"/>
          <w:szCs w:val="24"/>
        </w:rPr>
      </w:pPr>
      <w:r w:rsidRPr="00195633">
        <w:rPr>
          <w:rStyle w:val="Zag11"/>
          <w:sz w:val="24"/>
          <w:szCs w:val="24"/>
        </w:rPr>
        <w:t xml:space="preserve">      Наиболее полное определение грамотности чтения таково: это 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и возможностей, активного участия в жизни общества. </w:t>
      </w:r>
    </w:p>
    <w:p w:rsidR="0063724C" w:rsidRPr="00195633" w:rsidRDefault="00E6028E" w:rsidP="00E6028E">
      <w:pPr>
        <w:pStyle w:val="a6"/>
        <w:spacing w:line="240" w:lineRule="auto"/>
        <w:ind w:firstLine="0"/>
        <w:rPr>
          <w:rStyle w:val="Zag11"/>
          <w:sz w:val="24"/>
          <w:szCs w:val="24"/>
        </w:rPr>
      </w:pPr>
      <w:r w:rsidRPr="00195633">
        <w:rPr>
          <w:rStyle w:val="Zag11"/>
          <w:sz w:val="24"/>
          <w:szCs w:val="24"/>
        </w:rPr>
        <w:t xml:space="preserve">     Следовательно, задача учителя в области формирования «культуры чтения» - развитие умения не только читать, но размышлять о содержании текста и переносить его в сферу личного сознания.  </w:t>
      </w:r>
      <w:r w:rsidR="0063724C" w:rsidRPr="00195633">
        <w:rPr>
          <w:rStyle w:val="Zag11"/>
          <w:sz w:val="24"/>
          <w:szCs w:val="24"/>
        </w:rPr>
        <w:t>Тем более</w:t>
      </w:r>
      <w:proofErr w:type="gramStart"/>
      <w:r w:rsidR="0063724C" w:rsidRPr="00195633">
        <w:rPr>
          <w:rStyle w:val="Zag11"/>
          <w:sz w:val="24"/>
          <w:szCs w:val="24"/>
        </w:rPr>
        <w:t>,</w:t>
      </w:r>
      <w:proofErr w:type="gramEnd"/>
      <w:r w:rsidR="0063724C" w:rsidRPr="00195633">
        <w:rPr>
          <w:rStyle w:val="Zag11"/>
          <w:sz w:val="24"/>
          <w:szCs w:val="24"/>
        </w:rPr>
        <w:t xml:space="preserve"> что современные требования к уровню освоения программ по истории (обществознанию) предполагают наличие умений: </w:t>
      </w:r>
    </w:p>
    <w:p w:rsidR="0063724C" w:rsidRPr="00195633" w:rsidRDefault="0063724C" w:rsidP="00E6028E">
      <w:pPr>
        <w:pStyle w:val="a6"/>
        <w:spacing w:line="240" w:lineRule="auto"/>
        <w:ind w:firstLine="0"/>
        <w:rPr>
          <w:rStyle w:val="Zag11"/>
          <w:sz w:val="24"/>
          <w:szCs w:val="24"/>
        </w:rPr>
      </w:pPr>
      <w:r w:rsidRPr="00195633">
        <w:rPr>
          <w:rStyle w:val="Zag11"/>
          <w:sz w:val="24"/>
          <w:szCs w:val="24"/>
        </w:rPr>
        <w:t xml:space="preserve">- проводить поиск исторической информации в источниках разного типа </w:t>
      </w:r>
    </w:p>
    <w:p w:rsidR="001D0B2E" w:rsidRPr="00195633" w:rsidRDefault="0063724C" w:rsidP="00E6028E">
      <w:pPr>
        <w:pStyle w:val="a6"/>
        <w:spacing w:line="240" w:lineRule="auto"/>
        <w:ind w:firstLine="0"/>
        <w:rPr>
          <w:rStyle w:val="Zag11"/>
          <w:sz w:val="24"/>
          <w:szCs w:val="24"/>
        </w:rPr>
      </w:pPr>
      <w:r w:rsidRPr="00195633">
        <w:rPr>
          <w:rStyle w:val="Zag11"/>
          <w:sz w:val="24"/>
          <w:szCs w:val="24"/>
        </w:rPr>
        <w:t xml:space="preserve">- осуществлять внешнюю </w:t>
      </w:r>
      <w:r w:rsidR="001D0B2E" w:rsidRPr="00195633">
        <w:rPr>
          <w:rStyle w:val="Zag11"/>
          <w:sz w:val="24"/>
          <w:szCs w:val="24"/>
        </w:rPr>
        <w:t xml:space="preserve">и внутреннюю критику источника </w:t>
      </w:r>
    </w:p>
    <w:p w:rsidR="00D73F66" w:rsidRPr="00195633" w:rsidRDefault="001D0B2E" w:rsidP="00E6028E">
      <w:pPr>
        <w:pStyle w:val="a6"/>
        <w:spacing w:line="240" w:lineRule="auto"/>
        <w:ind w:firstLine="0"/>
        <w:rPr>
          <w:rStyle w:val="Zag11"/>
          <w:sz w:val="24"/>
          <w:szCs w:val="24"/>
        </w:rPr>
      </w:pPr>
      <w:r w:rsidRPr="00195633">
        <w:rPr>
          <w:rStyle w:val="Zag11"/>
          <w:sz w:val="24"/>
          <w:szCs w:val="24"/>
        </w:rPr>
        <w:t xml:space="preserve">- анализировать историческую информацию, представленную в разных знаковых системах </w:t>
      </w:r>
      <w:r w:rsidR="00D73F66" w:rsidRPr="00195633">
        <w:rPr>
          <w:rStyle w:val="Zag11"/>
          <w:sz w:val="24"/>
          <w:szCs w:val="24"/>
        </w:rPr>
        <w:t xml:space="preserve">(таблицы, схемы, исторические карты). </w:t>
      </w:r>
    </w:p>
    <w:p w:rsidR="002F3AFF" w:rsidRPr="00195633" w:rsidRDefault="002F3AFF" w:rsidP="00E6028E">
      <w:pPr>
        <w:pStyle w:val="a6"/>
        <w:spacing w:line="240" w:lineRule="auto"/>
        <w:ind w:firstLine="0"/>
        <w:rPr>
          <w:rStyle w:val="Zag11"/>
          <w:sz w:val="24"/>
          <w:szCs w:val="24"/>
        </w:rPr>
      </w:pPr>
      <w:r w:rsidRPr="00195633">
        <w:rPr>
          <w:rStyle w:val="Zag11"/>
          <w:sz w:val="24"/>
          <w:szCs w:val="24"/>
        </w:rPr>
        <w:t xml:space="preserve">      </w:t>
      </w:r>
      <w:proofErr w:type="gramStart"/>
      <w:r w:rsidR="00D73F66" w:rsidRPr="00195633">
        <w:rPr>
          <w:rStyle w:val="Zag11"/>
          <w:sz w:val="24"/>
          <w:szCs w:val="24"/>
        </w:rPr>
        <w:t xml:space="preserve">Напомним, что </w:t>
      </w:r>
      <w:r w:rsidRPr="00195633">
        <w:rPr>
          <w:rStyle w:val="Zag11"/>
          <w:sz w:val="24"/>
          <w:szCs w:val="24"/>
        </w:rPr>
        <w:t xml:space="preserve">понятие </w:t>
      </w:r>
      <w:r w:rsidR="00D73F66" w:rsidRPr="00195633">
        <w:rPr>
          <w:rStyle w:val="Zag11"/>
          <w:sz w:val="24"/>
          <w:szCs w:val="24"/>
        </w:rPr>
        <w:t xml:space="preserve">«текст» трактуется </w:t>
      </w:r>
      <w:r w:rsidRPr="00195633">
        <w:rPr>
          <w:rStyle w:val="Zag11"/>
          <w:sz w:val="24"/>
          <w:szCs w:val="24"/>
        </w:rPr>
        <w:t xml:space="preserve">широко, и может включать визуальные изображения: диаграммы, рисунки, карты, таблицы, графики. </w:t>
      </w:r>
      <w:proofErr w:type="gramEnd"/>
    </w:p>
    <w:p w:rsidR="002F3AFF" w:rsidRPr="00195633" w:rsidRDefault="002F3AFF" w:rsidP="002F3AFF">
      <w:pPr>
        <w:ind w:right="-1"/>
        <w:jc w:val="both"/>
        <w:rPr>
          <w:rFonts w:eastAsia="Times New Roman"/>
          <w:color w:val="000000"/>
          <w:lang w:val="ru-RU"/>
        </w:rPr>
      </w:pPr>
      <w:r w:rsidRPr="00195633">
        <w:rPr>
          <w:rStyle w:val="Zag11"/>
          <w:lang w:val="ru-RU"/>
        </w:rPr>
        <w:t xml:space="preserve"> </w:t>
      </w:r>
      <w:r w:rsidR="00E6028E" w:rsidRPr="00195633">
        <w:rPr>
          <w:rStyle w:val="Zag11"/>
          <w:lang w:val="ru-RU"/>
        </w:rPr>
        <w:t xml:space="preserve"> </w:t>
      </w:r>
      <w:r w:rsidRPr="00195633">
        <w:rPr>
          <w:rStyle w:val="Zag11"/>
          <w:lang w:val="ru-RU"/>
        </w:rPr>
        <w:t xml:space="preserve"> </w:t>
      </w:r>
      <w:r w:rsidR="000D3456">
        <w:rPr>
          <w:rStyle w:val="Zag11"/>
          <w:lang w:val="ru-RU"/>
        </w:rPr>
        <w:t xml:space="preserve">  </w:t>
      </w:r>
      <w:r w:rsidRPr="00195633">
        <w:rPr>
          <w:rStyle w:val="Zag11"/>
          <w:lang w:val="ru-RU"/>
        </w:rPr>
        <w:t>Н</w:t>
      </w:r>
      <w:r w:rsidRPr="00195633">
        <w:rPr>
          <w:rFonts w:eastAsia="Times New Roman"/>
          <w:color w:val="000000"/>
          <w:lang w:val="ru-RU"/>
        </w:rPr>
        <w:t xml:space="preserve">а уроках общественного цикла мы работаем с текстами разного вида. Учебными текстами могут </w:t>
      </w:r>
      <w:r w:rsidRPr="00195633">
        <w:rPr>
          <w:rFonts w:eastAsia="Times New Roman"/>
          <w:color w:val="000000"/>
          <w:lang w:val="ru-RU"/>
        </w:rPr>
        <w:lastRenderedPageBreak/>
        <w:t>быть: исторические документы и  авторский текст (например, учебник). Как своеобразный текст, несущий в себе определенную историческую информацию и субъективное прочтение автором этой информации,   можно расценивать и  иллюстрации. Текст должен быть максимально воспринят и осознан  учащимся. Сделать это можно при помощи системы  разнообразных заданий.</w:t>
      </w:r>
    </w:p>
    <w:p w:rsidR="00B31E2C" w:rsidRPr="00195633" w:rsidRDefault="002F3AFF" w:rsidP="00B31E2C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color w:val="000000"/>
        </w:rPr>
      </w:pPr>
      <w:r w:rsidRPr="00195633">
        <w:rPr>
          <w:color w:val="000000"/>
        </w:rPr>
        <w:t xml:space="preserve">   Осознанному освоению учениками  любого   прочитанного текста способствует, например,   </w:t>
      </w:r>
      <w:r w:rsidRPr="00195633">
        <w:rPr>
          <w:b/>
          <w:color w:val="000000"/>
        </w:rPr>
        <w:t xml:space="preserve">прием  </w:t>
      </w:r>
      <w:r w:rsidRPr="00195633">
        <w:rPr>
          <w:b/>
          <w:i/>
          <w:color w:val="000000"/>
        </w:rPr>
        <w:t>объяснительного чтения</w:t>
      </w:r>
      <w:r w:rsidRPr="00195633">
        <w:rPr>
          <w:b/>
          <w:color w:val="000000"/>
        </w:rPr>
        <w:t>,</w:t>
      </w:r>
      <w:r w:rsidRPr="00195633">
        <w:rPr>
          <w:color w:val="000000"/>
        </w:rPr>
        <w:t xml:space="preserve"> который подразумевает чередование чтения с разъяснениями и дополнениями прочитанного. </w:t>
      </w:r>
      <w:r w:rsidR="00B31E2C" w:rsidRPr="00195633">
        <w:rPr>
          <w:color w:val="000000"/>
        </w:rPr>
        <w:t>Применяю в этой связи алгоритмы-модули</w:t>
      </w:r>
      <w:r w:rsidR="00097830" w:rsidRPr="00195633">
        <w:rPr>
          <w:color w:val="000000"/>
        </w:rPr>
        <w:t>, которые помогают системно находить нужную информацию в тексте и объяснять прочитанное</w:t>
      </w:r>
      <w:r w:rsidR="000D3456">
        <w:rPr>
          <w:color w:val="000000"/>
        </w:rPr>
        <w:t xml:space="preserve"> (приложение).</w:t>
      </w:r>
      <w:r w:rsidR="00B31E2C" w:rsidRPr="00195633">
        <w:rPr>
          <w:color w:val="000000"/>
        </w:rPr>
        <w:t xml:space="preserve"> </w:t>
      </w:r>
    </w:p>
    <w:p w:rsidR="00B31E2C" w:rsidRPr="00195633" w:rsidRDefault="00B31E2C" w:rsidP="00B31E2C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color w:val="333333"/>
        </w:rPr>
      </w:pPr>
      <w:r w:rsidRPr="00195633">
        <w:rPr>
          <w:color w:val="000000"/>
        </w:rPr>
        <w:t xml:space="preserve">        </w:t>
      </w:r>
      <w:r w:rsidR="002F3AFF" w:rsidRPr="00195633">
        <w:rPr>
          <w:color w:val="000000"/>
        </w:rPr>
        <w:t xml:space="preserve">Уже в 5 классе детей обязательно надо учить находить в тексте </w:t>
      </w:r>
      <w:r w:rsidR="002F3AFF" w:rsidRPr="00195633">
        <w:rPr>
          <w:b/>
          <w:i/>
          <w:color w:val="000000"/>
        </w:rPr>
        <w:t>фактический материал:</w:t>
      </w:r>
      <w:r w:rsidR="002F3AFF" w:rsidRPr="00195633">
        <w:rPr>
          <w:i/>
          <w:color w:val="000000"/>
        </w:rPr>
        <w:t xml:space="preserve"> </w:t>
      </w:r>
      <w:r w:rsidR="002F3AFF" w:rsidRPr="00195633">
        <w:rPr>
          <w:color w:val="000000"/>
        </w:rPr>
        <w:t>имена, даты, события, факты,  подтверждающие или опровергающие какое-либо утверждение учителя (прием поиска доказательства). Для дат и терминов будем вести словарь.</w:t>
      </w:r>
      <w:r w:rsidRPr="00195633">
        <w:rPr>
          <w:color w:val="000000"/>
        </w:rPr>
        <w:t xml:space="preserve">  Здесь начинается ещё работа по развитию словарного запаса и формированию коммуникативной компетенции. </w:t>
      </w:r>
      <w:r w:rsidRPr="00195633">
        <w:rPr>
          <w:color w:val="333333"/>
        </w:rPr>
        <w:t xml:space="preserve">Она  организована таким образом, чтобы дети не ограничивались механическим запоминанием, а знали значение слова, сферу его употребления, умели находить ему применение в коммуникативных ситуациях (работа с </w:t>
      </w:r>
      <w:proofErr w:type="spellStart"/>
      <w:r w:rsidRPr="00195633">
        <w:rPr>
          <w:color w:val="333333"/>
        </w:rPr>
        <w:t>когнетивными</w:t>
      </w:r>
      <w:proofErr w:type="spellEnd"/>
      <w:r w:rsidRPr="00195633">
        <w:rPr>
          <w:color w:val="333333"/>
        </w:rPr>
        <w:t xml:space="preserve"> картами понятий). </w:t>
      </w:r>
    </w:p>
    <w:p w:rsidR="00B958A4" w:rsidRPr="00195633" w:rsidRDefault="00B958A4" w:rsidP="002F3AFF">
      <w:pPr>
        <w:ind w:right="-1"/>
        <w:jc w:val="both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 xml:space="preserve">   </w:t>
      </w:r>
      <w:r w:rsidR="00B31E2C" w:rsidRPr="00195633">
        <w:rPr>
          <w:rFonts w:eastAsia="Times New Roman"/>
          <w:color w:val="000000"/>
          <w:lang w:val="ru-RU"/>
        </w:rPr>
        <w:t xml:space="preserve">К тексту параграфа применяю чаще всего задание - </w:t>
      </w:r>
      <w:r w:rsidR="002F3AFF" w:rsidRPr="00195633">
        <w:rPr>
          <w:rFonts w:eastAsia="Times New Roman"/>
          <w:b/>
          <w:i/>
          <w:color w:val="000000"/>
          <w:lang w:val="ru-RU"/>
        </w:rPr>
        <w:t>отвечать на конкретные вопросы</w:t>
      </w:r>
      <w:r w:rsidR="002F3AFF" w:rsidRPr="00195633">
        <w:rPr>
          <w:rFonts w:eastAsia="Times New Roman"/>
          <w:b/>
          <w:color w:val="000000"/>
          <w:lang w:val="ru-RU"/>
        </w:rPr>
        <w:t>,</w:t>
      </w:r>
      <w:r w:rsidR="002F3AFF" w:rsidRPr="00195633">
        <w:rPr>
          <w:rFonts w:eastAsia="Times New Roman"/>
          <w:color w:val="000000"/>
          <w:lang w:val="ru-RU"/>
        </w:rPr>
        <w:t xml:space="preserve"> избегая при этом  главой ошибки - пересказа текста параграфа. </w:t>
      </w:r>
      <w:r w:rsidRPr="00195633">
        <w:rPr>
          <w:rFonts w:eastAsia="Times New Roman"/>
          <w:color w:val="000000"/>
          <w:lang w:val="ru-RU"/>
        </w:rPr>
        <w:t xml:space="preserve">Часто для организации практических работ делаю задания (индивидуальные, групповые) к тексту параграфа и учащиеся самостоятельно выполняют поиск информации из текста параграфа (сложнее, если используется письменный источник). </w:t>
      </w:r>
    </w:p>
    <w:p w:rsidR="002F3AFF" w:rsidRPr="00195633" w:rsidRDefault="00B958A4" w:rsidP="002F3AFF">
      <w:pPr>
        <w:ind w:right="-1"/>
        <w:jc w:val="both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 xml:space="preserve">   </w:t>
      </w:r>
      <w:r w:rsidR="002F3AFF" w:rsidRPr="00195633">
        <w:rPr>
          <w:rFonts w:eastAsia="Times New Roman"/>
          <w:color w:val="000000"/>
          <w:lang w:val="ru-RU"/>
        </w:rPr>
        <w:t xml:space="preserve">Очень полезным является </w:t>
      </w:r>
      <w:r w:rsidR="002F3AFF" w:rsidRPr="00195633">
        <w:rPr>
          <w:rFonts w:eastAsia="Times New Roman"/>
          <w:b/>
          <w:color w:val="000000"/>
          <w:lang w:val="ru-RU"/>
        </w:rPr>
        <w:t xml:space="preserve">прием </w:t>
      </w:r>
      <w:r w:rsidR="002F3AFF" w:rsidRPr="00195633">
        <w:rPr>
          <w:rFonts w:eastAsia="Times New Roman"/>
          <w:b/>
          <w:i/>
          <w:color w:val="000000"/>
          <w:lang w:val="ru-RU"/>
        </w:rPr>
        <w:t>чтение с пометками</w:t>
      </w:r>
      <w:r w:rsidR="002F3AFF" w:rsidRPr="00195633">
        <w:rPr>
          <w:rFonts w:eastAsia="Times New Roman"/>
          <w:b/>
          <w:color w:val="000000"/>
          <w:lang w:val="ru-RU"/>
        </w:rPr>
        <w:t>.</w:t>
      </w:r>
      <w:r w:rsidR="002F3AFF" w:rsidRPr="00195633">
        <w:rPr>
          <w:rFonts w:eastAsia="Times New Roman"/>
          <w:color w:val="000000"/>
          <w:lang w:val="ru-RU"/>
        </w:rPr>
        <w:t xml:space="preserve"> Задания при чтении с пометками  могут быть самыми разными.  Это может быть поиск  конкретных фактов и доказательств, в том числе известных ученику ранее и новых для него, тех, которые кажутся ему бесспорными и сомнительными; причин и последствий; аргументов, с которыми ученик согласен или не согласен и т.д.  </w:t>
      </w:r>
      <w:r w:rsidRPr="00195633">
        <w:rPr>
          <w:rFonts w:eastAsia="Times New Roman"/>
          <w:color w:val="000000"/>
          <w:lang w:val="ru-RU"/>
        </w:rPr>
        <w:t xml:space="preserve">(технологии развития критического мышления) </w:t>
      </w:r>
    </w:p>
    <w:p w:rsidR="00B958A4" w:rsidRPr="00195633" w:rsidRDefault="00B958A4" w:rsidP="00B958A4">
      <w:pPr>
        <w:shd w:val="clear" w:color="auto" w:fill="FFFFFF"/>
        <w:spacing w:after="53" w:line="107" w:lineRule="atLeast"/>
        <w:jc w:val="both"/>
        <w:rPr>
          <w:rFonts w:eastAsia="Times New Roman"/>
          <w:color w:val="333333"/>
          <w:lang w:val="ru-RU"/>
        </w:rPr>
      </w:pPr>
      <w:r w:rsidRPr="00195633">
        <w:rPr>
          <w:rFonts w:eastAsia="Times New Roman"/>
          <w:b/>
          <w:bCs/>
          <w:color w:val="333333"/>
          <w:lang w:val="ru-RU"/>
        </w:rPr>
        <w:t>Стратегия ЗХУ.</w:t>
      </w:r>
      <w:r w:rsidRPr="00195633">
        <w:rPr>
          <w:rFonts w:eastAsia="Times New Roman"/>
          <w:color w:val="333333"/>
        </w:rPr>
        <w:t> </w:t>
      </w:r>
      <w:r w:rsidRPr="00195633">
        <w:rPr>
          <w:rFonts w:eastAsia="Times New Roman"/>
          <w:color w:val="333333"/>
          <w:lang w:val="ru-RU"/>
        </w:rPr>
        <w:t>Эта стратегия используется как для чтения, так и для прослушивания лекции. Часто стратегия “ЗХУ” применяется с использованием одноименной таблицы: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958A4" w:rsidRPr="00195633" w:rsidTr="009F6A93">
        <w:tc>
          <w:tcPr>
            <w:tcW w:w="3190" w:type="dxa"/>
          </w:tcPr>
          <w:p w:rsidR="00B958A4" w:rsidRPr="00195633" w:rsidRDefault="00B958A4" w:rsidP="009F6A93">
            <w:pPr>
              <w:spacing w:after="53" w:line="107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195633">
              <w:rPr>
                <w:rFonts w:eastAsia="Times New Roman"/>
                <w:bCs/>
                <w:sz w:val="24"/>
                <w:szCs w:val="24"/>
              </w:rPr>
              <w:t xml:space="preserve">“З” </w:t>
            </w:r>
            <w:proofErr w:type="spellStart"/>
            <w:r w:rsidRPr="00195633">
              <w:rPr>
                <w:rFonts w:eastAsia="Times New Roman"/>
                <w:bCs/>
                <w:sz w:val="24"/>
                <w:szCs w:val="24"/>
              </w:rPr>
              <w:t>Знаем</w:t>
            </w:r>
            <w:proofErr w:type="spellEnd"/>
          </w:p>
        </w:tc>
        <w:tc>
          <w:tcPr>
            <w:tcW w:w="3190" w:type="dxa"/>
          </w:tcPr>
          <w:p w:rsidR="00B958A4" w:rsidRPr="00195633" w:rsidRDefault="00B958A4" w:rsidP="009F6A93">
            <w:pPr>
              <w:spacing w:after="53" w:line="107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195633">
              <w:rPr>
                <w:rFonts w:eastAsia="Times New Roman"/>
                <w:bCs/>
                <w:sz w:val="24"/>
                <w:szCs w:val="24"/>
              </w:rPr>
              <w:t xml:space="preserve">“Х” </w:t>
            </w:r>
            <w:proofErr w:type="spellStart"/>
            <w:r w:rsidRPr="00195633">
              <w:rPr>
                <w:rFonts w:eastAsia="Times New Roman"/>
                <w:bCs/>
                <w:sz w:val="24"/>
                <w:szCs w:val="24"/>
              </w:rPr>
              <w:t>Хотим</w:t>
            </w:r>
            <w:proofErr w:type="spellEnd"/>
            <w:r w:rsidRPr="0019563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5633">
              <w:rPr>
                <w:rFonts w:eastAsia="Times New Roman"/>
                <w:bCs/>
                <w:sz w:val="24"/>
                <w:szCs w:val="24"/>
              </w:rPr>
              <w:t>узнать</w:t>
            </w:r>
            <w:proofErr w:type="spellEnd"/>
          </w:p>
        </w:tc>
        <w:tc>
          <w:tcPr>
            <w:tcW w:w="3191" w:type="dxa"/>
          </w:tcPr>
          <w:p w:rsidR="00B958A4" w:rsidRPr="00195633" w:rsidRDefault="00B958A4" w:rsidP="009F6A93">
            <w:pPr>
              <w:spacing w:after="53" w:line="107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195633">
              <w:rPr>
                <w:rFonts w:eastAsia="Times New Roman"/>
                <w:bCs/>
                <w:sz w:val="24"/>
                <w:szCs w:val="24"/>
              </w:rPr>
              <w:t xml:space="preserve">“У” </w:t>
            </w:r>
            <w:proofErr w:type="spellStart"/>
            <w:r w:rsidRPr="00195633">
              <w:rPr>
                <w:rFonts w:eastAsia="Times New Roman"/>
                <w:bCs/>
                <w:sz w:val="24"/>
                <w:szCs w:val="24"/>
              </w:rPr>
              <w:t>Узнали</w:t>
            </w:r>
            <w:proofErr w:type="spellEnd"/>
          </w:p>
        </w:tc>
      </w:tr>
      <w:tr w:rsidR="00B958A4" w:rsidRPr="00195633" w:rsidTr="009F6A93">
        <w:tc>
          <w:tcPr>
            <w:tcW w:w="3190" w:type="dxa"/>
          </w:tcPr>
          <w:p w:rsidR="00B958A4" w:rsidRPr="00195633" w:rsidRDefault="00B958A4" w:rsidP="009F6A93">
            <w:pPr>
              <w:spacing w:after="53" w:line="107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58A4" w:rsidRPr="00195633" w:rsidRDefault="00B958A4" w:rsidP="009F6A93">
            <w:pPr>
              <w:spacing w:after="53" w:line="107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58A4" w:rsidRPr="00195633" w:rsidRDefault="00B958A4" w:rsidP="009F6A93">
            <w:pPr>
              <w:spacing w:after="53" w:line="107" w:lineRule="atLeast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</w:tr>
    </w:tbl>
    <w:p w:rsidR="00B958A4" w:rsidRPr="00195633" w:rsidRDefault="00B958A4" w:rsidP="00B958A4">
      <w:pPr>
        <w:shd w:val="clear" w:color="auto" w:fill="FFFFFF"/>
        <w:spacing w:after="53" w:line="107" w:lineRule="atLeast"/>
        <w:jc w:val="both"/>
        <w:rPr>
          <w:rFonts w:eastAsia="Times New Roman"/>
          <w:color w:val="333333"/>
          <w:lang w:val="ru-RU"/>
        </w:rPr>
      </w:pPr>
      <w:r w:rsidRPr="00195633">
        <w:rPr>
          <w:rFonts w:eastAsia="Times New Roman"/>
          <w:color w:val="333333"/>
          <w:lang w:val="ru-RU"/>
        </w:rPr>
        <w:t>Прием</w:t>
      </w:r>
      <w:r w:rsidRPr="00195633">
        <w:rPr>
          <w:rFonts w:eastAsia="Times New Roman"/>
          <w:color w:val="333333"/>
        </w:rPr>
        <w:t> </w:t>
      </w:r>
      <w:r w:rsidRPr="00195633">
        <w:rPr>
          <w:rFonts w:eastAsia="Times New Roman"/>
          <w:b/>
          <w:bCs/>
          <w:color w:val="333333"/>
          <w:lang w:val="ru-RU"/>
        </w:rPr>
        <w:t>“</w:t>
      </w:r>
      <w:proofErr w:type="spellStart"/>
      <w:r w:rsidRPr="00195633">
        <w:rPr>
          <w:rFonts w:eastAsia="Times New Roman"/>
          <w:b/>
          <w:bCs/>
          <w:color w:val="333333"/>
          <w:lang w:val="ru-RU"/>
        </w:rPr>
        <w:t>Инсерт</w:t>
      </w:r>
      <w:proofErr w:type="spellEnd"/>
      <w:r w:rsidRPr="00195633">
        <w:rPr>
          <w:rFonts w:eastAsia="Times New Roman"/>
          <w:b/>
          <w:bCs/>
          <w:color w:val="333333"/>
          <w:lang w:val="ru-RU"/>
        </w:rPr>
        <w:t>”</w:t>
      </w:r>
      <w:r w:rsidRPr="00195633">
        <w:rPr>
          <w:rFonts w:eastAsia="Times New Roman"/>
          <w:i/>
          <w:iCs/>
          <w:color w:val="333333"/>
          <w:lang w:val="ru-RU"/>
        </w:rPr>
        <w:t xml:space="preserve">. </w:t>
      </w:r>
      <w:r w:rsidRPr="00195633">
        <w:rPr>
          <w:rFonts w:eastAsia="Times New Roman"/>
          <w:color w:val="333333"/>
          <w:lang w:val="ru-RU"/>
        </w:rPr>
        <w:t>Этот прием является средством, позволяющим ученику отслеживать свое понимание прочитанного текста. Технически он достаточно прост.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 или документе.</w:t>
      </w:r>
    </w:p>
    <w:p w:rsidR="00B958A4" w:rsidRPr="00195633" w:rsidRDefault="00B958A4" w:rsidP="00B958A4">
      <w:pPr>
        <w:shd w:val="clear" w:color="auto" w:fill="FFFFFF"/>
        <w:spacing w:after="53" w:line="107" w:lineRule="atLeast"/>
        <w:jc w:val="both"/>
        <w:rPr>
          <w:rFonts w:eastAsia="Times New Roman"/>
          <w:color w:val="333333"/>
          <w:lang w:val="ru-RU"/>
        </w:rPr>
      </w:pPr>
      <w:r w:rsidRPr="00195633">
        <w:rPr>
          <w:rFonts w:eastAsia="Times New Roman"/>
          <w:b/>
          <w:bCs/>
          <w:color w:val="333333"/>
          <w:lang w:val="ru-RU"/>
        </w:rPr>
        <w:t>Пометки могут быть следующие:</w:t>
      </w:r>
    </w:p>
    <w:p w:rsidR="00B958A4" w:rsidRPr="00195633" w:rsidRDefault="00B958A4" w:rsidP="00B958A4">
      <w:pPr>
        <w:shd w:val="clear" w:color="auto" w:fill="FFFFFF"/>
        <w:spacing w:after="53" w:line="107" w:lineRule="atLeast"/>
        <w:jc w:val="both"/>
        <w:rPr>
          <w:rFonts w:eastAsia="Times New Roman"/>
          <w:color w:val="333333"/>
          <w:lang w:val="ru-RU"/>
        </w:rPr>
      </w:pPr>
      <w:r w:rsidRPr="00195633">
        <w:rPr>
          <w:rFonts w:eastAsia="Times New Roman"/>
          <w:color w:val="333333"/>
          <w:lang w:val="ru-RU"/>
        </w:rPr>
        <w:t>– Знаком “галочка” (</w:t>
      </w:r>
      <w:r w:rsidRPr="00195633">
        <w:rPr>
          <w:rFonts w:eastAsia="Times New Roman"/>
          <w:color w:val="333333"/>
        </w:rPr>
        <w:t>v</w:t>
      </w:r>
      <w:r w:rsidRPr="00195633">
        <w:rPr>
          <w:rFonts w:eastAsia="Times New Roman"/>
          <w:color w:val="333333"/>
          <w:lang w:val="ru-RU"/>
        </w:rPr>
        <w:t>) 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B958A4" w:rsidRPr="00195633" w:rsidRDefault="00B958A4" w:rsidP="00B958A4">
      <w:pPr>
        <w:shd w:val="clear" w:color="auto" w:fill="FFFFFF"/>
        <w:spacing w:after="53" w:line="107" w:lineRule="atLeast"/>
        <w:jc w:val="both"/>
        <w:rPr>
          <w:rFonts w:eastAsia="Times New Roman"/>
          <w:color w:val="333333"/>
          <w:lang w:val="ru-RU"/>
        </w:rPr>
      </w:pPr>
      <w:r w:rsidRPr="00195633">
        <w:rPr>
          <w:rFonts w:eastAsia="Times New Roman"/>
          <w:color w:val="333333"/>
          <w:lang w:val="ru-RU"/>
        </w:rPr>
        <w:t>– Знаком “плюс</w:t>
      </w:r>
      <w:proofErr w:type="gramStart"/>
      <w:r w:rsidRPr="00195633">
        <w:rPr>
          <w:rFonts w:eastAsia="Times New Roman"/>
          <w:color w:val="333333"/>
          <w:lang w:val="ru-RU"/>
        </w:rPr>
        <w:t xml:space="preserve">” (+) </w:t>
      </w:r>
      <w:proofErr w:type="gramEnd"/>
      <w:r w:rsidRPr="00195633">
        <w:rPr>
          <w:rFonts w:eastAsia="Times New Roman"/>
          <w:color w:val="333333"/>
          <w:lang w:val="ru-RU"/>
        </w:rPr>
        <w:t>отмечается новое знание, новая информация. Ученик ставит этот знак только в том случае, если он впервые встречается с прочитанным текстом.</w:t>
      </w:r>
    </w:p>
    <w:p w:rsidR="00B958A4" w:rsidRPr="00195633" w:rsidRDefault="00B958A4" w:rsidP="00B958A4">
      <w:pPr>
        <w:shd w:val="clear" w:color="auto" w:fill="FFFFFF"/>
        <w:spacing w:after="53" w:line="107" w:lineRule="atLeast"/>
        <w:jc w:val="both"/>
        <w:rPr>
          <w:rFonts w:eastAsia="Times New Roman"/>
          <w:color w:val="333333"/>
          <w:lang w:val="ru-RU"/>
        </w:rPr>
      </w:pPr>
      <w:r w:rsidRPr="00195633">
        <w:rPr>
          <w:rFonts w:eastAsia="Times New Roman"/>
          <w:color w:val="333333"/>
          <w:lang w:val="ru-RU"/>
        </w:rPr>
        <w:t>– Знаком “минус</w:t>
      </w:r>
      <w:proofErr w:type="gramStart"/>
      <w:r w:rsidRPr="00195633">
        <w:rPr>
          <w:rFonts w:eastAsia="Times New Roman"/>
          <w:color w:val="333333"/>
          <w:lang w:val="ru-RU"/>
        </w:rPr>
        <w:t xml:space="preserve">” (– ) </w:t>
      </w:r>
      <w:proofErr w:type="gramEnd"/>
      <w:r w:rsidRPr="00195633">
        <w:rPr>
          <w:rFonts w:eastAsia="Times New Roman"/>
          <w:color w:val="333333"/>
          <w:lang w:val="ru-RU"/>
        </w:rPr>
        <w:t>отмечается то, что идет вразрез с имеющимися у ученика представлениями, о чем он думал иначе.</w:t>
      </w:r>
    </w:p>
    <w:p w:rsidR="00B958A4" w:rsidRPr="00195633" w:rsidRDefault="00B958A4" w:rsidP="00B958A4">
      <w:pPr>
        <w:shd w:val="clear" w:color="auto" w:fill="FFFFFF"/>
        <w:spacing w:after="53" w:line="107" w:lineRule="atLeast"/>
        <w:jc w:val="both"/>
        <w:rPr>
          <w:rFonts w:eastAsia="Times New Roman"/>
          <w:color w:val="333333"/>
          <w:lang w:val="ru-RU"/>
        </w:rPr>
      </w:pPr>
      <w:r w:rsidRPr="00195633">
        <w:rPr>
          <w:rFonts w:eastAsia="Times New Roman"/>
          <w:color w:val="333333"/>
          <w:lang w:val="ru-RU"/>
        </w:rPr>
        <w:t>– Знаком “вопрос” (?) отмечается то, что осталось непонятным ученику и требует дополнительных сведений, вызывает желание узнать подробнее.</w:t>
      </w:r>
    </w:p>
    <w:p w:rsidR="00E33022" w:rsidRPr="00195633" w:rsidRDefault="00E33022" w:rsidP="00B958A4">
      <w:pPr>
        <w:shd w:val="clear" w:color="auto" w:fill="FFFFFF"/>
        <w:spacing w:after="53" w:line="107" w:lineRule="atLeast"/>
        <w:jc w:val="both"/>
        <w:rPr>
          <w:rFonts w:eastAsia="Times New Roman"/>
          <w:color w:val="333333"/>
          <w:lang w:val="ru-RU"/>
        </w:rPr>
      </w:pPr>
      <w:r w:rsidRPr="00195633">
        <w:rPr>
          <w:rFonts w:eastAsia="Times New Roman"/>
          <w:color w:val="333333"/>
          <w:lang w:val="ru-RU"/>
        </w:rPr>
        <w:t xml:space="preserve">Использую приемы </w:t>
      </w:r>
      <w:r w:rsidRPr="00195633">
        <w:rPr>
          <w:rFonts w:eastAsia="Times New Roman"/>
          <w:b/>
          <w:i/>
          <w:color w:val="333333"/>
          <w:lang w:val="ru-RU"/>
        </w:rPr>
        <w:t xml:space="preserve">изучающего и усваивающего чтения: </w:t>
      </w:r>
      <w:r w:rsidRPr="00195633">
        <w:rPr>
          <w:rFonts w:eastAsia="Times New Roman"/>
          <w:color w:val="333333"/>
          <w:lang w:val="ru-RU"/>
        </w:rPr>
        <w:t xml:space="preserve">вопросы к тесту, составление плана, граф-схем, </w:t>
      </w:r>
      <w:proofErr w:type="spellStart"/>
      <w:r w:rsidRPr="00195633">
        <w:rPr>
          <w:rFonts w:eastAsia="Times New Roman"/>
          <w:color w:val="333333"/>
          <w:lang w:val="ru-RU"/>
        </w:rPr>
        <w:t>тезирование</w:t>
      </w:r>
      <w:proofErr w:type="spellEnd"/>
      <w:r w:rsidRPr="00195633">
        <w:rPr>
          <w:rFonts w:eastAsia="Times New Roman"/>
          <w:color w:val="333333"/>
          <w:lang w:val="ru-RU"/>
        </w:rPr>
        <w:t>, сводные таблицы, комментирование.</w:t>
      </w:r>
      <w:r w:rsidRPr="00195633">
        <w:rPr>
          <w:rFonts w:eastAsia="Times New Roman"/>
          <w:b/>
          <w:i/>
          <w:color w:val="333333"/>
          <w:lang w:val="ru-RU"/>
        </w:rPr>
        <w:t xml:space="preserve"> </w:t>
      </w:r>
    </w:p>
    <w:p w:rsidR="002F3AFF" w:rsidRPr="00195633" w:rsidRDefault="00195633" w:rsidP="002F3AFF">
      <w:pPr>
        <w:ind w:right="-1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 </w:t>
      </w:r>
      <w:r w:rsidR="002F3AFF" w:rsidRPr="00195633">
        <w:rPr>
          <w:rFonts w:eastAsia="Times New Roman"/>
          <w:color w:val="000000"/>
          <w:lang w:val="ru-RU"/>
        </w:rPr>
        <w:t xml:space="preserve">Один из эффективнейших способов развития логического мышления во время работы с учебным текстом - это   составление к нему  </w:t>
      </w:r>
      <w:r w:rsidR="002F3AFF" w:rsidRPr="00195633">
        <w:rPr>
          <w:rFonts w:eastAsia="Times New Roman"/>
          <w:b/>
          <w:color w:val="000000"/>
          <w:lang w:val="ru-RU"/>
        </w:rPr>
        <w:t xml:space="preserve">плана. </w:t>
      </w:r>
    </w:p>
    <w:p w:rsidR="002F3AFF" w:rsidRPr="00195633" w:rsidRDefault="002F3AFF" w:rsidP="002F3AFF">
      <w:pPr>
        <w:ind w:right="-1"/>
        <w:jc w:val="both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>Планы  могут быть:</w:t>
      </w:r>
    </w:p>
    <w:p w:rsidR="002F3AFF" w:rsidRPr="00195633" w:rsidRDefault="002F3AFF" w:rsidP="002F3AFF">
      <w:pPr>
        <w:ind w:right="-1"/>
        <w:jc w:val="both"/>
        <w:rPr>
          <w:rFonts w:eastAsia="Times New Roman"/>
          <w:color w:val="000000"/>
          <w:lang w:val="ru-RU"/>
        </w:rPr>
      </w:pPr>
      <w:proofErr w:type="gramStart"/>
      <w:r w:rsidRPr="00195633">
        <w:rPr>
          <w:rFonts w:eastAsia="Times New Roman"/>
          <w:b/>
          <w:i/>
          <w:color w:val="000000"/>
          <w:lang w:val="ru-RU"/>
        </w:rPr>
        <w:t>Простыми</w:t>
      </w:r>
      <w:proofErr w:type="gramEnd"/>
      <w:r w:rsidRPr="00195633">
        <w:rPr>
          <w:rFonts w:eastAsia="Times New Roman"/>
          <w:b/>
          <w:i/>
          <w:color w:val="000000"/>
          <w:lang w:val="ru-RU"/>
        </w:rPr>
        <w:t xml:space="preserve"> </w:t>
      </w:r>
      <w:r w:rsidRPr="00195633">
        <w:rPr>
          <w:rFonts w:eastAsia="Times New Roman"/>
          <w:color w:val="000000"/>
          <w:lang w:val="ru-RU"/>
        </w:rPr>
        <w:t>(передает только основную информацию в очень кратком виде; его задача -  помочь выделить в тексте главное, осознать исторический факт логически целостно)</w:t>
      </w:r>
    </w:p>
    <w:p w:rsidR="002F3AFF" w:rsidRPr="00195633" w:rsidRDefault="002F3AFF" w:rsidP="002F3AFF">
      <w:pPr>
        <w:ind w:right="-1"/>
        <w:jc w:val="both"/>
        <w:rPr>
          <w:rFonts w:eastAsia="Times New Roman"/>
          <w:color w:val="000000"/>
          <w:lang w:val="ru-RU"/>
        </w:rPr>
      </w:pPr>
      <w:proofErr w:type="gramStart"/>
      <w:r w:rsidRPr="00195633">
        <w:rPr>
          <w:rFonts w:eastAsia="Times New Roman"/>
          <w:b/>
          <w:i/>
          <w:color w:val="000000"/>
          <w:lang w:val="ru-RU"/>
        </w:rPr>
        <w:lastRenderedPageBreak/>
        <w:t>Развернутыми</w:t>
      </w:r>
      <w:proofErr w:type="gramEnd"/>
      <w:r w:rsidRPr="00195633">
        <w:rPr>
          <w:rFonts w:eastAsia="Times New Roman"/>
          <w:b/>
          <w:i/>
          <w:color w:val="000000"/>
          <w:lang w:val="ru-RU"/>
        </w:rPr>
        <w:t xml:space="preserve"> </w:t>
      </w:r>
      <w:r w:rsidRPr="00195633">
        <w:rPr>
          <w:rFonts w:eastAsia="Times New Roman"/>
          <w:color w:val="000000"/>
          <w:lang w:val="ru-RU"/>
        </w:rPr>
        <w:t>(содержит более полную, конкретизирующую информацию)</w:t>
      </w:r>
    </w:p>
    <w:p w:rsidR="002F3AFF" w:rsidRPr="00195633" w:rsidRDefault="002F3AFF" w:rsidP="002F3AFF">
      <w:pPr>
        <w:ind w:right="-1"/>
        <w:jc w:val="both"/>
        <w:rPr>
          <w:rFonts w:eastAsia="Times New Roman"/>
          <w:color w:val="000000"/>
          <w:lang w:val="ru-RU"/>
        </w:rPr>
      </w:pPr>
      <w:proofErr w:type="gramStart"/>
      <w:r w:rsidRPr="00195633">
        <w:rPr>
          <w:rFonts w:eastAsia="Times New Roman"/>
          <w:b/>
          <w:i/>
          <w:color w:val="000000"/>
          <w:lang w:val="ru-RU"/>
        </w:rPr>
        <w:t>Картинными</w:t>
      </w:r>
      <w:proofErr w:type="gramEnd"/>
      <w:r w:rsidRPr="00195633">
        <w:rPr>
          <w:rFonts w:eastAsia="Times New Roman"/>
          <w:b/>
          <w:i/>
          <w:color w:val="000000"/>
          <w:lang w:val="ru-RU"/>
        </w:rPr>
        <w:t xml:space="preserve">  </w:t>
      </w:r>
      <w:r w:rsidRPr="00195633">
        <w:rPr>
          <w:rFonts w:eastAsia="Times New Roman"/>
          <w:color w:val="000000"/>
          <w:lang w:val="ru-RU"/>
        </w:rPr>
        <w:t>(позволяет воспроизвести детали главного исторического факта предельно эмоционально и красочно)</w:t>
      </w:r>
    </w:p>
    <w:p w:rsidR="002F3AFF" w:rsidRPr="00195633" w:rsidRDefault="002F3AFF" w:rsidP="002F3AFF">
      <w:pPr>
        <w:ind w:right="-1"/>
        <w:jc w:val="both"/>
        <w:rPr>
          <w:rFonts w:eastAsia="Times New Roman"/>
          <w:color w:val="000000"/>
          <w:lang w:val="ru-RU"/>
        </w:rPr>
      </w:pPr>
      <w:proofErr w:type="gramStart"/>
      <w:r w:rsidRPr="00195633">
        <w:rPr>
          <w:rFonts w:eastAsia="Times New Roman"/>
          <w:b/>
          <w:i/>
          <w:color w:val="000000"/>
          <w:lang w:val="ru-RU"/>
        </w:rPr>
        <w:t xml:space="preserve">Смысловыми </w:t>
      </w:r>
      <w:r w:rsidRPr="00195633">
        <w:rPr>
          <w:rFonts w:eastAsia="Times New Roman"/>
          <w:color w:val="000000"/>
          <w:lang w:val="ru-RU"/>
        </w:rPr>
        <w:t>(предполагают перечисление основных,   существенных признаков, положений, характеризующих исторический факт: причины, последствия, историческое значение)</w:t>
      </w:r>
      <w:proofErr w:type="gramEnd"/>
    </w:p>
    <w:p w:rsidR="002F3AFF" w:rsidRPr="00195633" w:rsidRDefault="002F3AFF" w:rsidP="002F3AFF">
      <w:pPr>
        <w:ind w:right="-1"/>
        <w:jc w:val="both"/>
        <w:rPr>
          <w:rFonts w:eastAsia="Times New Roman"/>
          <w:color w:val="000000"/>
          <w:lang w:val="ru-RU"/>
        </w:rPr>
      </w:pPr>
      <w:proofErr w:type="gramStart"/>
      <w:r w:rsidRPr="00195633">
        <w:rPr>
          <w:rFonts w:eastAsia="Times New Roman"/>
          <w:b/>
          <w:i/>
          <w:color w:val="000000"/>
          <w:lang w:val="ru-RU"/>
        </w:rPr>
        <w:t>Стереотипными</w:t>
      </w:r>
      <w:proofErr w:type="gramEnd"/>
      <w:r w:rsidRPr="00195633">
        <w:rPr>
          <w:rFonts w:eastAsia="Times New Roman"/>
          <w:b/>
          <w:i/>
          <w:color w:val="000000"/>
          <w:lang w:val="ru-RU"/>
        </w:rPr>
        <w:t xml:space="preserve"> </w:t>
      </w:r>
      <w:r w:rsidRPr="00195633">
        <w:rPr>
          <w:rFonts w:eastAsia="Times New Roman"/>
          <w:color w:val="000000"/>
          <w:lang w:val="ru-RU"/>
        </w:rPr>
        <w:t>(помогают рассмотреть в определенном в алгоритме однородные исторические факты, выявить их общие черты и особенности)</w:t>
      </w:r>
    </w:p>
    <w:p w:rsidR="002F3AFF" w:rsidRPr="00195633" w:rsidRDefault="002F3AFF" w:rsidP="002F3AFF">
      <w:pPr>
        <w:ind w:right="-1"/>
        <w:jc w:val="both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b/>
          <w:i/>
          <w:color w:val="000000"/>
          <w:lang w:val="ru-RU"/>
        </w:rPr>
        <w:t>Тезисными</w:t>
      </w:r>
      <w:r w:rsidRPr="00195633">
        <w:rPr>
          <w:rFonts w:eastAsia="Times New Roman"/>
          <w:color w:val="000000"/>
          <w:lang w:val="ru-RU"/>
        </w:rPr>
        <w:t xml:space="preserve"> (предполагают перечисление существенных сторон, признаков, следствий  единичных фактов, не имеющих  в истории аналогов)</w:t>
      </w:r>
    </w:p>
    <w:p w:rsidR="00E6028E" w:rsidRPr="00195633" w:rsidRDefault="00E33022" w:rsidP="00E6028E">
      <w:pPr>
        <w:pStyle w:val="a6"/>
        <w:spacing w:line="240" w:lineRule="auto"/>
        <w:ind w:firstLine="0"/>
        <w:rPr>
          <w:rStyle w:val="Zag11"/>
          <w:sz w:val="24"/>
          <w:szCs w:val="24"/>
        </w:rPr>
      </w:pPr>
      <w:r w:rsidRPr="000D3456">
        <w:rPr>
          <w:rStyle w:val="Zag11"/>
          <w:b/>
          <w:i/>
          <w:sz w:val="24"/>
          <w:szCs w:val="24"/>
        </w:rPr>
        <w:t>Граф-схема</w:t>
      </w:r>
      <w:r w:rsidRPr="00195633">
        <w:rPr>
          <w:rStyle w:val="Zag11"/>
          <w:sz w:val="24"/>
          <w:szCs w:val="24"/>
        </w:rPr>
        <w:t xml:space="preserve"> – это способ моделирования логической структуры текста, представляющий с</w:t>
      </w:r>
      <w:r w:rsidR="00805EC3" w:rsidRPr="00195633">
        <w:rPr>
          <w:rStyle w:val="Zag11"/>
          <w:sz w:val="24"/>
          <w:szCs w:val="24"/>
        </w:rPr>
        <w:t>о</w:t>
      </w:r>
      <w:r w:rsidRPr="00195633">
        <w:rPr>
          <w:rStyle w:val="Zag11"/>
          <w:sz w:val="24"/>
          <w:szCs w:val="24"/>
        </w:rPr>
        <w:t>б</w:t>
      </w:r>
      <w:r w:rsidR="00805EC3" w:rsidRPr="00195633">
        <w:rPr>
          <w:rStyle w:val="Zag11"/>
          <w:sz w:val="24"/>
          <w:szCs w:val="24"/>
        </w:rPr>
        <w:t>ой</w:t>
      </w:r>
      <w:r w:rsidRPr="00195633">
        <w:rPr>
          <w:rStyle w:val="Zag11"/>
          <w:sz w:val="24"/>
          <w:szCs w:val="24"/>
        </w:rPr>
        <w:t xml:space="preserve"> графическое</w:t>
      </w:r>
      <w:r w:rsidR="00805EC3" w:rsidRPr="00195633">
        <w:rPr>
          <w:rStyle w:val="Zag11"/>
          <w:sz w:val="24"/>
          <w:szCs w:val="24"/>
        </w:rPr>
        <w:t xml:space="preserve"> изображение логических связей между основными текстовыми субъектами. Два вида граф-схем – </w:t>
      </w:r>
      <w:proofErr w:type="gramStart"/>
      <w:r w:rsidR="00805EC3" w:rsidRPr="00195633">
        <w:rPr>
          <w:rStyle w:val="Zag11"/>
          <w:sz w:val="24"/>
          <w:szCs w:val="24"/>
        </w:rPr>
        <w:t>линейная</w:t>
      </w:r>
      <w:proofErr w:type="gramEnd"/>
      <w:r w:rsidR="00805EC3" w:rsidRPr="00195633">
        <w:rPr>
          <w:rStyle w:val="Zag11"/>
          <w:sz w:val="24"/>
          <w:szCs w:val="24"/>
        </w:rPr>
        <w:t xml:space="preserve"> и разветвлённая. Средствами графического изображения являются абстрактные геометрические фигуры. В отличие от плана, в </w:t>
      </w:r>
      <w:proofErr w:type="spellStart"/>
      <w:r w:rsidR="00805EC3" w:rsidRPr="00195633">
        <w:rPr>
          <w:rStyle w:val="Zag11"/>
          <w:sz w:val="24"/>
          <w:szCs w:val="24"/>
        </w:rPr>
        <w:t>граф-схеме</w:t>
      </w:r>
      <w:proofErr w:type="spellEnd"/>
      <w:r w:rsidR="00805EC3" w:rsidRPr="00195633">
        <w:rPr>
          <w:rStyle w:val="Zag11"/>
          <w:sz w:val="24"/>
          <w:szCs w:val="24"/>
        </w:rPr>
        <w:t xml:space="preserve"> наглядно видны связи между элементами текста</w:t>
      </w:r>
      <w:proofErr w:type="gramStart"/>
      <w:r w:rsidR="00805EC3" w:rsidRPr="00195633">
        <w:rPr>
          <w:rStyle w:val="Zag11"/>
          <w:sz w:val="24"/>
          <w:szCs w:val="24"/>
        </w:rPr>
        <w:t>.</w:t>
      </w:r>
      <w:proofErr w:type="gramEnd"/>
      <w:r w:rsidR="00805EC3" w:rsidRPr="00195633">
        <w:rPr>
          <w:rStyle w:val="Zag11"/>
          <w:sz w:val="24"/>
          <w:szCs w:val="24"/>
        </w:rPr>
        <w:t xml:space="preserve">  </w:t>
      </w:r>
      <w:r w:rsidRPr="00195633">
        <w:rPr>
          <w:rStyle w:val="Zag11"/>
          <w:sz w:val="24"/>
          <w:szCs w:val="24"/>
        </w:rPr>
        <w:t xml:space="preserve"> </w:t>
      </w:r>
      <w:r w:rsidR="00805EC3" w:rsidRPr="00195633">
        <w:rPr>
          <w:rStyle w:val="Zag11"/>
          <w:sz w:val="24"/>
          <w:szCs w:val="24"/>
        </w:rPr>
        <w:t>(</w:t>
      </w:r>
      <w:proofErr w:type="gramStart"/>
      <w:r w:rsidR="00805EC3" w:rsidRPr="00195633">
        <w:rPr>
          <w:rStyle w:val="Zag11"/>
          <w:sz w:val="24"/>
          <w:szCs w:val="24"/>
        </w:rPr>
        <w:t>в</w:t>
      </w:r>
      <w:proofErr w:type="gramEnd"/>
      <w:r w:rsidR="00805EC3" w:rsidRPr="00195633">
        <w:rPr>
          <w:rStyle w:val="Zag11"/>
          <w:sz w:val="24"/>
          <w:szCs w:val="24"/>
        </w:rPr>
        <w:t xml:space="preserve">ыполнение практической работы). </w:t>
      </w:r>
    </w:p>
    <w:p w:rsidR="000067DC" w:rsidRPr="00195633" w:rsidRDefault="00C705AF" w:rsidP="00C705AF">
      <w:pPr>
        <w:pStyle w:val="a6"/>
        <w:spacing w:line="240" w:lineRule="auto"/>
        <w:rPr>
          <w:rStyle w:val="Zag11"/>
          <w:b/>
          <w:sz w:val="24"/>
          <w:szCs w:val="24"/>
        </w:rPr>
      </w:pPr>
      <w:r w:rsidRPr="00195633">
        <w:rPr>
          <w:sz w:val="24"/>
          <w:szCs w:val="24"/>
          <w:shd w:val="clear" w:color="auto" w:fill="FFFFFF"/>
        </w:rPr>
        <w:t>То, что читательская деятельность – это труд, и немалый, по-видимому, это стало одной из причин, почему истинных любителей чтения не так много. Это труд по преобразованию человеком самого себя. И как всякий труд, он требует и знаний, и умений.</w:t>
      </w:r>
    </w:p>
    <w:p w:rsidR="00195633" w:rsidRDefault="00195633" w:rsidP="00195633">
      <w:pPr>
        <w:pStyle w:val="c0"/>
        <w:spacing w:before="0" w:beforeAutospacing="0" w:after="0" w:afterAutospacing="0"/>
        <w:ind w:right="376"/>
        <w:jc w:val="both"/>
        <w:rPr>
          <w:rStyle w:val="c2"/>
          <w:color w:val="000000"/>
        </w:rPr>
      </w:pPr>
    </w:p>
    <w:p w:rsidR="000D3456" w:rsidRDefault="00FF3E13" w:rsidP="00195633">
      <w:pPr>
        <w:shd w:val="clear" w:color="auto" w:fill="FFFFFF"/>
        <w:spacing w:line="240" w:lineRule="atLeast"/>
        <w:ind w:left="442" w:firstLine="158"/>
        <w:jc w:val="center"/>
        <w:rPr>
          <w:b/>
          <w:lang w:val="ru-RU"/>
        </w:rPr>
      </w:pPr>
      <w:r>
        <w:rPr>
          <w:b/>
          <w:lang w:val="ru-RU"/>
        </w:rPr>
        <w:t>Приложения для использования в работе по обучению смысловому чтению по истории</w:t>
      </w:r>
    </w:p>
    <w:p w:rsidR="00195633" w:rsidRPr="00195633" w:rsidRDefault="00195633" w:rsidP="00195633">
      <w:pPr>
        <w:shd w:val="clear" w:color="auto" w:fill="FFFFFF"/>
        <w:ind w:left="1642" w:hanging="2362"/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</w:t>
      </w:r>
      <w:proofErr w:type="spellStart"/>
      <w:r w:rsidRPr="00195633">
        <w:rPr>
          <w:b/>
        </w:rPr>
        <w:t>Модуль</w:t>
      </w:r>
      <w:proofErr w:type="spellEnd"/>
      <w:r w:rsidRPr="00195633">
        <w:rPr>
          <w:b/>
        </w:rPr>
        <w:t xml:space="preserve"> «</w:t>
      </w:r>
      <w:proofErr w:type="spellStart"/>
      <w:r w:rsidRPr="00195633">
        <w:rPr>
          <w:b/>
        </w:rPr>
        <w:t>Составление</w:t>
      </w:r>
      <w:proofErr w:type="spellEnd"/>
      <w:r w:rsidRPr="00195633">
        <w:rPr>
          <w:b/>
        </w:rPr>
        <w:t xml:space="preserve"> </w:t>
      </w:r>
      <w:proofErr w:type="spellStart"/>
      <w:r w:rsidRPr="00195633">
        <w:rPr>
          <w:b/>
        </w:rPr>
        <w:t>конспекта</w:t>
      </w:r>
      <w:proofErr w:type="spellEnd"/>
      <w:r w:rsidRPr="00195633">
        <w:rPr>
          <w:b/>
        </w:rPr>
        <w:t>».</w:t>
      </w:r>
    </w:p>
    <w:p w:rsidR="00195633" w:rsidRPr="00195633" w:rsidRDefault="00195633" w:rsidP="00195633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62"/>
        <w:ind w:left="576"/>
        <w:rPr>
          <w:lang w:val="ru-RU"/>
        </w:rPr>
      </w:pPr>
      <w:r w:rsidRPr="00195633">
        <w:rPr>
          <w:spacing w:val="-1"/>
          <w:lang w:val="ru-RU"/>
        </w:rPr>
        <w:t>Заглавия всех тем выполнять ярким, выделяющимся цветом.</w:t>
      </w:r>
    </w:p>
    <w:p w:rsidR="00195633" w:rsidRPr="00195633" w:rsidRDefault="00195633" w:rsidP="00195633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5"/>
        <w:ind w:left="576"/>
      </w:pPr>
      <w:proofErr w:type="spellStart"/>
      <w:r w:rsidRPr="00195633">
        <w:rPr>
          <w:spacing w:val="-1"/>
        </w:rPr>
        <w:t>Подзаголовки</w:t>
      </w:r>
      <w:proofErr w:type="spellEnd"/>
      <w:r w:rsidRPr="00195633">
        <w:rPr>
          <w:spacing w:val="-1"/>
        </w:rPr>
        <w:t xml:space="preserve"> </w:t>
      </w:r>
      <w:proofErr w:type="spellStart"/>
      <w:r w:rsidRPr="00195633">
        <w:rPr>
          <w:spacing w:val="-1"/>
        </w:rPr>
        <w:t>подчеркивать</w:t>
      </w:r>
      <w:proofErr w:type="spellEnd"/>
      <w:r w:rsidRPr="00195633">
        <w:rPr>
          <w:spacing w:val="-1"/>
        </w:rPr>
        <w:t xml:space="preserve"> </w:t>
      </w:r>
      <w:proofErr w:type="spellStart"/>
      <w:r w:rsidRPr="00195633">
        <w:rPr>
          <w:spacing w:val="-1"/>
        </w:rPr>
        <w:t>ярким</w:t>
      </w:r>
      <w:proofErr w:type="spellEnd"/>
      <w:r w:rsidRPr="00195633">
        <w:rPr>
          <w:spacing w:val="-1"/>
        </w:rPr>
        <w:t xml:space="preserve"> </w:t>
      </w:r>
      <w:proofErr w:type="spellStart"/>
      <w:r w:rsidRPr="00195633">
        <w:rPr>
          <w:spacing w:val="-1"/>
        </w:rPr>
        <w:t>цветом</w:t>
      </w:r>
      <w:proofErr w:type="spellEnd"/>
      <w:r w:rsidRPr="00195633">
        <w:rPr>
          <w:spacing w:val="-1"/>
        </w:rPr>
        <w:t>.</w:t>
      </w:r>
    </w:p>
    <w:p w:rsidR="00195633" w:rsidRPr="00195633" w:rsidRDefault="00195633" w:rsidP="00195633">
      <w:pPr>
        <w:numPr>
          <w:ilvl w:val="0"/>
          <w:numId w:val="8"/>
        </w:numPr>
        <w:shd w:val="clear" w:color="auto" w:fill="FFFFFF"/>
        <w:tabs>
          <w:tab w:val="left" w:pos="710"/>
        </w:tabs>
        <w:ind w:right="19" w:firstLine="576"/>
        <w:jc w:val="both"/>
        <w:rPr>
          <w:lang w:val="ru-RU"/>
        </w:rPr>
      </w:pPr>
      <w:r w:rsidRPr="00195633">
        <w:rPr>
          <w:spacing w:val="-2"/>
          <w:lang w:val="ru-RU"/>
        </w:rPr>
        <w:t>На каждой странице слева оставлять свободные поля (ширина по</w:t>
      </w:r>
      <w:r w:rsidRPr="00195633">
        <w:rPr>
          <w:spacing w:val="-2"/>
          <w:lang w:val="ru-RU"/>
        </w:rPr>
        <w:softHyphen/>
      </w:r>
      <w:r w:rsidRPr="00195633">
        <w:rPr>
          <w:spacing w:val="-1"/>
          <w:lang w:val="ru-RU"/>
        </w:rPr>
        <w:t xml:space="preserve">лей до 1/3 ширины страницы) для записи даты конспектирования, заметок </w:t>
      </w:r>
      <w:r w:rsidRPr="00195633">
        <w:rPr>
          <w:lang w:val="ru-RU"/>
        </w:rPr>
        <w:t>преподавателя и последующей проработки конспекта.</w:t>
      </w:r>
    </w:p>
    <w:p w:rsidR="00195633" w:rsidRPr="00195633" w:rsidRDefault="00195633" w:rsidP="00195633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10"/>
        <w:ind w:right="14" w:firstLine="576"/>
        <w:jc w:val="both"/>
        <w:rPr>
          <w:lang w:val="ru-RU"/>
        </w:rPr>
      </w:pPr>
      <w:r w:rsidRPr="00195633">
        <w:rPr>
          <w:spacing w:val="-1"/>
          <w:lang w:val="ru-RU"/>
        </w:rPr>
        <w:t>Весь текст разделять на абзацы. В каждом абзаце должна заклю</w:t>
      </w:r>
      <w:r w:rsidRPr="00195633">
        <w:rPr>
          <w:spacing w:val="-1"/>
          <w:lang w:val="ru-RU"/>
        </w:rPr>
        <w:softHyphen/>
      </w:r>
      <w:r w:rsidRPr="00195633">
        <w:rPr>
          <w:lang w:val="ru-RU"/>
        </w:rPr>
        <w:t>чаться отдельная мысль. Абзац должен начинаться с «красной» строки. Между абзацами оставлять чистую строку.</w:t>
      </w:r>
    </w:p>
    <w:p w:rsidR="00195633" w:rsidRPr="00195633" w:rsidRDefault="00195633" w:rsidP="00195633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5"/>
        <w:ind w:right="14" w:firstLine="576"/>
        <w:jc w:val="both"/>
        <w:rPr>
          <w:lang w:val="ru-RU"/>
        </w:rPr>
      </w:pPr>
      <w:r w:rsidRPr="00195633">
        <w:rPr>
          <w:spacing w:val="-1"/>
          <w:lang w:val="ru-RU"/>
        </w:rPr>
        <w:t>Главное, ключевое слово каждой отдельной мысли выделять под</w:t>
      </w:r>
      <w:r w:rsidRPr="00195633">
        <w:rPr>
          <w:spacing w:val="-1"/>
          <w:lang w:val="ru-RU"/>
        </w:rPr>
        <w:softHyphen/>
      </w:r>
      <w:r w:rsidRPr="00195633">
        <w:rPr>
          <w:lang w:val="ru-RU"/>
        </w:rPr>
        <w:t>черкиванием или иным способом.</w:t>
      </w:r>
    </w:p>
    <w:p w:rsidR="00195633" w:rsidRPr="00195633" w:rsidRDefault="00195633" w:rsidP="00195633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5"/>
        <w:ind w:right="5" w:firstLine="576"/>
        <w:jc w:val="both"/>
        <w:rPr>
          <w:lang w:val="ru-RU"/>
        </w:rPr>
      </w:pPr>
      <w:r w:rsidRPr="00195633">
        <w:rPr>
          <w:spacing w:val="-2"/>
          <w:lang w:val="ru-RU"/>
        </w:rPr>
        <w:t xml:space="preserve">Каждый учебный вопрос по необходимости, а тему каждого урока </w:t>
      </w:r>
      <w:r w:rsidRPr="00195633">
        <w:rPr>
          <w:spacing w:val="-1"/>
          <w:lang w:val="ru-RU"/>
        </w:rPr>
        <w:t xml:space="preserve">обязательно завершить обобщением (выводом), начиная словами: «итак», </w:t>
      </w:r>
      <w:r w:rsidRPr="00195633">
        <w:rPr>
          <w:lang w:val="ru-RU"/>
        </w:rPr>
        <w:t>«таким образом» или «вывод».</w:t>
      </w:r>
    </w:p>
    <w:p w:rsidR="00195633" w:rsidRPr="00195633" w:rsidRDefault="00195633" w:rsidP="00195633">
      <w:pPr>
        <w:numPr>
          <w:ilvl w:val="0"/>
          <w:numId w:val="8"/>
        </w:numPr>
        <w:shd w:val="clear" w:color="auto" w:fill="FFFFFF"/>
        <w:tabs>
          <w:tab w:val="left" w:pos="710"/>
        </w:tabs>
        <w:ind w:right="10" w:firstLine="576"/>
        <w:jc w:val="both"/>
        <w:rPr>
          <w:lang w:val="ru-RU"/>
        </w:rPr>
      </w:pPr>
      <w:r w:rsidRPr="00195633">
        <w:rPr>
          <w:spacing w:val="-1"/>
          <w:lang w:val="ru-RU"/>
        </w:rPr>
        <w:t>Тетрадь для конспектов по предмету обучения должна быть дос</w:t>
      </w:r>
      <w:r w:rsidRPr="00195633">
        <w:rPr>
          <w:spacing w:val="-1"/>
          <w:lang w:val="ru-RU"/>
        </w:rPr>
        <w:softHyphen/>
      </w:r>
      <w:r w:rsidRPr="00195633">
        <w:rPr>
          <w:lang w:val="ru-RU"/>
        </w:rPr>
        <w:t>таточно объемной (оптимальное количество листов - 96).</w:t>
      </w:r>
    </w:p>
    <w:p w:rsidR="00195633" w:rsidRPr="00195633" w:rsidRDefault="00195633" w:rsidP="00195633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5"/>
        <w:ind w:right="14" w:firstLine="576"/>
        <w:jc w:val="both"/>
        <w:rPr>
          <w:lang w:val="ru-RU"/>
        </w:rPr>
      </w:pPr>
      <w:r w:rsidRPr="00195633">
        <w:rPr>
          <w:lang w:val="ru-RU"/>
        </w:rPr>
        <w:t>Несколько листов в конце тетради следует отвести для справоч</w:t>
      </w:r>
      <w:r w:rsidRPr="00195633">
        <w:rPr>
          <w:lang w:val="ru-RU"/>
        </w:rPr>
        <w:softHyphen/>
        <w:t>ного материала.</w:t>
      </w:r>
    </w:p>
    <w:p w:rsidR="00195633" w:rsidRPr="00195633" w:rsidRDefault="00195633" w:rsidP="00195633">
      <w:pPr>
        <w:numPr>
          <w:ilvl w:val="0"/>
          <w:numId w:val="8"/>
        </w:numPr>
        <w:shd w:val="clear" w:color="auto" w:fill="FFFFFF"/>
        <w:tabs>
          <w:tab w:val="left" w:pos="710"/>
        </w:tabs>
        <w:ind w:right="10" w:firstLine="576"/>
        <w:jc w:val="both"/>
        <w:rPr>
          <w:lang w:val="ru-RU"/>
        </w:rPr>
      </w:pPr>
      <w:r w:rsidRPr="00195633">
        <w:rPr>
          <w:spacing w:val="-1"/>
          <w:lang w:val="ru-RU"/>
        </w:rPr>
        <w:t>В тетради для конспектов недопустимы посторонние записи, ри</w:t>
      </w:r>
      <w:r w:rsidRPr="00195633">
        <w:rPr>
          <w:spacing w:val="-1"/>
          <w:lang w:val="ru-RU"/>
        </w:rPr>
        <w:softHyphen/>
        <w:t>сунки, чертежи и наклейки, не относящиеся к изучаемому предмету.</w:t>
      </w:r>
    </w:p>
    <w:p w:rsidR="00195633" w:rsidRPr="00195633" w:rsidRDefault="00195633" w:rsidP="00195633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10"/>
        <w:ind w:firstLine="576"/>
        <w:jc w:val="both"/>
        <w:rPr>
          <w:lang w:val="ru-RU"/>
        </w:rPr>
      </w:pPr>
      <w:r w:rsidRPr="00195633">
        <w:rPr>
          <w:lang w:val="ru-RU"/>
        </w:rPr>
        <w:t xml:space="preserve">Следует помнить: конспект в значительной степени отражает </w:t>
      </w:r>
      <w:r w:rsidRPr="00195633">
        <w:rPr>
          <w:spacing w:val="-1"/>
          <w:lang w:val="ru-RU"/>
        </w:rPr>
        <w:t>возможности, способности и даже характер учащегося, его отношение к предмету обучения; он является не только отчетным ученическим доку</w:t>
      </w:r>
      <w:r w:rsidRPr="00195633">
        <w:rPr>
          <w:spacing w:val="-1"/>
          <w:lang w:val="ru-RU"/>
        </w:rPr>
        <w:softHyphen/>
        <w:t>ментом, но и источником знаний, индивидуальным учебником.</w:t>
      </w:r>
    </w:p>
    <w:p w:rsidR="0038023B" w:rsidRPr="00195633" w:rsidRDefault="00195633" w:rsidP="00195633">
      <w:pPr>
        <w:shd w:val="clear" w:color="auto" w:fill="FFFFFF"/>
        <w:ind w:left="1642" w:hanging="2362"/>
        <w:jc w:val="both"/>
        <w:rPr>
          <w:lang w:val="ru-RU"/>
        </w:rPr>
      </w:pPr>
      <w:r w:rsidRPr="00195633">
        <w:rPr>
          <w:b/>
          <w:lang w:val="ru-RU"/>
        </w:rPr>
        <w:t xml:space="preserve">                                        </w:t>
      </w:r>
      <w:r>
        <w:rPr>
          <w:b/>
          <w:lang w:val="ru-RU"/>
        </w:rPr>
        <w:t xml:space="preserve">        </w:t>
      </w:r>
      <w:r w:rsidR="0038023B" w:rsidRPr="00195633">
        <w:rPr>
          <w:b/>
          <w:lang w:val="ru-RU"/>
        </w:rPr>
        <w:t xml:space="preserve">Модуль работы с опорным конспектом или схемой. </w:t>
      </w:r>
    </w:p>
    <w:p w:rsidR="0038023B" w:rsidRPr="00195633" w:rsidRDefault="0038023B" w:rsidP="0038023B">
      <w:pPr>
        <w:shd w:val="clear" w:color="auto" w:fill="FFFFFF"/>
        <w:tabs>
          <w:tab w:val="left" w:pos="768"/>
        </w:tabs>
        <w:ind w:left="-120" w:firstLine="120"/>
        <w:jc w:val="both"/>
        <w:rPr>
          <w:spacing w:val="-22"/>
          <w:lang w:val="ru-RU"/>
        </w:rPr>
      </w:pPr>
      <w:r w:rsidRPr="00195633">
        <w:rPr>
          <w:spacing w:val="-1"/>
          <w:lang w:val="ru-RU"/>
        </w:rPr>
        <w:t xml:space="preserve">1.  Внимательно </w:t>
      </w:r>
      <w:r w:rsidRPr="00195633">
        <w:rPr>
          <w:b/>
          <w:bCs/>
          <w:spacing w:val="-1"/>
          <w:lang w:val="ru-RU"/>
        </w:rPr>
        <w:t xml:space="preserve">ознакомьтесь </w:t>
      </w:r>
      <w:r w:rsidRPr="00195633">
        <w:rPr>
          <w:spacing w:val="-1"/>
          <w:lang w:val="ru-RU"/>
        </w:rPr>
        <w:t>с таблицей опорного конспекта.</w:t>
      </w:r>
    </w:p>
    <w:p w:rsidR="0038023B" w:rsidRPr="00195633" w:rsidRDefault="0038023B" w:rsidP="0038023B">
      <w:pPr>
        <w:shd w:val="clear" w:color="auto" w:fill="FFFFFF"/>
        <w:tabs>
          <w:tab w:val="left" w:pos="-120"/>
        </w:tabs>
        <w:ind w:right="48"/>
        <w:jc w:val="both"/>
        <w:rPr>
          <w:spacing w:val="-10"/>
          <w:lang w:val="ru-RU"/>
        </w:rPr>
      </w:pPr>
      <w:r w:rsidRPr="00195633">
        <w:rPr>
          <w:bCs/>
          <w:spacing w:val="-1"/>
          <w:lang w:val="ru-RU"/>
        </w:rPr>
        <w:t>2. Найдите</w:t>
      </w:r>
      <w:r w:rsidRPr="00195633">
        <w:rPr>
          <w:b/>
          <w:bCs/>
          <w:spacing w:val="-1"/>
          <w:lang w:val="ru-RU"/>
        </w:rPr>
        <w:t xml:space="preserve"> </w:t>
      </w:r>
      <w:r w:rsidRPr="00195633">
        <w:rPr>
          <w:spacing w:val="-1"/>
          <w:lang w:val="ru-RU"/>
        </w:rPr>
        <w:t>материал учебника, лекции (чтение источника), в кото</w:t>
      </w:r>
      <w:r w:rsidRPr="00195633">
        <w:rPr>
          <w:spacing w:val="-1"/>
          <w:lang w:val="ru-RU"/>
        </w:rPr>
        <w:softHyphen/>
      </w:r>
      <w:r w:rsidRPr="00195633">
        <w:rPr>
          <w:lang w:val="ru-RU"/>
        </w:rPr>
        <w:t>рых   отражен исторический материал таблицы опорного конспекта.</w:t>
      </w:r>
    </w:p>
    <w:p w:rsidR="0038023B" w:rsidRPr="00195633" w:rsidRDefault="0038023B" w:rsidP="0038023B">
      <w:pPr>
        <w:shd w:val="clear" w:color="auto" w:fill="FFFFFF"/>
        <w:tabs>
          <w:tab w:val="left" w:pos="768"/>
        </w:tabs>
        <w:spacing w:before="5"/>
        <w:ind w:right="48"/>
        <w:jc w:val="both"/>
        <w:rPr>
          <w:spacing w:val="-10"/>
          <w:lang w:val="ru-RU"/>
        </w:rPr>
      </w:pPr>
      <w:r w:rsidRPr="00195633">
        <w:rPr>
          <w:spacing w:val="-2"/>
          <w:lang w:val="ru-RU"/>
        </w:rPr>
        <w:t xml:space="preserve">3. Последовательно </w:t>
      </w:r>
      <w:r w:rsidRPr="00195633">
        <w:rPr>
          <w:b/>
          <w:bCs/>
          <w:spacing w:val="-2"/>
          <w:lang w:val="ru-RU"/>
        </w:rPr>
        <w:t xml:space="preserve">прочитайте </w:t>
      </w:r>
      <w:r w:rsidRPr="00195633">
        <w:rPr>
          <w:spacing w:val="-2"/>
          <w:lang w:val="ru-RU"/>
        </w:rPr>
        <w:t xml:space="preserve">материал и </w:t>
      </w:r>
      <w:r w:rsidRPr="00195633">
        <w:rPr>
          <w:b/>
          <w:bCs/>
          <w:spacing w:val="-2"/>
          <w:lang w:val="ru-RU"/>
        </w:rPr>
        <w:t xml:space="preserve">расшифруйте </w:t>
      </w:r>
      <w:r w:rsidRPr="00195633">
        <w:rPr>
          <w:spacing w:val="-2"/>
          <w:lang w:val="ru-RU"/>
        </w:rPr>
        <w:t xml:space="preserve">каждый </w:t>
      </w:r>
      <w:r w:rsidRPr="00195633">
        <w:rPr>
          <w:lang w:val="ru-RU"/>
        </w:rPr>
        <w:t>символ таблицы опорного конспекта (соотнесение информации с сигна</w:t>
      </w:r>
      <w:r w:rsidRPr="00195633">
        <w:rPr>
          <w:lang w:val="ru-RU"/>
        </w:rPr>
        <w:softHyphen/>
        <w:t>лами таблицы опорного конспекта).</w:t>
      </w:r>
    </w:p>
    <w:p w:rsidR="0038023B" w:rsidRPr="00195633" w:rsidRDefault="0038023B" w:rsidP="0038023B">
      <w:pPr>
        <w:shd w:val="clear" w:color="auto" w:fill="FFFFFF"/>
        <w:spacing w:before="19"/>
        <w:ind w:right="58"/>
        <w:jc w:val="both"/>
        <w:rPr>
          <w:spacing w:val="-8"/>
          <w:lang w:val="ru-RU"/>
        </w:rPr>
      </w:pPr>
      <w:r w:rsidRPr="00195633">
        <w:rPr>
          <w:lang w:val="ru-RU"/>
        </w:rPr>
        <w:t xml:space="preserve">4.Самостоятельно на чистом листе бумаги </w:t>
      </w:r>
      <w:r w:rsidRPr="00195633">
        <w:rPr>
          <w:b/>
          <w:bCs/>
          <w:lang w:val="ru-RU"/>
        </w:rPr>
        <w:t xml:space="preserve">воспроизведите </w:t>
      </w:r>
      <w:r w:rsidRPr="00195633">
        <w:rPr>
          <w:lang w:val="ru-RU"/>
        </w:rPr>
        <w:t>табли</w:t>
      </w:r>
      <w:r w:rsidRPr="00195633">
        <w:rPr>
          <w:lang w:val="ru-RU"/>
        </w:rPr>
        <w:softHyphen/>
      </w:r>
      <w:r w:rsidRPr="00195633">
        <w:rPr>
          <w:spacing w:val="-1"/>
          <w:lang w:val="ru-RU"/>
        </w:rPr>
        <w:t xml:space="preserve">цу опорного конспекта, пересказывая вслух или «про себя» исторический </w:t>
      </w:r>
      <w:r w:rsidRPr="00195633">
        <w:rPr>
          <w:lang w:val="ru-RU"/>
        </w:rPr>
        <w:t>материал и фиксируя его с помощью символов таблицы опорного кон</w:t>
      </w:r>
      <w:r w:rsidRPr="00195633">
        <w:rPr>
          <w:lang w:val="ru-RU"/>
        </w:rPr>
        <w:softHyphen/>
        <w:t>спекта.</w:t>
      </w:r>
    </w:p>
    <w:p w:rsidR="0038023B" w:rsidRPr="00195633" w:rsidRDefault="0038023B" w:rsidP="0038023B">
      <w:pPr>
        <w:shd w:val="clear" w:color="auto" w:fill="FFFFFF"/>
        <w:tabs>
          <w:tab w:val="left" w:pos="768"/>
        </w:tabs>
        <w:spacing w:before="43"/>
        <w:ind w:right="74"/>
        <w:jc w:val="both"/>
        <w:rPr>
          <w:spacing w:val="-13"/>
          <w:lang w:val="ru-RU"/>
        </w:rPr>
      </w:pPr>
      <w:r w:rsidRPr="00195633">
        <w:rPr>
          <w:bCs/>
          <w:spacing w:val="-2"/>
          <w:lang w:val="ru-RU"/>
        </w:rPr>
        <w:t>5.</w:t>
      </w:r>
      <w:r w:rsidRPr="00195633">
        <w:rPr>
          <w:b/>
          <w:bCs/>
          <w:spacing w:val="-2"/>
          <w:lang w:val="ru-RU"/>
        </w:rPr>
        <w:t xml:space="preserve"> Разберитесь </w:t>
      </w:r>
      <w:r w:rsidRPr="00195633">
        <w:rPr>
          <w:spacing w:val="-2"/>
          <w:lang w:val="ru-RU"/>
        </w:rPr>
        <w:t>в материале, который вызвал осложнения при пере</w:t>
      </w:r>
      <w:r w:rsidRPr="00195633">
        <w:rPr>
          <w:spacing w:val="-2"/>
          <w:lang w:val="ru-RU"/>
        </w:rPr>
        <w:softHyphen/>
      </w:r>
      <w:r w:rsidRPr="00195633">
        <w:rPr>
          <w:lang w:val="ru-RU"/>
        </w:rPr>
        <w:t>сказе.</w:t>
      </w:r>
    </w:p>
    <w:p w:rsidR="0038023B" w:rsidRPr="00195633" w:rsidRDefault="0038023B" w:rsidP="0038023B">
      <w:pPr>
        <w:shd w:val="clear" w:color="auto" w:fill="FFFFFF"/>
        <w:tabs>
          <w:tab w:val="left" w:pos="768"/>
        </w:tabs>
        <w:spacing w:before="34"/>
        <w:ind w:right="74"/>
        <w:jc w:val="both"/>
        <w:rPr>
          <w:spacing w:val="-11"/>
          <w:lang w:val="ru-RU"/>
        </w:rPr>
      </w:pPr>
      <w:r w:rsidRPr="00195633">
        <w:rPr>
          <w:bCs/>
          <w:spacing w:val="-1"/>
          <w:lang w:val="ru-RU"/>
        </w:rPr>
        <w:t>6.</w:t>
      </w:r>
      <w:r w:rsidRPr="00195633">
        <w:rPr>
          <w:b/>
          <w:bCs/>
          <w:spacing w:val="-1"/>
          <w:lang w:val="ru-RU"/>
        </w:rPr>
        <w:t xml:space="preserve">Дополните </w:t>
      </w:r>
      <w:r w:rsidRPr="00195633">
        <w:rPr>
          <w:spacing w:val="-1"/>
          <w:lang w:val="ru-RU"/>
        </w:rPr>
        <w:t xml:space="preserve">таблицу опорного конспекта (на ваше усмотрение) дополнительными символами или измените изображение символов (по </w:t>
      </w:r>
      <w:r w:rsidRPr="00195633">
        <w:rPr>
          <w:lang w:val="ru-RU"/>
        </w:rPr>
        <w:t>вашему усмотрению).</w:t>
      </w:r>
    </w:p>
    <w:p w:rsidR="0038023B" w:rsidRPr="00195633" w:rsidRDefault="0038023B" w:rsidP="0038023B">
      <w:pPr>
        <w:jc w:val="both"/>
        <w:rPr>
          <w:b/>
          <w:color w:val="800080"/>
          <w:lang w:val="ru-RU"/>
        </w:rPr>
      </w:pPr>
      <w:r w:rsidRPr="00195633">
        <w:rPr>
          <w:lang w:val="ru-RU"/>
        </w:rPr>
        <w:t xml:space="preserve">7. Через 1-2 дня (на следующем уроке или дома) </w:t>
      </w:r>
      <w:r w:rsidRPr="00195633">
        <w:rPr>
          <w:b/>
          <w:bCs/>
          <w:lang w:val="ru-RU"/>
        </w:rPr>
        <w:t xml:space="preserve">повторите </w:t>
      </w:r>
      <w:r w:rsidRPr="00195633">
        <w:rPr>
          <w:lang w:val="ru-RU"/>
        </w:rPr>
        <w:t>зада</w:t>
      </w:r>
      <w:r w:rsidRPr="00195633">
        <w:rPr>
          <w:lang w:val="ru-RU"/>
        </w:rPr>
        <w:softHyphen/>
      </w:r>
      <w:r w:rsidRPr="00195633">
        <w:rPr>
          <w:spacing w:val="-1"/>
          <w:lang w:val="ru-RU"/>
        </w:rPr>
        <w:t>ние, графически воспроизведите таблицу опорного конспекта с изложени</w:t>
      </w:r>
      <w:r w:rsidRPr="00195633">
        <w:rPr>
          <w:spacing w:val="-1"/>
          <w:lang w:val="ru-RU"/>
        </w:rPr>
        <w:softHyphen/>
        <w:t xml:space="preserve">ем материала по памяти вслух (если дома) и «про себя» (если </w:t>
      </w:r>
      <w:r w:rsidRPr="00195633">
        <w:rPr>
          <w:spacing w:val="-1"/>
          <w:lang w:val="ru-RU"/>
        </w:rPr>
        <w:lastRenderedPageBreak/>
        <w:t xml:space="preserve">в классе). </w:t>
      </w:r>
    </w:p>
    <w:p w:rsidR="0038023B" w:rsidRPr="00195633" w:rsidRDefault="0038023B" w:rsidP="002F3AFF">
      <w:pPr>
        <w:ind w:left="667" w:right="1800"/>
        <w:jc w:val="both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</w:rPr>
        <w:t>            </w:t>
      </w:r>
      <w:r w:rsidRPr="00195633">
        <w:rPr>
          <w:rFonts w:eastAsia="Times New Roman"/>
          <w:color w:val="000000"/>
          <w:lang w:val="ru-RU"/>
        </w:rPr>
        <w:t xml:space="preserve"> </w:t>
      </w:r>
    </w:p>
    <w:p w:rsidR="0038023B" w:rsidRPr="00195633" w:rsidRDefault="0038023B" w:rsidP="00195633">
      <w:pPr>
        <w:ind w:left="809" w:right="2367"/>
        <w:jc w:val="center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b/>
          <w:color w:val="000000"/>
          <w:lang w:val="ru-RU"/>
        </w:rPr>
        <w:t>ПАМЯТКА</w:t>
      </w:r>
    </w:p>
    <w:p w:rsidR="0038023B" w:rsidRPr="00195633" w:rsidRDefault="0038023B" w:rsidP="00195633">
      <w:pPr>
        <w:ind w:left="809" w:right="2367"/>
        <w:jc w:val="center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b/>
          <w:color w:val="000000"/>
          <w:lang w:val="ru-RU"/>
        </w:rPr>
        <w:t>по работе с текстом учебника</w:t>
      </w:r>
    </w:p>
    <w:p w:rsidR="0038023B" w:rsidRPr="00195633" w:rsidRDefault="0038023B" w:rsidP="00195633">
      <w:pPr>
        <w:ind w:left="-142" w:right="2367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>1.</w:t>
      </w:r>
      <w:r w:rsidRPr="00195633">
        <w:rPr>
          <w:rFonts w:eastAsia="Times New Roman"/>
          <w:color w:val="000000"/>
        </w:rPr>
        <w:t> </w:t>
      </w:r>
      <w:r w:rsidRPr="00195633">
        <w:rPr>
          <w:rFonts w:eastAsia="Times New Roman"/>
          <w:color w:val="000000"/>
          <w:lang w:val="ru-RU"/>
        </w:rPr>
        <w:t xml:space="preserve"> Внимательно прочитай </w:t>
      </w:r>
      <w:r w:rsidRPr="00195633">
        <w:rPr>
          <w:rFonts w:eastAsia="Times New Roman"/>
          <w:b/>
          <w:color w:val="000000"/>
          <w:lang w:val="ru-RU"/>
        </w:rPr>
        <w:t>название</w:t>
      </w:r>
      <w:r w:rsidRPr="00195633">
        <w:rPr>
          <w:rFonts w:eastAsia="Times New Roman"/>
          <w:color w:val="000000"/>
          <w:lang w:val="ru-RU"/>
        </w:rPr>
        <w:t xml:space="preserve"> параграфа.</w:t>
      </w:r>
    </w:p>
    <w:p w:rsidR="0038023B" w:rsidRPr="00195633" w:rsidRDefault="0038023B" w:rsidP="00195633">
      <w:pPr>
        <w:tabs>
          <w:tab w:val="num" w:pos="360"/>
        </w:tabs>
        <w:ind w:left="-142" w:right="2367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>2.</w:t>
      </w:r>
      <w:r w:rsidRPr="00195633">
        <w:rPr>
          <w:rFonts w:eastAsia="Times New Roman"/>
          <w:color w:val="000000"/>
        </w:rPr>
        <w:t> </w:t>
      </w:r>
      <w:r w:rsidRPr="00195633">
        <w:rPr>
          <w:rFonts w:eastAsia="Times New Roman"/>
          <w:color w:val="000000"/>
          <w:lang w:val="ru-RU"/>
        </w:rPr>
        <w:t xml:space="preserve"> Чтобы составить общее представление о теме, прочитай сначала </w:t>
      </w:r>
      <w:r w:rsidRPr="00195633">
        <w:rPr>
          <w:rFonts w:eastAsia="Times New Roman"/>
          <w:b/>
          <w:color w:val="000000"/>
          <w:lang w:val="ru-RU"/>
        </w:rPr>
        <w:t>весь параграф.</w:t>
      </w:r>
    </w:p>
    <w:p w:rsidR="0038023B" w:rsidRPr="00195633" w:rsidRDefault="0038023B" w:rsidP="00195633">
      <w:pPr>
        <w:tabs>
          <w:tab w:val="num" w:pos="360"/>
        </w:tabs>
        <w:ind w:left="-142" w:right="2367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>3.</w:t>
      </w:r>
      <w:r w:rsidRPr="00195633">
        <w:rPr>
          <w:rFonts w:eastAsia="Times New Roman"/>
          <w:color w:val="000000"/>
        </w:rPr>
        <w:t> </w:t>
      </w:r>
      <w:r w:rsidRPr="00195633">
        <w:rPr>
          <w:rFonts w:eastAsia="Times New Roman"/>
          <w:color w:val="000000"/>
          <w:lang w:val="ru-RU"/>
        </w:rPr>
        <w:t xml:space="preserve"> Проговори (а лучше -</w:t>
      </w:r>
      <w:r w:rsidR="00E33022" w:rsidRPr="00195633">
        <w:rPr>
          <w:rFonts w:eastAsia="Times New Roman"/>
          <w:color w:val="000000"/>
          <w:lang w:val="ru-RU"/>
        </w:rPr>
        <w:t xml:space="preserve"> </w:t>
      </w:r>
      <w:r w:rsidRPr="00195633">
        <w:rPr>
          <w:rFonts w:eastAsia="Times New Roman"/>
          <w:color w:val="000000"/>
          <w:lang w:val="ru-RU"/>
        </w:rPr>
        <w:t>кратко запиши в</w:t>
      </w:r>
      <w:r w:rsidR="00E33022" w:rsidRPr="00195633">
        <w:rPr>
          <w:rFonts w:eastAsia="Times New Roman"/>
          <w:color w:val="000000"/>
          <w:lang w:val="ru-RU"/>
        </w:rPr>
        <w:t xml:space="preserve"> тетрадь</w:t>
      </w:r>
      <w:r w:rsidRPr="00195633">
        <w:rPr>
          <w:rFonts w:eastAsia="Times New Roman"/>
          <w:color w:val="000000"/>
          <w:lang w:val="ru-RU"/>
        </w:rPr>
        <w:t>) вопросы, на которые тебе надо ответить.</w:t>
      </w:r>
    </w:p>
    <w:p w:rsidR="0038023B" w:rsidRPr="00195633" w:rsidRDefault="0038023B" w:rsidP="00195633">
      <w:pPr>
        <w:tabs>
          <w:tab w:val="num" w:pos="360"/>
        </w:tabs>
        <w:ind w:left="-142" w:right="2367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>4.</w:t>
      </w:r>
      <w:r w:rsidRPr="00195633">
        <w:rPr>
          <w:rFonts w:eastAsia="Times New Roman"/>
          <w:color w:val="000000"/>
        </w:rPr>
        <w:t> </w:t>
      </w:r>
      <w:r w:rsidRPr="00195633">
        <w:rPr>
          <w:rFonts w:eastAsia="Times New Roman"/>
          <w:color w:val="000000"/>
          <w:lang w:val="ru-RU"/>
        </w:rPr>
        <w:t xml:space="preserve"> Внимательно прочитай </w:t>
      </w:r>
      <w:r w:rsidRPr="00195633">
        <w:rPr>
          <w:rFonts w:eastAsia="Times New Roman"/>
          <w:b/>
          <w:color w:val="000000"/>
          <w:lang w:val="ru-RU"/>
        </w:rPr>
        <w:t>еще раз</w:t>
      </w:r>
      <w:r w:rsidRPr="00195633">
        <w:rPr>
          <w:rFonts w:eastAsia="Times New Roman"/>
          <w:color w:val="000000"/>
          <w:lang w:val="ru-RU"/>
        </w:rPr>
        <w:t xml:space="preserve"> каждый раздел параграфа, но теперь:</w:t>
      </w:r>
    </w:p>
    <w:p w:rsidR="0038023B" w:rsidRPr="00195633" w:rsidRDefault="0038023B" w:rsidP="00195633">
      <w:pPr>
        <w:ind w:left="-142" w:right="2367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>А) обращай  внимание на название каждого раздела (в нем содержится  главная мысль)</w:t>
      </w:r>
    </w:p>
    <w:p w:rsidR="0038023B" w:rsidRPr="00195633" w:rsidRDefault="0038023B" w:rsidP="00195633">
      <w:pPr>
        <w:ind w:left="-142" w:right="2367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>Б) отмечай простым карандашом готовые ответ на вопрос или те места в тексте, которые помогут на него ответить.</w:t>
      </w:r>
    </w:p>
    <w:p w:rsidR="0038023B" w:rsidRPr="00195633" w:rsidRDefault="0038023B" w:rsidP="00195633">
      <w:pPr>
        <w:ind w:left="-142" w:right="2367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 xml:space="preserve"> В) подчеркни  (или выпиши в </w:t>
      </w:r>
      <w:r w:rsidR="00E33022" w:rsidRPr="00195633">
        <w:rPr>
          <w:rFonts w:eastAsia="Times New Roman"/>
          <w:color w:val="000000"/>
          <w:lang w:val="ru-RU"/>
        </w:rPr>
        <w:t>тетрадь</w:t>
      </w:r>
      <w:r w:rsidRPr="00195633">
        <w:rPr>
          <w:rFonts w:eastAsia="Times New Roman"/>
          <w:color w:val="000000"/>
          <w:lang w:val="ru-RU"/>
        </w:rPr>
        <w:t>) непонятные слова, встречающиеся в тексте.</w:t>
      </w:r>
    </w:p>
    <w:p w:rsidR="0038023B" w:rsidRPr="00195633" w:rsidRDefault="0038023B" w:rsidP="00195633">
      <w:pPr>
        <w:tabs>
          <w:tab w:val="num" w:pos="360"/>
        </w:tabs>
        <w:ind w:left="-142" w:right="2367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>5.</w:t>
      </w:r>
      <w:r w:rsidRPr="00195633">
        <w:rPr>
          <w:rFonts w:eastAsia="Times New Roman"/>
          <w:color w:val="000000"/>
        </w:rPr>
        <w:t> </w:t>
      </w:r>
      <w:r w:rsidRPr="00195633">
        <w:rPr>
          <w:rFonts w:eastAsia="Times New Roman"/>
          <w:color w:val="000000"/>
          <w:lang w:val="ru-RU"/>
        </w:rPr>
        <w:t xml:space="preserve"> Выясни при помощи словаря значение непонятных слов.</w:t>
      </w:r>
    </w:p>
    <w:p w:rsidR="0038023B" w:rsidRPr="00195633" w:rsidRDefault="0038023B" w:rsidP="00195633">
      <w:pPr>
        <w:tabs>
          <w:tab w:val="num" w:pos="360"/>
        </w:tabs>
        <w:ind w:left="-142" w:right="2367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>6.</w:t>
      </w:r>
      <w:r w:rsidRPr="00195633">
        <w:rPr>
          <w:rFonts w:eastAsia="Times New Roman"/>
          <w:color w:val="000000"/>
        </w:rPr>
        <w:t> </w:t>
      </w:r>
      <w:r w:rsidRPr="00195633">
        <w:rPr>
          <w:rFonts w:eastAsia="Times New Roman"/>
          <w:color w:val="000000"/>
          <w:lang w:val="ru-RU"/>
        </w:rPr>
        <w:t xml:space="preserve"> Устно ответь на заданный вопрос несколько  раз, чтобы почувствовать уверенность в правильности и полноте своего ответа.</w:t>
      </w:r>
    </w:p>
    <w:p w:rsidR="0038023B" w:rsidRPr="00195633" w:rsidRDefault="0038023B" w:rsidP="00195633">
      <w:pPr>
        <w:tabs>
          <w:tab w:val="num" w:pos="360"/>
        </w:tabs>
        <w:ind w:left="-142" w:right="2367"/>
        <w:rPr>
          <w:rFonts w:eastAsia="Times New Roman"/>
          <w:color w:val="000000"/>
          <w:lang w:val="ru-RU"/>
        </w:rPr>
      </w:pPr>
      <w:r w:rsidRPr="00195633">
        <w:rPr>
          <w:rFonts w:eastAsia="Times New Roman"/>
          <w:color w:val="000000"/>
          <w:lang w:val="ru-RU"/>
        </w:rPr>
        <w:t>7.</w:t>
      </w:r>
      <w:r w:rsidRPr="00195633">
        <w:rPr>
          <w:rFonts w:eastAsia="Times New Roman"/>
          <w:color w:val="000000"/>
        </w:rPr>
        <w:t> </w:t>
      </w:r>
      <w:r w:rsidRPr="00195633">
        <w:rPr>
          <w:rFonts w:eastAsia="Times New Roman"/>
          <w:color w:val="000000"/>
          <w:lang w:val="ru-RU"/>
        </w:rPr>
        <w:t xml:space="preserve"> Перескажи параграф (раздел). </w:t>
      </w:r>
    </w:p>
    <w:p w:rsidR="001853EF" w:rsidRPr="00195633" w:rsidRDefault="001853EF" w:rsidP="00F40CC8">
      <w:pPr>
        <w:pStyle w:val="a6"/>
        <w:spacing w:line="240" w:lineRule="auto"/>
        <w:jc w:val="center"/>
        <w:rPr>
          <w:rStyle w:val="Zag11"/>
          <w:b/>
          <w:sz w:val="24"/>
          <w:szCs w:val="24"/>
        </w:rPr>
      </w:pPr>
    </w:p>
    <w:p w:rsidR="00F40CC8" w:rsidRPr="00195633" w:rsidRDefault="00F40CC8" w:rsidP="00F40CC8">
      <w:pPr>
        <w:pStyle w:val="a4"/>
        <w:jc w:val="center"/>
        <w:outlineLvl w:val="0"/>
        <w:rPr>
          <w:b/>
          <w:sz w:val="24"/>
        </w:rPr>
      </w:pPr>
    </w:p>
    <w:p w:rsidR="00F40CC8" w:rsidRPr="00195633" w:rsidRDefault="00F40CC8" w:rsidP="00F40CC8">
      <w:pPr>
        <w:pStyle w:val="a4"/>
        <w:jc w:val="center"/>
        <w:outlineLvl w:val="0"/>
        <w:rPr>
          <w:b/>
          <w:sz w:val="24"/>
        </w:rPr>
      </w:pPr>
    </w:p>
    <w:p w:rsidR="00F40CC8" w:rsidRPr="00195633" w:rsidRDefault="00F40CC8" w:rsidP="00F40CC8">
      <w:pPr>
        <w:pStyle w:val="a4"/>
        <w:jc w:val="center"/>
        <w:outlineLvl w:val="0"/>
        <w:rPr>
          <w:b/>
          <w:sz w:val="24"/>
        </w:rPr>
      </w:pPr>
    </w:p>
    <w:p w:rsidR="00F40CC8" w:rsidRDefault="00F40CC8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195633" w:rsidRDefault="00195633" w:rsidP="00F40CC8">
      <w:pPr>
        <w:pStyle w:val="a4"/>
        <w:jc w:val="center"/>
        <w:outlineLvl w:val="0"/>
        <w:rPr>
          <w:b/>
          <w:szCs w:val="28"/>
        </w:rPr>
      </w:pPr>
    </w:p>
    <w:p w:rsidR="00F40CC8" w:rsidRDefault="00F40CC8" w:rsidP="00F40CC8">
      <w:pPr>
        <w:pStyle w:val="a4"/>
        <w:jc w:val="center"/>
        <w:outlineLvl w:val="0"/>
        <w:rPr>
          <w:b/>
          <w:szCs w:val="28"/>
        </w:rPr>
      </w:pPr>
    </w:p>
    <w:p w:rsidR="00F40CC8" w:rsidRDefault="00F40CC8" w:rsidP="00F40CC8">
      <w:pPr>
        <w:pStyle w:val="a4"/>
        <w:jc w:val="center"/>
        <w:outlineLvl w:val="0"/>
        <w:rPr>
          <w:b/>
          <w:szCs w:val="28"/>
        </w:rPr>
      </w:pPr>
    </w:p>
    <w:p w:rsidR="00F40CC8" w:rsidRPr="00C9067C" w:rsidRDefault="00F40CC8" w:rsidP="00F40CC8">
      <w:pPr>
        <w:pStyle w:val="a4"/>
        <w:jc w:val="center"/>
        <w:outlineLvl w:val="0"/>
        <w:rPr>
          <w:b/>
          <w:szCs w:val="28"/>
        </w:rPr>
      </w:pPr>
      <w:r w:rsidRPr="00C9067C">
        <w:rPr>
          <w:b/>
          <w:szCs w:val="28"/>
        </w:rPr>
        <w:t>1.2.3.4. Стратегии смыслового чтения и работа с текстом</w:t>
      </w:r>
    </w:p>
    <w:p w:rsidR="00F40CC8" w:rsidRPr="00C9067C" w:rsidRDefault="00F40CC8" w:rsidP="00F40CC8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C9067C">
        <w:rPr>
          <w:b/>
          <w:sz w:val="28"/>
          <w:szCs w:val="28"/>
          <w:lang w:val="ru-RU"/>
        </w:rPr>
        <w:t xml:space="preserve">Работа с текстом: поиск информации и понимание </w:t>
      </w:r>
      <w:proofErr w:type="gramStart"/>
      <w:r w:rsidRPr="00C9067C">
        <w:rPr>
          <w:b/>
          <w:sz w:val="28"/>
          <w:szCs w:val="28"/>
          <w:lang w:val="ru-RU"/>
        </w:rPr>
        <w:t>прочитанного</w:t>
      </w:r>
      <w:proofErr w:type="gramEnd"/>
    </w:p>
    <w:p w:rsidR="00F40CC8" w:rsidRPr="00C9067C" w:rsidRDefault="00F40CC8" w:rsidP="00F40CC8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Выпускник научится: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• ориентироваться в содержании текста и понимать его целостный смысл: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определять главную тему, общую цель или назначение текста;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выбирать из текста или придумать заголовок, соответствующий содержанию и общему смыслу текста;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формулировать тезис, выражающий общий смысл текста;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предвосхищать содержание предметного плана текста по заголовку и с опорой на предыдущий опыт;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объяснять порядок частей/инструкций, содержащихся в тексте;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 xml:space="preserve">— сопоставлять основные текстовые и </w:t>
      </w:r>
      <w:proofErr w:type="spellStart"/>
      <w:r w:rsidRPr="00C9067C">
        <w:rPr>
          <w:sz w:val="28"/>
          <w:szCs w:val="28"/>
          <w:lang w:val="ru-RU"/>
        </w:rPr>
        <w:t>внетекстовые</w:t>
      </w:r>
      <w:proofErr w:type="spellEnd"/>
      <w:r w:rsidRPr="00C9067C">
        <w:rPr>
          <w:sz w:val="28"/>
          <w:szCs w:val="28"/>
          <w:lang w:val="ru-RU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 xml:space="preserve">• находить </w:t>
      </w:r>
      <w:r>
        <w:rPr>
          <w:sz w:val="28"/>
          <w:szCs w:val="28"/>
        </w:rPr>
        <w:t>в тексте требуемую информацию (</w:t>
      </w:r>
      <w:r w:rsidRPr="00C9067C">
        <w:rPr>
          <w:sz w:val="28"/>
          <w:szCs w:val="28"/>
        </w:rPr>
        <w:t>пробег</w:t>
      </w:r>
      <w:r>
        <w:rPr>
          <w:sz w:val="28"/>
          <w:szCs w:val="28"/>
        </w:rPr>
        <w:t>ать</w:t>
      </w:r>
      <w:r w:rsidRPr="00C9067C">
        <w:rPr>
          <w:sz w:val="28"/>
          <w:szCs w:val="28"/>
        </w:rPr>
        <w:t xml:space="preserve"> те</w:t>
      </w:r>
      <w:proofErr w:type="gramStart"/>
      <w:r w:rsidRPr="00C9067C">
        <w:rPr>
          <w:sz w:val="28"/>
          <w:szCs w:val="28"/>
        </w:rPr>
        <w:t>кст гл</w:t>
      </w:r>
      <w:proofErr w:type="gramEnd"/>
      <w:r w:rsidRPr="00C9067C">
        <w:rPr>
          <w:sz w:val="28"/>
          <w:szCs w:val="28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>— определять назначение разных видов текстов;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>— ставить перед собой цель чтения, направляя внимание на полезную в данный момент информацию;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lastRenderedPageBreak/>
        <w:t xml:space="preserve">— различать темы и </w:t>
      </w:r>
      <w:proofErr w:type="spellStart"/>
      <w:r w:rsidRPr="00C9067C">
        <w:rPr>
          <w:sz w:val="28"/>
          <w:szCs w:val="28"/>
        </w:rPr>
        <w:t>подтемы</w:t>
      </w:r>
      <w:proofErr w:type="spellEnd"/>
      <w:r w:rsidRPr="00C9067C">
        <w:rPr>
          <w:sz w:val="28"/>
          <w:szCs w:val="28"/>
        </w:rPr>
        <w:t xml:space="preserve"> специального текста;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>— выделять не только главную, но и избыточную информацию;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</w:t>
      </w:r>
      <w:r w:rsidRPr="00C9067C">
        <w:rPr>
          <w:sz w:val="28"/>
          <w:szCs w:val="28"/>
        </w:rPr>
        <w:t> </w:t>
      </w:r>
      <w:r w:rsidRPr="00C9067C">
        <w:rPr>
          <w:sz w:val="28"/>
          <w:szCs w:val="28"/>
          <w:lang w:val="ru-RU"/>
        </w:rPr>
        <w:t>прогнозировать последовательность изложения идей текста;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>— сопоставлять разные точки зрения и разные источники информации по заданной теме;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>— выполнять смысловое св</w:t>
      </w:r>
      <w:r>
        <w:rPr>
          <w:sz w:val="28"/>
          <w:szCs w:val="28"/>
        </w:rPr>
        <w:t>ё</w:t>
      </w:r>
      <w:r w:rsidRPr="00C9067C">
        <w:rPr>
          <w:sz w:val="28"/>
          <w:szCs w:val="28"/>
        </w:rPr>
        <w:t>ртывание выделенных фактов и мыслей;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>— формировать на основе текста систему аргументов (доводов) для обоснования определ</w:t>
      </w:r>
      <w:r>
        <w:rPr>
          <w:sz w:val="28"/>
          <w:szCs w:val="28"/>
        </w:rPr>
        <w:t>ё</w:t>
      </w:r>
      <w:r w:rsidRPr="00C9067C">
        <w:rPr>
          <w:sz w:val="28"/>
          <w:szCs w:val="28"/>
        </w:rPr>
        <w:t>нной позиции;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>— понимать душевное состояние персонажей текста, сопереживать им.</w:t>
      </w:r>
    </w:p>
    <w:p w:rsidR="00F40CC8" w:rsidRPr="00C9067C" w:rsidRDefault="00F40CC8" w:rsidP="00F40CC8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C9067C">
        <w:rPr>
          <w:i/>
          <w:sz w:val="28"/>
          <w:szCs w:val="28"/>
          <w:lang w:val="ru-RU"/>
        </w:rPr>
        <w:t>Выпускник получит возможность научиться</w:t>
      </w:r>
      <w:r w:rsidRPr="00C9067C">
        <w:rPr>
          <w:sz w:val="28"/>
          <w:szCs w:val="28"/>
          <w:lang w:val="ru-RU"/>
        </w:rPr>
        <w:t>: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i/>
          <w:sz w:val="28"/>
          <w:szCs w:val="28"/>
        </w:rPr>
      </w:pPr>
      <w:r w:rsidRPr="00021CF4">
        <w:rPr>
          <w:sz w:val="28"/>
          <w:szCs w:val="28"/>
        </w:rPr>
        <w:t>• </w:t>
      </w:r>
      <w:r w:rsidRPr="00C9067C">
        <w:rPr>
          <w:i/>
          <w:sz w:val="28"/>
          <w:szCs w:val="28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C9067C">
        <w:rPr>
          <w:i/>
          <w:sz w:val="28"/>
          <w:szCs w:val="28"/>
        </w:rPr>
        <w:t>ии и её</w:t>
      </w:r>
      <w:proofErr w:type="gramEnd"/>
      <w:r w:rsidRPr="00C9067C">
        <w:rPr>
          <w:i/>
          <w:sz w:val="28"/>
          <w:szCs w:val="28"/>
        </w:rPr>
        <w:t xml:space="preserve"> осмысления.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C9067C">
        <w:rPr>
          <w:b/>
          <w:sz w:val="28"/>
          <w:szCs w:val="28"/>
        </w:rPr>
        <w:t>Работа с текстом: преобразование и интерпретация информации</w:t>
      </w:r>
    </w:p>
    <w:p w:rsidR="00F40CC8" w:rsidRPr="00C9067C" w:rsidRDefault="00F40CC8" w:rsidP="00F40CC8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Выпускник научится: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021CF4">
        <w:rPr>
          <w:sz w:val="28"/>
          <w:szCs w:val="28"/>
          <w:lang w:val="ru-RU"/>
        </w:rPr>
        <w:t>•</w:t>
      </w:r>
      <w:r w:rsidRPr="00021CF4">
        <w:rPr>
          <w:sz w:val="28"/>
          <w:szCs w:val="28"/>
        </w:rPr>
        <w:t> </w:t>
      </w:r>
      <w:r w:rsidRPr="00C9067C">
        <w:rPr>
          <w:sz w:val="28"/>
          <w:szCs w:val="28"/>
          <w:lang w:val="ru-RU"/>
        </w:rPr>
        <w:t>структурировать текст, используя нумерацию страниц, списки, ссылки, оглавлени</w:t>
      </w:r>
      <w:r>
        <w:rPr>
          <w:sz w:val="28"/>
          <w:szCs w:val="28"/>
          <w:lang w:val="ru-RU"/>
        </w:rPr>
        <w:t>е</w:t>
      </w:r>
      <w:r w:rsidRPr="00C9067C">
        <w:rPr>
          <w:sz w:val="28"/>
          <w:szCs w:val="28"/>
          <w:lang w:val="ru-RU"/>
        </w:rPr>
        <w:t>; проводить проверку правописания; использовать в тексте таблицы, изображения;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021CF4">
        <w:rPr>
          <w:sz w:val="28"/>
          <w:szCs w:val="28"/>
          <w:lang w:val="ru-RU"/>
        </w:rPr>
        <w:t>•</w:t>
      </w:r>
      <w:r w:rsidRPr="00021CF4">
        <w:rPr>
          <w:sz w:val="28"/>
          <w:szCs w:val="28"/>
        </w:rPr>
        <w:t> </w:t>
      </w:r>
      <w:r w:rsidRPr="00C9067C">
        <w:rPr>
          <w:sz w:val="28"/>
          <w:szCs w:val="28"/>
          <w:lang w:val="ru-RU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021CF4">
        <w:rPr>
          <w:sz w:val="28"/>
          <w:szCs w:val="28"/>
          <w:lang w:val="ru-RU"/>
        </w:rPr>
        <w:t>•</w:t>
      </w:r>
      <w:r w:rsidRPr="00021CF4">
        <w:rPr>
          <w:sz w:val="28"/>
          <w:szCs w:val="28"/>
        </w:rPr>
        <w:t> </w:t>
      </w:r>
      <w:r w:rsidRPr="00C9067C">
        <w:rPr>
          <w:sz w:val="28"/>
          <w:szCs w:val="28"/>
          <w:lang w:val="ru-RU"/>
        </w:rPr>
        <w:t>интерпретировать текст: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сравнивать и противопоставлять заключ</w:t>
      </w:r>
      <w:r>
        <w:rPr>
          <w:sz w:val="28"/>
          <w:szCs w:val="28"/>
          <w:lang w:val="ru-RU"/>
        </w:rPr>
        <w:t>ё</w:t>
      </w:r>
      <w:r w:rsidRPr="00C9067C">
        <w:rPr>
          <w:sz w:val="28"/>
          <w:szCs w:val="28"/>
          <w:lang w:val="ru-RU"/>
        </w:rPr>
        <w:t>нную в тексте информацию разного характера;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обнаруживать в тексте доводы в подтверждение выдвинутых тезисов;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делать выводы из сформулированных посылок;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выводить заключение о намерении автора или главной мысли текста.</w:t>
      </w:r>
    </w:p>
    <w:p w:rsidR="00F40CC8" w:rsidRPr="00C9067C" w:rsidRDefault="00F40CC8" w:rsidP="00F40CC8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C9067C">
        <w:rPr>
          <w:i/>
          <w:sz w:val="28"/>
          <w:szCs w:val="28"/>
          <w:lang w:val="ru-RU"/>
        </w:rPr>
        <w:t>Выпускник получит возможность научиться</w:t>
      </w:r>
      <w:r w:rsidRPr="00C9067C">
        <w:rPr>
          <w:sz w:val="28"/>
          <w:szCs w:val="28"/>
          <w:lang w:val="ru-RU"/>
        </w:rPr>
        <w:t>:</w:t>
      </w:r>
    </w:p>
    <w:p w:rsidR="00F40CC8" w:rsidRPr="00C9067C" w:rsidRDefault="00F40CC8" w:rsidP="00F40CC8">
      <w:pPr>
        <w:pStyle w:val="a3"/>
        <w:spacing w:before="0" w:beforeAutospacing="0" w:after="0" w:afterAutospacing="0" w:line="360" w:lineRule="auto"/>
        <w:ind w:firstLine="454"/>
        <w:jc w:val="both"/>
        <w:rPr>
          <w:i/>
          <w:sz w:val="28"/>
          <w:szCs w:val="28"/>
        </w:rPr>
      </w:pPr>
      <w:r w:rsidRPr="00021CF4">
        <w:rPr>
          <w:sz w:val="28"/>
          <w:szCs w:val="28"/>
        </w:rPr>
        <w:lastRenderedPageBreak/>
        <w:t>• </w:t>
      </w:r>
      <w:r w:rsidRPr="00C9067C">
        <w:rPr>
          <w:i/>
          <w:sz w:val="28"/>
          <w:szCs w:val="28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F40CC8" w:rsidRPr="00C9067C" w:rsidRDefault="00F40CC8" w:rsidP="00F40CC8">
      <w:pPr>
        <w:spacing w:line="360" w:lineRule="auto"/>
        <w:ind w:firstLine="454"/>
        <w:jc w:val="both"/>
        <w:outlineLvl w:val="0"/>
        <w:rPr>
          <w:b/>
          <w:sz w:val="28"/>
          <w:szCs w:val="28"/>
          <w:lang w:val="ru-RU"/>
        </w:rPr>
      </w:pPr>
      <w:r w:rsidRPr="00C9067C">
        <w:rPr>
          <w:b/>
          <w:sz w:val="28"/>
          <w:szCs w:val="28"/>
          <w:lang w:val="ru-RU"/>
        </w:rPr>
        <w:t>Работа с текстом: оценка информации</w:t>
      </w:r>
    </w:p>
    <w:p w:rsidR="00F40CC8" w:rsidRPr="00C9067C" w:rsidRDefault="00F40CC8" w:rsidP="00F40CC8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Выпускник научится: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021CF4">
        <w:rPr>
          <w:sz w:val="28"/>
          <w:szCs w:val="28"/>
          <w:lang w:val="ru-RU"/>
        </w:rPr>
        <w:t>•</w:t>
      </w:r>
      <w:r w:rsidRPr="00021CF4">
        <w:rPr>
          <w:sz w:val="28"/>
          <w:szCs w:val="28"/>
        </w:rPr>
        <w:t> </w:t>
      </w:r>
      <w:r w:rsidRPr="00C9067C">
        <w:rPr>
          <w:sz w:val="28"/>
          <w:szCs w:val="28"/>
          <w:lang w:val="ru-RU"/>
        </w:rPr>
        <w:t>откликаться на содержание текста: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связывать информацию, обнаруженную в тексте, со знаниями из других источников;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оценивать утверждения, сделанные в тексте, исходя из своих представлений о мире;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C9067C">
        <w:rPr>
          <w:sz w:val="28"/>
          <w:szCs w:val="28"/>
          <w:lang w:val="ru-RU"/>
        </w:rPr>
        <w:t>— находить доводы в защиту своей точки зрения;</w:t>
      </w:r>
    </w:p>
    <w:p w:rsidR="00F40CC8" w:rsidRPr="00C9067C" w:rsidRDefault="00F40CC8" w:rsidP="00F40CC8">
      <w:pPr>
        <w:widowControl/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021CF4">
        <w:rPr>
          <w:sz w:val="28"/>
          <w:szCs w:val="28"/>
          <w:lang w:val="ru-RU"/>
        </w:rPr>
        <w:t>•</w:t>
      </w:r>
      <w:r w:rsidRPr="00021CF4">
        <w:rPr>
          <w:sz w:val="28"/>
          <w:szCs w:val="28"/>
        </w:rPr>
        <w:t> </w:t>
      </w:r>
      <w:r w:rsidRPr="00C9067C">
        <w:rPr>
          <w:sz w:val="28"/>
          <w:szCs w:val="28"/>
          <w:lang w:val="ru-RU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F40CC8" w:rsidRPr="00C9067C" w:rsidRDefault="00F40CC8" w:rsidP="00F40CC8">
      <w:pPr>
        <w:pStyle w:val="a4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F40CC8" w:rsidRPr="00C9067C" w:rsidRDefault="00F40CC8" w:rsidP="00F40CC8">
      <w:pPr>
        <w:pStyle w:val="a4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F40CC8" w:rsidRPr="00C9067C" w:rsidRDefault="00F40CC8" w:rsidP="00F40CC8">
      <w:pPr>
        <w:pStyle w:val="a4"/>
        <w:rPr>
          <w:szCs w:val="28"/>
        </w:rPr>
      </w:pPr>
      <w:r w:rsidRPr="00021CF4">
        <w:rPr>
          <w:szCs w:val="28"/>
        </w:rPr>
        <w:t>• </w:t>
      </w:r>
      <w:r w:rsidRPr="00C9067C">
        <w:rPr>
          <w:szCs w:val="28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F40CC8" w:rsidRPr="00C9067C" w:rsidRDefault="00F40CC8" w:rsidP="00F40CC8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C9067C">
        <w:rPr>
          <w:i/>
          <w:sz w:val="28"/>
          <w:szCs w:val="28"/>
          <w:lang w:val="ru-RU"/>
        </w:rPr>
        <w:t>Выпускник получит возможность научиться</w:t>
      </w:r>
      <w:r w:rsidRPr="00C9067C">
        <w:rPr>
          <w:sz w:val="28"/>
          <w:szCs w:val="28"/>
          <w:lang w:val="ru-RU"/>
        </w:rPr>
        <w:t>:</w:t>
      </w:r>
    </w:p>
    <w:p w:rsidR="00F40CC8" w:rsidRPr="00C9067C" w:rsidRDefault="00F40CC8" w:rsidP="00F40CC8">
      <w:pPr>
        <w:pStyle w:val="a4"/>
        <w:rPr>
          <w:i/>
          <w:szCs w:val="28"/>
        </w:rPr>
      </w:pPr>
      <w:r w:rsidRPr="00021CF4">
        <w:rPr>
          <w:szCs w:val="28"/>
        </w:rPr>
        <w:t>• </w:t>
      </w:r>
      <w:r w:rsidRPr="00C9067C">
        <w:rPr>
          <w:i/>
          <w:szCs w:val="28"/>
        </w:rPr>
        <w:t>критически относиться к рекламной информации;</w:t>
      </w:r>
    </w:p>
    <w:p w:rsidR="00F40CC8" w:rsidRPr="00C9067C" w:rsidRDefault="00F40CC8" w:rsidP="00F40CC8">
      <w:pPr>
        <w:pStyle w:val="a4"/>
        <w:rPr>
          <w:i/>
          <w:szCs w:val="28"/>
        </w:rPr>
      </w:pPr>
      <w:r w:rsidRPr="00021CF4">
        <w:rPr>
          <w:szCs w:val="28"/>
        </w:rPr>
        <w:t>• </w:t>
      </w:r>
      <w:r w:rsidRPr="00C9067C">
        <w:rPr>
          <w:i/>
          <w:szCs w:val="28"/>
        </w:rPr>
        <w:t>находить способы проверки противоречивой информации;</w:t>
      </w:r>
    </w:p>
    <w:p w:rsidR="00F40CC8" w:rsidRPr="00C9067C" w:rsidRDefault="00F40CC8" w:rsidP="00F40CC8">
      <w:pPr>
        <w:pStyle w:val="a4"/>
        <w:rPr>
          <w:i/>
          <w:szCs w:val="28"/>
        </w:rPr>
      </w:pPr>
      <w:r w:rsidRPr="00021CF4">
        <w:rPr>
          <w:szCs w:val="28"/>
        </w:rPr>
        <w:t>• </w:t>
      </w:r>
      <w:r w:rsidRPr="00C9067C">
        <w:rPr>
          <w:i/>
          <w:szCs w:val="28"/>
        </w:rPr>
        <w:t>определять достоверную информацию в случае наличия противоречивой или конфликтной ситуации.</w:t>
      </w:r>
    </w:p>
    <w:p w:rsidR="00F40CC8" w:rsidRPr="00C9067C" w:rsidRDefault="00F40CC8" w:rsidP="00F40CC8">
      <w:pPr>
        <w:pStyle w:val="a4"/>
        <w:rPr>
          <w:i/>
          <w:szCs w:val="28"/>
        </w:rPr>
      </w:pPr>
    </w:p>
    <w:p w:rsidR="00F40CC8" w:rsidRPr="00C9067C" w:rsidRDefault="00F40CC8" w:rsidP="00F40CC8">
      <w:pPr>
        <w:pStyle w:val="a4"/>
        <w:rPr>
          <w:i/>
          <w:szCs w:val="28"/>
        </w:rPr>
      </w:pPr>
    </w:p>
    <w:p w:rsidR="004F23E3" w:rsidRPr="00F40CC8" w:rsidRDefault="004F23E3">
      <w:pPr>
        <w:rPr>
          <w:lang w:val="ru-RU"/>
        </w:rPr>
      </w:pPr>
    </w:p>
    <w:sectPr w:rsidR="004F23E3" w:rsidRPr="00F40CC8" w:rsidSect="0059510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00CCC6"/>
    <w:lvl w:ilvl="0">
      <w:numFmt w:val="bullet"/>
      <w:lvlText w:val="*"/>
      <w:lvlJc w:val="left"/>
    </w:lvl>
  </w:abstractNum>
  <w:abstractNum w:abstractNumId="1">
    <w:nsid w:val="14D14095"/>
    <w:multiLevelType w:val="singleLevel"/>
    <w:tmpl w:val="3F6A3DB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1F303478"/>
    <w:multiLevelType w:val="hybridMultilevel"/>
    <w:tmpl w:val="DC9031AA"/>
    <w:lvl w:ilvl="0" w:tplc="0C3805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A715AF9"/>
    <w:multiLevelType w:val="singleLevel"/>
    <w:tmpl w:val="881AF7B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C8C423D"/>
    <w:multiLevelType w:val="multilevel"/>
    <w:tmpl w:val="B2D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05854"/>
    <w:multiLevelType w:val="singleLevel"/>
    <w:tmpl w:val="C082DD6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3E453115"/>
    <w:multiLevelType w:val="singleLevel"/>
    <w:tmpl w:val="97D08B44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4996AC9"/>
    <w:multiLevelType w:val="hybridMultilevel"/>
    <w:tmpl w:val="0C36DA8A"/>
    <w:lvl w:ilvl="0" w:tplc="C6D2F7EE">
      <w:start w:val="1"/>
      <w:numFmt w:val="decimal"/>
      <w:lvlText w:val="%1."/>
      <w:lvlJc w:val="left"/>
      <w:pPr>
        <w:ind w:left="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8">
    <w:nsid w:val="532C1372"/>
    <w:multiLevelType w:val="singleLevel"/>
    <w:tmpl w:val="4FCA4EB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567635BE"/>
    <w:multiLevelType w:val="hybridMultilevel"/>
    <w:tmpl w:val="44A009CE"/>
    <w:lvl w:ilvl="0" w:tplc="26F840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8"/>
  </w:num>
  <w:num w:numId="6">
    <w:abstractNumId w:val="8"/>
    <w:lvlOverride w:ilvl="0">
      <w:lvl w:ilvl="0">
        <w:start w:val="4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F40CC8"/>
    <w:rsid w:val="000067DC"/>
    <w:rsid w:val="00097830"/>
    <w:rsid w:val="000D3456"/>
    <w:rsid w:val="001853EF"/>
    <w:rsid w:val="00195633"/>
    <w:rsid w:val="001D0B2E"/>
    <w:rsid w:val="002B4838"/>
    <w:rsid w:val="002F3AFF"/>
    <w:rsid w:val="00340D5D"/>
    <w:rsid w:val="0038023B"/>
    <w:rsid w:val="00480662"/>
    <w:rsid w:val="004812EC"/>
    <w:rsid w:val="004F23E3"/>
    <w:rsid w:val="0059510E"/>
    <w:rsid w:val="005C6513"/>
    <w:rsid w:val="005C7C99"/>
    <w:rsid w:val="0063724C"/>
    <w:rsid w:val="006C48A0"/>
    <w:rsid w:val="00724C43"/>
    <w:rsid w:val="00805EC3"/>
    <w:rsid w:val="00B31E2C"/>
    <w:rsid w:val="00B958A4"/>
    <w:rsid w:val="00C705AF"/>
    <w:rsid w:val="00C762F3"/>
    <w:rsid w:val="00CD6F0B"/>
    <w:rsid w:val="00D54F11"/>
    <w:rsid w:val="00D73F66"/>
    <w:rsid w:val="00E33022"/>
    <w:rsid w:val="00E6028E"/>
    <w:rsid w:val="00F40CC8"/>
    <w:rsid w:val="00F663AC"/>
    <w:rsid w:val="00F7519B"/>
    <w:rsid w:val="00FF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C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a4">
    <w:name w:val="Новый"/>
    <w:basedOn w:val="a"/>
    <w:rsid w:val="00F40CC8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 w:eastAsia="en-US" w:bidi="en-US"/>
    </w:rPr>
  </w:style>
  <w:style w:type="character" w:styleId="a5">
    <w:name w:val="Emphasis"/>
    <w:basedOn w:val="a0"/>
    <w:qFormat/>
    <w:rsid w:val="00F40CC8"/>
    <w:rPr>
      <w:i/>
      <w:iCs/>
    </w:rPr>
  </w:style>
  <w:style w:type="character" w:customStyle="1" w:styleId="Zag11">
    <w:name w:val="Zag_11"/>
    <w:rsid w:val="00F40CC8"/>
  </w:style>
  <w:style w:type="paragraph" w:customStyle="1" w:styleId="a6">
    <w:name w:val="А_осн"/>
    <w:basedOn w:val="a"/>
    <w:link w:val="a7"/>
    <w:rsid w:val="00F40CC8"/>
    <w:pPr>
      <w:spacing w:line="360" w:lineRule="auto"/>
      <w:ind w:firstLine="454"/>
      <w:jc w:val="both"/>
    </w:pPr>
    <w:rPr>
      <w:rFonts w:eastAsia="@Arial Unicode MS"/>
      <w:sz w:val="28"/>
      <w:szCs w:val="28"/>
      <w:lang w:val="ru-RU"/>
    </w:rPr>
  </w:style>
  <w:style w:type="character" w:customStyle="1" w:styleId="a7">
    <w:name w:val="А_осн Знак"/>
    <w:basedOn w:val="a0"/>
    <w:link w:val="a6"/>
    <w:rsid w:val="00F40CC8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853EF"/>
  </w:style>
  <w:style w:type="paragraph" w:customStyle="1" w:styleId="c5">
    <w:name w:val="c5"/>
    <w:basedOn w:val="a"/>
    <w:rsid w:val="000067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2">
    <w:name w:val="c2"/>
    <w:basedOn w:val="a0"/>
    <w:rsid w:val="000067DC"/>
  </w:style>
  <w:style w:type="paragraph" w:customStyle="1" w:styleId="c11">
    <w:name w:val="c11"/>
    <w:basedOn w:val="a"/>
    <w:rsid w:val="000067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20">
    <w:name w:val="c20"/>
    <w:basedOn w:val="a"/>
    <w:rsid w:val="000067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1">
    <w:name w:val="c1"/>
    <w:basedOn w:val="a0"/>
    <w:rsid w:val="000067DC"/>
  </w:style>
  <w:style w:type="paragraph" w:customStyle="1" w:styleId="c0">
    <w:name w:val="c0"/>
    <w:basedOn w:val="a"/>
    <w:rsid w:val="000067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styleId="a8">
    <w:name w:val="List Paragraph"/>
    <w:basedOn w:val="a"/>
    <w:uiPriority w:val="34"/>
    <w:qFormat/>
    <w:rsid w:val="00B958A4"/>
    <w:pPr>
      <w:ind w:left="720"/>
      <w:contextualSpacing/>
    </w:pPr>
  </w:style>
  <w:style w:type="table" w:styleId="a9">
    <w:name w:val="Table Grid"/>
    <w:basedOn w:val="a1"/>
    <w:uiPriority w:val="59"/>
    <w:rsid w:val="00B95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2014-03-18T07:12:00Z</cp:lastPrinted>
  <dcterms:created xsi:type="dcterms:W3CDTF">2014-03-16T12:55:00Z</dcterms:created>
  <dcterms:modified xsi:type="dcterms:W3CDTF">2016-01-30T13:48:00Z</dcterms:modified>
</cp:coreProperties>
</file>