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77" w:rsidRDefault="00EC7A77">
      <w:pPr>
        <w:pStyle w:val="a6"/>
        <w:spacing w:befor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Муниципальное общеобразовательное бюджетное учреждение </w:t>
      </w:r>
    </w:p>
    <w:p w:rsidR="00EC7A77" w:rsidRDefault="00EC7A77">
      <w:pPr>
        <w:pStyle w:val="a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«Гимназия №3»</w:t>
      </w:r>
    </w:p>
    <w:p w:rsidR="00EC7A77" w:rsidRDefault="00EC7A77">
      <w:pPr>
        <w:pStyle w:val="a6"/>
        <w:jc w:val="center"/>
      </w:pPr>
    </w:p>
    <w:p w:rsidR="00EC7A77" w:rsidRDefault="00EC7A77">
      <w:pPr>
        <w:pStyle w:val="a6"/>
        <w:jc w:val="center"/>
      </w:pPr>
    </w:p>
    <w:p w:rsidR="00EC7A77" w:rsidRDefault="00EC7A77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</w:t>
      </w:r>
    </w:p>
    <w:p w:rsidR="00EC7A77" w:rsidRDefault="00EC7A77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 литературе </w:t>
      </w:r>
    </w:p>
    <w:p w:rsidR="00EC7A77" w:rsidRDefault="00EC7A77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10 класса</w:t>
      </w:r>
    </w:p>
    <w:p w:rsidR="00EC7A77" w:rsidRDefault="00EC7A77">
      <w:pPr>
        <w:pStyle w:val="a6"/>
        <w:jc w:val="center"/>
      </w:pPr>
    </w:p>
    <w:p w:rsidR="00EC7A77" w:rsidRDefault="00EC7A77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</w:t>
      </w:r>
      <w:r w:rsidR="00772307">
        <w:rPr>
          <w:b/>
          <w:bCs/>
          <w:sz w:val="36"/>
          <w:szCs w:val="36"/>
        </w:rPr>
        <w:t>2</w:t>
      </w:r>
      <w:r w:rsidR="00F95822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 201</w:t>
      </w:r>
      <w:r w:rsidR="00772307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учебный год</w:t>
      </w:r>
    </w:p>
    <w:p w:rsidR="00EC7A77" w:rsidRDefault="00EC7A77">
      <w:pPr>
        <w:pStyle w:val="a6"/>
        <w:jc w:val="center"/>
      </w:pPr>
    </w:p>
    <w:p w:rsidR="00EC7A77" w:rsidRDefault="00EC7A77">
      <w:pPr>
        <w:pStyle w:val="a6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Составитель: </w:t>
      </w:r>
    </w:p>
    <w:p w:rsidR="00EC7A77" w:rsidRDefault="00EC7A77">
      <w:pPr>
        <w:pStyle w:val="a6"/>
        <w:jc w:val="righ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В.В.Козлов, </w:t>
      </w:r>
    </w:p>
    <w:p w:rsidR="00EC7A77" w:rsidRDefault="00EC7A77">
      <w:pPr>
        <w:pStyle w:val="a6"/>
        <w:jc w:val="righ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учитель высшей категории </w:t>
      </w:r>
    </w:p>
    <w:p w:rsidR="00EC7A77" w:rsidRDefault="00EC7A77">
      <w:pPr>
        <w:pStyle w:val="a6"/>
        <w:jc w:val="center"/>
      </w:pPr>
    </w:p>
    <w:p w:rsidR="00EC7A77" w:rsidRDefault="00EC7A77">
      <w:pPr>
        <w:pStyle w:val="a6"/>
        <w:jc w:val="center"/>
        <w:rPr>
          <w:sz w:val="27"/>
          <w:szCs w:val="27"/>
        </w:rPr>
      </w:pPr>
      <w:r>
        <w:rPr>
          <w:sz w:val="27"/>
          <w:szCs w:val="27"/>
        </w:rPr>
        <w:t>Кудымкар, 201</w:t>
      </w:r>
      <w:r w:rsidR="00772307">
        <w:rPr>
          <w:sz w:val="27"/>
          <w:szCs w:val="27"/>
        </w:rPr>
        <w:t>2</w:t>
      </w:r>
      <w:r>
        <w:rPr>
          <w:sz w:val="27"/>
          <w:szCs w:val="27"/>
        </w:rPr>
        <w:t xml:space="preserve"> год</w:t>
      </w:r>
    </w:p>
    <w:p w:rsidR="00EC7A77" w:rsidRDefault="00EC7A77">
      <w:pPr>
        <w:pStyle w:val="a6"/>
        <w:pageBreakBefore/>
        <w:jc w:val="center"/>
        <w:rPr>
          <w:sz w:val="28"/>
          <w:szCs w:val="28"/>
        </w:rPr>
      </w:pPr>
    </w:p>
    <w:p w:rsidR="00EC7A77" w:rsidRDefault="00EC7A77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заседании ШМО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6725">
        <w:rPr>
          <w:sz w:val="28"/>
          <w:szCs w:val="28"/>
        </w:rPr>
        <w:tab/>
      </w:r>
      <w:r>
        <w:rPr>
          <w:sz w:val="28"/>
          <w:szCs w:val="28"/>
        </w:rPr>
        <w:tab/>
        <w:t>Введена в действие</w:t>
      </w: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Протокол №___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672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Приказом №____</w:t>
      </w: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>от «___»__________201</w:t>
      </w:r>
      <w:r w:rsidR="00F95822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6725">
        <w:rPr>
          <w:sz w:val="28"/>
          <w:szCs w:val="28"/>
        </w:rPr>
        <w:tab/>
      </w:r>
      <w:r>
        <w:rPr>
          <w:sz w:val="28"/>
          <w:szCs w:val="28"/>
        </w:rPr>
        <w:tab/>
        <w:t>от «___»__________201</w:t>
      </w:r>
      <w:r w:rsidR="00F9582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EC7A77" w:rsidRDefault="00F958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EC7A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A06725">
        <w:rPr>
          <w:sz w:val="28"/>
          <w:szCs w:val="28"/>
        </w:rPr>
        <w:tab/>
      </w:r>
      <w:r w:rsidR="00EC7A77">
        <w:rPr>
          <w:sz w:val="28"/>
          <w:szCs w:val="28"/>
        </w:rPr>
        <w:tab/>
        <w:t xml:space="preserve"> _______________ Н.В.Харина</w:t>
      </w:r>
      <w:r w:rsidR="00A06725">
        <w:rPr>
          <w:sz w:val="28"/>
          <w:szCs w:val="28"/>
        </w:rPr>
        <w:t>,</w:t>
      </w:r>
    </w:p>
    <w:p w:rsidR="00EC7A77" w:rsidRDefault="00A06725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="00EC7A77">
        <w:rPr>
          <w:sz w:val="28"/>
          <w:szCs w:val="28"/>
        </w:rPr>
        <w:t xml:space="preserve">уководитель ШМО </w:t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 w:rsidR="00EC7A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</w:t>
      </w:r>
      <w:r w:rsidR="00EC7A77">
        <w:rPr>
          <w:sz w:val="28"/>
          <w:szCs w:val="28"/>
        </w:rPr>
        <w:t>иректор гимназии</w:t>
      </w: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>«___»__________201</w:t>
      </w:r>
      <w:r w:rsidR="00F95822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6725">
        <w:rPr>
          <w:sz w:val="28"/>
          <w:szCs w:val="28"/>
        </w:rPr>
        <w:tab/>
      </w:r>
      <w:r>
        <w:rPr>
          <w:sz w:val="28"/>
          <w:szCs w:val="28"/>
        </w:rPr>
        <w:tab/>
        <w:t>«___»__________201</w:t>
      </w:r>
      <w:r w:rsidR="00F9582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EC7A77" w:rsidRDefault="00EC7A77">
      <w:pPr>
        <w:pStyle w:val="a6"/>
        <w:rPr>
          <w:sz w:val="28"/>
          <w:szCs w:val="28"/>
        </w:rPr>
      </w:pPr>
    </w:p>
    <w:p w:rsidR="00EC7A77" w:rsidRDefault="00EC7A77">
      <w:pPr>
        <w:pStyle w:val="a6"/>
        <w:rPr>
          <w:sz w:val="28"/>
          <w:szCs w:val="28"/>
        </w:rPr>
      </w:pP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Соответствует требованиям </w:t>
      </w: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образовательного </w:t>
      </w: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>стандарта</w:t>
      </w: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________________ Н.И.Сторожева</w:t>
      </w:r>
    </w:p>
    <w:p w:rsidR="00EC7A77" w:rsidRDefault="00EC7A77">
      <w:pPr>
        <w:pStyle w:val="a6"/>
        <w:rPr>
          <w:sz w:val="28"/>
          <w:szCs w:val="28"/>
        </w:rPr>
      </w:pPr>
      <w:r>
        <w:rPr>
          <w:sz w:val="28"/>
          <w:szCs w:val="28"/>
        </w:rPr>
        <w:t>Зам. директора по УР</w:t>
      </w:r>
    </w:p>
    <w:p w:rsidR="00EC7A77" w:rsidRDefault="00EC7A77">
      <w:pPr>
        <w:pStyle w:val="a6"/>
      </w:pPr>
      <w:r>
        <w:rPr>
          <w:sz w:val="27"/>
          <w:szCs w:val="27"/>
        </w:rPr>
        <w:t>«___»__________201</w:t>
      </w:r>
      <w:r w:rsidR="00F95822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>
        <w:t>г.</w:t>
      </w:r>
    </w:p>
    <w:p w:rsidR="00EC7A77" w:rsidRDefault="00EC7A77">
      <w:pPr>
        <w:pStyle w:val="a6"/>
        <w:pageBreakBefore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ПОЯСНИТЕЛЬНАЯ ЗАПИСКА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I. Цели преподавания литературы в современной школе. Задачи преподавания курса литературы в 10 класс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Основные цели современного школьного литературного образования определяются как формирование читательской культуры ученика и одновременное формирование его личности.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Владение читательской культурой подразумевает, что ученик к концу старшей школы владеет следующими </w:t>
      </w:r>
      <w:r>
        <w:rPr>
          <w:b/>
          <w:bCs/>
          <w:sz w:val="27"/>
          <w:szCs w:val="27"/>
        </w:rPr>
        <w:t>умениями</w:t>
      </w:r>
      <w:r>
        <w:rPr>
          <w:sz w:val="27"/>
          <w:szCs w:val="27"/>
        </w:rPr>
        <w:t xml:space="preserve">: </w:t>
      </w:r>
    </w:p>
    <w:p w:rsidR="00EC7A77" w:rsidRDefault="00EC7A77" w:rsidP="0075555C">
      <w:pPr>
        <w:pStyle w:val="a6"/>
        <w:numPr>
          <w:ilvl w:val="0"/>
          <w:numId w:val="9"/>
        </w:numPr>
        <w:spacing w:after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видит за словом его носителя (чувствует стилистическую окрашенность слова, оценку, воплощённую в слове); </w:t>
      </w:r>
    </w:p>
    <w:p w:rsidR="00EC7A77" w:rsidRDefault="00EC7A77" w:rsidP="0075555C">
      <w:pPr>
        <w:pStyle w:val="a6"/>
        <w:numPr>
          <w:ilvl w:val="0"/>
          <w:numId w:val="9"/>
        </w:numPr>
        <w:spacing w:before="0" w:after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проявляет интерес к обозначаемым словом реалиям или понятиям (к культурно-историческому семантическому ореолу слова); </w:t>
      </w:r>
    </w:p>
    <w:p w:rsidR="00EC7A77" w:rsidRDefault="00EC7A77" w:rsidP="0075555C">
      <w:pPr>
        <w:pStyle w:val="a6"/>
        <w:numPr>
          <w:ilvl w:val="0"/>
          <w:numId w:val="9"/>
        </w:numPr>
        <w:spacing w:before="0" w:after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находит в произведении непонятные для себя, “тёмные”, места и задумывается над их художественным значением (с этого и начинается анализ художественного произведения); </w:t>
      </w:r>
    </w:p>
    <w:p w:rsidR="00EC7A77" w:rsidRDefault="00EC7A77" w:rsidP="0075555C">
      <w:pPr>
        <w:pStyle w:val="a6"/>
        <w:numPr>
          <w:ilvl w:val="0"/>
          <w:numId w:val="9"/>
        </w:numPr>
        <w:spacing w:before="0" w:after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ощущает литературное произведение как неповторимый художественный мир; </w:t>
      </w:r>
    </w:p>
    <w:p w:rsidR="00EC7A77" w:rsidRDefault="00EC7A77" w:rsidP="0075555C">
      <w:pPr>
        <w:pStyle w:val="a6"/>
        <w:numPr>
          <w:ilvl w:val="0"/>
          <w:numId w:val="9"/>
        </w:numPr>
        <w:spacing w:before="0" w:after="0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умеет относиться к литературному произведению как к своеобразному художественному языку, который нужно освоить для того, чтобы понять его автора; </w:t>
      </w:r>
    </w:p>
    <w:p w:rsidR="00EC7A77" w:rsidRDefault="00EC7A77" w:rsidP="0075555C">
      <w:pPr>
        <w:pStyle w:val="a6"/>
        <w:numPr>
          <w:ilvl w:val="0"/>
          <w:numId w:val="9"/>
        </w:numPr>
        <w:spacing w:before="0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>формирует собственную точку зрения, высказывает ее и аргументирует</w:t>
      </w:r>
      <w:r>
        <w:rPr>
          <w:sz w:val="27"/>
          <w:szCs w:val="27"/>
        </w:rPr>
        <w:t>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проблемный разговор о литературе, ведущий к пониманию ценностных смыслов художественного произведения, идёт на уроке не поверх текста, а на основе содержательного анализа всех уровней его художественной формы.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Преподавание литературы становится более конкретным, </w:t>
      </w:r>
      <w:proofErr w:type="gramStart"/>
      <w:r>
        <w:rPr>
          <w:sz w:val="27"/>
          <w:szCs w:val="27"/>
        </w:rPr>
        <w:t>филологическим</w:t>
      </w:r>
      <w:proofErr w:type="gramEnd"/>
      <w:r>
        <w:rPr>
          <w:sz w:val="27"/>
          <w:szCs w:val="27"/>
        </w:rPr>
        <w:t xml:space="preserve"> по сути. А важнейшая задача преподавания курса литературы определяется как задача понимания. Таким образом, такая глобальная цель образования, как воспитание личности средствами литературы, решается через формирование читательской культуры школьника.</w:t>
      </w:r>
    </w:p>
    <w:p w:rsidR="00A06725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Развитие читательской культуры предполагает, что все эти навыки проявляются не только при чтении произведений, разбираемых на школьных уроках литературы, но и при чтении любой другой художественной литературы, как современной, так и классической, русской и зарубежной. </w:t>
      </w:r>
    </w:p>
    <w:p w:rsidR="00EC7A77" w:rsidRDefault="00A06725" w:rsidP="0075555C">
      <w:pPr>
        <w:pStyle w:val="a6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br w:type="page"/>
      </w:r>
      <w:r w:rsidR="00EC7A77">
        <w:rPr>
          <w:b/>
          <w:bCs/>
          <w:sz w:val="27"/>
          <w:szCs w:val="27"/>
        </w:rPr>
        <w:lastRenderedPageBreak/>
        <w:t>II. Дидактические и методологические основы программы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Дидактические и методологические основы программы определяются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мировоззренческими приоритетами современной российской педагогики, а также целями и задачами преподавания литературы как школьного предмета.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следующие </w:t>
      </w:r>
      <w:r>
        <w:rPr>
          <w:sz w:val="27"/>
          <w:szCs w:val="27"/>
          <w:u w:val="single"/>
        </w:rPr>
        <w:t>приоритеты</w:t>
      </w:r>
      <w:r>
        <w:rPr>
          <w:sz w:val="27"/>
          <w:szCs w:val="27"/>
        </w:rPr>
        <w:t>: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1. Принцип демократического и гуманистического мировоззрения, толерантности, веротерпимости и способности к диалогу. Принцип “</w:t>
      </w:r>
      <w:proofErr w:type="spellStart"/>
      <w:proofErr w:type="gramStart"/>
      <w:r>
        <w:rPr>
          <w:sz w:val="27"/>
          <w:szCs w:val="27"/>
        </w:rPr>
        <w:t>со-чувствия</w:t>
      </w:r>
      <w:proofErr w:type="spellEnd"/>
      <w:proofErr w:type="gramEnd"/>
      <w:r>
        <w:rPr>
          <w:sz w:val="27"/>
          <w:szCs w:val="27"/>
        </w:rPr>
        <w:t xml:space="preserve">” как педагогический метод и результат деятельности.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Весь процесс обучения нацелен на воспитание широты взглядов личности, формирование её эмоциональной сферы, её умения почувствовать чужую боль, выслушать другую сторону, понять иную точку зрения, формулировать собственную позицию с учётом чужой; на воспитание толерантности, благожелательности, самокритичности.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2. Принцип самостоятельности мышления учеников.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процессе обучения каждый ребёнок учится формировать собственную точку зрения, высказывать и аргументировать её.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Принцип “Учитель и ученик — единомышленники...”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Ученик — субъект познания, а не объект обучения. Процесс обучения рассматривается как диалог и совместный поиск учеников и учителя.</w:t>
      </w:r>
    </w:p>
    <w:p w:rsidR="00EC7A77" w:rsidRDefault="00EC7A77" w:rsidP="0075555C">
      <w:pPr>
        <w:pStyle w:val="a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основу данной программы положены следующие </w:t>
      </w:r>
      <w:r>
        <w:rPr>
          <w:sz w:val="27"/>
          <w:szCs w:val="27"/>
          <w:u w:val="single"/>
        </w:rPr>
        <w:t>принципы дидактики и методики</w:t>
      </w:r>
      <w:r>
        <w:rPr>
          <w:sz w:val="27"/>
          <w:szCs w:val="27"/>
        </w:rPr>
        <w:t>: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Принцип преемственности обучения с основной школой.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На последней ступени школьного литературного образования закрепляются и углубляются читательские навыки, во многом сложившиеся к старшей школе.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Принцип </w:t>
      </w:r>
      <w:proofErr w:type="spellStart"/>
      <w:r>
        <w:rPr>
          <w:sz w:val="27"/>
          <w:szCs w:val="27"/>
        </w:rPr>
        <w:t>деятельностного</w:t>
      </w:r>
      <w:proofErr w:type="spellEnd"/>
      <w:r>
        <w:rPr>
          <w:sz w:val="27"/>
          <w:szCs w:val="27"/>
        </w:rPr>
        <w:t xml:space="preserve"> обучения.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lastRenderedPageBreak/>
        <w:t>Деятельностный</w:t>
      </w:r>
      <w:proofErr w:type="spellEnd"/>
      <w:r>
        <w:rPr>
          <w:sz w:val="27"/>
          <w:szCs w:val="27"/>
        </w:rPr>
        <w:t xml:space="preserve"> принцип обучения помогает формировать активную читательскую позицию ученика и развитую мотивацию к обучению. Он воплощается не только в глубокой и продуктивной читательской деятельности школьников, но и в их литературно-художественном творчестве. Это означает, что кроме работ аналитического характера школьники выполняют и творческие задания, в том числе учатся работать в жанре рецензии. Именно в этом направлении они могут в наибольшей мере проявить своё умение свободно оценивать литературное явление, не попадая под власть готовых схем и стереотипов.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в обучении учитываются возрастные и психологические возможности учеников, развивается и реализуется их индивидуальный творческий потенциал.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Реализация </w:t>
      </w:r>
      <w:proofErr w:type="spellStart"/>
      <w:r>
        <w:rPr>
          <w:sz w:val="27"/>
          <w:szCs w:val="27"/>
        </w:rPr>
        <w:t>деятельностного</w:t>
      </w:r>
      <w:proofErr w:type="spellEnd"/>
      <w:r>
        <w:rPr>
          <w:sz w:val="27"/>
          <w:szCs w:val="27"/>
        </w:rPr>
        <w:t xml:space="preserve"> подхода в ходе школьного литературного образования (впрочем, как и школьного </w:t>
      </w:r>
      <w:proofErr w:type="gramStart"/>
      <w:r>
        <w:rPr>
          <w:sz w:val="27"/>
          <w:szCs w:val="27"/>
        </w:rPr>
        <w:t>образования</w:t>
      </w:r>
      <w:proofErr w:type="gramEnd"/>
      <w:r>
        <w:rPr>
          <w:sz w:val="27"/>
          <w:szCs w:val="27"/>
        </w:rPr>
        <w:t xml:space="preserve"> в целом) будет способствовать развитию сильных и выравниванию слабых сторон личности ребёнка; позволит уже на ранних этапах обучения выявить одарённых учеников, а также воспитывать одарённость.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3. Принцип “Обучение в школьном курсе идёт параллельно с исследованием”.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К научно-исследовательской деятельности привлекаются желающие учащиеся, к учебно-исследовательской работе реферативного характера привлекаются все учащиеся.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Внедрение этого принципа в школьную практику ставит перед учителем новые задачи. В качестве исследователя по отношению к каждому разбираемому произведению литературы </w:t>
      </w:r>
      <w:proofErr w:type="gramStart"/>
      <w:r>
        <w:rPr>
          <w:sz w:val="27"/>
          <w:szCs w:val="27"/>
        </w:rPr>
        <w:t>выступает</w:t>
      </w:r>
      <w:proofErr w:type="gramEnd"/>
      <w:r>
        <w:rPr>
          <w:sz w:val="27"/>
          <w:szCs w:val="27"/>
        </w:rPr>
        <w:t xml:space="preserve"> прежде всего преподаватель литературы; он должен уметь анализировать произведение в самых неожиданных для себя направлениях прямо в классе, всесторонне привлекая к этому процессу школьников и учитывая самые разнообразные (нередко противоречивые) суждения, вместе с учениками искать ответы на возникающие у них вопросы.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4. Принцип реальной индивидуализации образования. Основы вариативного преподавания литературы в современной школе.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Поставив перед собой такую серьёзную задачу, как задача понимания неоднозначных художественных смыслов, учитель не может не осознавать, что имеет дело с учениками разной степени </w:t>
      </w:r>
      <w:proofErr w:type="spellStart"/>
      <w:r>
        <w:rPr>
          <w:sz w:val="27"/>
          <w:szCs w:val="27"/>
        </w:rPr>
        <w:t>мотивированности</w:t>
      </w:r>
      <w:proofErr w:type="spellEnd"/>
      <w:r>
        <w:rPr>
          <w:sz w:val="27"/>
          <w:szCs w:val="27"/>
        </w:rPr>
        <w:t xml:space="preserve"> и “</w:t>
      </w:r>
      <w:proofErr w:type="spellStart"/>
      <w:r>
        <w:rPr>
          <w:sz w:val="27"/>
          <w:szCs w:val="27"/>
        </w:rPr>
        <w:t>продвинутости</w:t>
      </w:r>
      <w:proofErr w:type="spellEnd"/>
      <w:r>
        <w:rPr>
          <w:sz w:val="27"/>
          <w:szCs w:val="27"/>
        </w:rPr>
        <w:t>” в предмете. Отсюда вытекает принцип необходимости реальной индивидуализации, которая может быть осуществлена в ходе многоуровневого подхода к преподаванию курса литературы.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 различию читательских установок и читательского мастерства можно выделить </w:t>
      </w:r>
      <w:r>
        <w:rPr>
          <w:sz w:val="27"/>
          <w:szCs w:val="27"/>
          <w:u w:val="single"/>
        </w:rPr>
        <w:t>четыре основных уровня восприятия литературного произведения</w:t>
      </w:r>
      <w:r>
        <w:rPr>
          <w:sz w:val="27"/>
          <w:szCs w:val="27"/>
        </w:rPr>
        <w:t>, которые и следует учитывать при преподавании литературы.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>Первый</w:t>
      </w:r>
      <w:r>
        <w:rPr>
          <w:sz w:val="27"/>
          <w:szCs w:val="27"/>
        </w:rPr>
        <w:t xml:space="preserve"> уровень определяется наивно-реалистическим восприятием литературно-художественного произведения. Особенности такого восприятия были содержательно определены в работах Г.А. </w:t>
      </w:r>
      <w:proofErr w:type="spellStart"/>
      <w:r>
        <w:rPr>
          <w:sz w:val="27"/>
          <w:szCs w:val="27"/>
        </w:rPr>
        <w:t>Гуковского</w:t>
      </w:r>
      <w:proofErr w:type="spellEnd"/>
      <w:r>
        <w:rPr>
          <w:sz w:val="27"/>
          <w:szCs w:val="27"/>
        </w:rPr>
        <w:t>: его отличает восприятие художественного произведения как реальной житейской истории; такое восприятие, будучи непосредственным и эмоциональным, создаёт основу для формирования осмысленного и глубокого чтения, но ещё не является достаточным.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>Второй</w:t>
      </w:r>
      <w:r>
        <w:rPr>
          <w:sz w:val="27"/>
          <w:szCs w:val="27"/>
        </w:rPr>
        <w:t xml:space="preserve"> уровень характеризуется умением воспринимать особенности художественного произведения как обусловленные авторской волей, а также формирующимся стремлением размышлять </w:t>
      </w:r>
      <w:proofErr w:type="gramStart"/>
      <w:r>
        <w:rPr>
          <w:sz w:val="27"/>
          <w:szCs w:val="27"/>
        </w:rPr>
        <w:t>над</w:t>
      </w:r>
      <w:proofErr w:type="gramEnd"/>
      <w:r>
        <w:rPr>
          <w:sz w:val="27"/>
          <w:szCs w:val="27"/>
        </w:rPr>
        <w:t xml:space="preserve"> прочитанным.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>Третий</w:t>
      </w:r>
      <w:r>
        <w:rPr>
          <w:sz w:val="27"/>
          <w:szCs w:val="27"/>
        </w:rPr>
        <w:t xml:space="preserve"> уровень определяется умением воспринимать произведение как художественное целое, концептуально осмыслять его в этой целостности, то есть видеть в “сопряжении” художественных особенностей произведения воплощённый в этом тексте авторский замысел.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>Четвёртый</w:t>
      </w:r>
      <w:r>
        <w:rPr>
          <w:sz w:val="27"/>
          <w:szCs w:val="27"/>
        </w:rPr>
        <w:t xml:space="preserve"> уровень восприятия литературного произведения характеризуется умением воспринимать это произведение в историко-литературном контексте — как в его связях с современностью и современной художественной культурой, так и в перекличках с литературной и культурной традицией. Речь идёт о видении воплощённой в произведении традиции (выражающейся в общих темах, проблемах, художественных мотивах, типах художественных образов, реминисценциях, аллюзиях, ритмических и иных цитатах) и о трансформации этой традиции, а также о полемике с современниками и предшественниками. Кроме того, этот уровень восприятия произведения характеризуется умением критически оценивать художественно-концептуальные построения автора (то есть умением на основе анализа художественного произведения рецензировать этот текст).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Подобное видение художественного произведения следует расценивать как профессиональный взгляд на литературу. Однако элементы такого подхода можно и следует формировать у учеников с развитой читательской культурой.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 один из этих уровней художественного восприятия не реализуется в чистом виде. Тем не </w:t>
      </w:r>
      <w:proofErr w:type="gramStart"/>
      <w:r>
        <w:rPr>
          <w:sz w:val="27"/>
          <w:szCs w:val="27"/>
        </w:rPr>
        <w:t>менее</w:t>
      </w:r>
      <w:proofErr w:type="gramEnd"/>
      <w:r>
        <w:rPr>
          <w:sz w:val="27"/>
          <w:szCs w:val="27"/>
        </w:rPr>
        <w:t xml:space="preserve"> современное преподавание литературы учитывает все названные его типы, что позволяет реально осуществлять в школе </w:t>
      </w:r>
      <w:proofErr w:type="spellStart"/>
      <w:r>
        <w:rPr>
          <w:sz w:val="27"/>
          <w:szCs w:val="27"/>
        </w:rPr>
        <w:t>разноуровневый</w:t>
      </w:r>
      <w:proofErr w:type="spellEnd"/>
      <w:r>
        <w:rPr>
          <w:sz w:val="27"/>
          <w:szCs w:val="27"/>
        </w:rPr>
        <w:t xml:space="preserve"> подход к учащимся.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Проблемное восприятие произведения, анализ его художественного своеобразия будут способствовать формированию мотивации к чтению и расширению читательского опыта ученика, его продвижению на новый уровень восприятия произведения.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Настоящая программа литературного образования может быть адаптирована к каждому уровню восприятия; вместе с тем, определив “зону ближайшего развития” ученика (принцип Л.С. </w:t>
      </w:r>
      <w:proofErr w:type="spellStart"/>
      <w:r>
        <w:rPr>
          <w:sz w:val="27"/>
          <w:szCs w:val="27"/>
        </w:rPr>
        <w:t>Выготского</w:t>
      </w:r>
      <w:proofErr w:type="spellEnd"/>
      <w:r>
        <w:rPr>
          <w:sz w:val="27"/>
          <w:szCs w:val="27"/>
        </w:rPr>
        <w:t>), учитель может адаптировать её и к каждому старшекласснику.</w:t>
      </w:r>
    </w:p>
    <w:p w:rsidR="00EC7A77" w:rsidRDefault="00EC7A77" w:rsidP="0075555C">
      <w:pPr>
        <w:pStyle w:val="a6"/>
        <w:spacing w:after="240"/>
        <w:jc w:val="both"/>
      </w:pPr>
    </w:p>
    <w:p w:rsidR="00EC7A77" w:rsidRDefault="00EC7A77" w:rsidP="0075555C">
      <w:pPr>
        <w:jc w:val="both"/>
      </w:pPr>
      <w:r>
        <w:t xml:space="preserve"> </w:t>
      </w:r>
    </w:p>
    <w:p w:rsidR="00EC7A77" w:rsidRDefault="00EC7A77" w:rsidP="0075555C">
      <w:pPr>
        <w:pStyle w:val="a6"/>
        <w:spacing w:after="240"/>
        <w:jc w:val="both"/>
      </w:pP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III. Содержание программы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1. Содержание программы историко-литературного курса в 10 классе определяется принципом научности. Программа представляет целостную и объективную картину мира русской литературы XIX века в контексте истории и истории культуры. Вопросы периодизации решаются в программе на современном уровне.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Отбор художественного материала, рассматриваемого в программе, осуществляется с учётом следующих идей: </w:t>
      </w:r>
    </w:p>
    <w:p w:rsidR="00EC7A77" w:rsidRDefault="00EC7A77" w:rsidP="0075555C">
      <w:pPr>
        <w:pStyle w:val="a6"/>
        <w:numPr>
          <w:ilvl w:val="0"/>
          <w:numId w:val="3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литература в старших классах школы изучается интенсивно, а не экстенсивно; </w:t>
      </w:r>
    </w:p>
    <w:p w:rsidR="00EC7A77" w:rsidRDefault="00EC7A77" w:rsidP="0075555C">
      <w:pPr>
        <w:pStyle w:val="a6"/>
        <w:numPr>
          <w:ilvl w:val="0"/>
          <w:numId w:val="3"/>
        </w:numPr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курс литературы для 10 класса строится на относительно углублённом изучении небольшого числа произведений.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Такое изучение предполагает всестороннее рассмотрение языка произведения (от звука и стиля до своеобразия собственно художественного языка и стиля), содержательности его художественных форм и, наконец, своеобразия мировоззрения писателя, воплотившегося в художественном мире изучаемого произведения, в традиционности и художественном новаторстве этого произведения.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тем курс литературы строится на разумном сочетании анализа отдельных, наиболее сложных художественных произведений и материала, знакомящего учеников с историко-литературным, историко-культурным и историко-социальным контекстом (для такого знакомства используются биографический очерк, историко-литературные очерки, очерки </w:t>
      </w:r>
      <w:r>
        <w:rPr>
          <w:sz w:val="27"/>
          <w:szCs w:val="27"/>
        </w:rPr>
        <w:lastRenderedPageBreak/>
        <w:t xml:space="preserve">литературных нравов, знакомство с литературной критикой, фрагментами некоторых лучших работ российских литературоведов).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Перегрузка программы переводными произведениями рассматривается как нерациональная. 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Историко-литературные принципы организации содержания программы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Содержание программы — отбор, последовательность и глубина изучения литературного материала — определяется современным состоянием историко-литературных представлений о значимости тех или иных произведений в общей картине культуры рассматриваемой эпохи.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настоящей программе историко-литературный материал используется для комментирования различных аспектов изучаемых произведений и некоторых вопросов биографии автора, а не для создания полной историко-литературной картины. Таким образом, историко-литературные сведения служат задаче глубокого понимания отдельного художественного произведения.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Сама по себе достаточно полная картина истории литературы требует привлечения существенно большего объёма сведений, чем обычно самостоятельно располагает школьник.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ином подходе к изучению истории литературы школьный курс литературы превратится в лекционный курс, а ученики — в слушателей.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Любая научная периодизация историко-литературного процесса является достаточно условной и схематичной: очевидна искусственность определения границ между романтизмом и реализмом (это касается как творчества отдельных писателей, так и литературного процесса в целом). </w:t>
      </w:r>
    </w:p>
    <w:p w:rsidR="00A06725" w:rsidRDefault="00A06725" w:rsidP="0075555C">
      <w:pPr>
        <w:pStyle w:val="a6"/>
        <w:jc w:val="both"/>
        <w:rPr>
          <w:sz w:val="27"/>
          <w:szCs w:val="27"/>
        </w:rPr>
      </w:pP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этим приоритеты настоящей программы распределяются следующим образом: </w:t>
      </w:r>
    </w:p>
    <w:p w:rsidR="00EC7A77" w:rsidRDefault="00EC7A77" w:rsidP="0075555C">
      <w:pPr>
        <w:pStyle w:val="a6"/>
        <w:numPr>
          <w:ilvl w:val="0"/>
          <w:numId w:val="5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первом плане оказываются важнейшие литературные произведения и главные литературные фигуры, определяющие своеобразие историко-литературного процесса; </w:t>
      </w:r>
    </w:p>
    <w:p w:rsidR="00EC7A77" w:rsidRDefault="00EC7A77" w:rsidP="0075555C">
      <w:pPr>
        <w:pStyle w:val="a6"/>
        <w:numPr>
          <w:ilvl w:val="0"/>
          <w:numId w:val="5"/>
        </w:num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представления школьников о литературном процессе в целом складываются не благодаря построению жёсткой историко-литературной периодизации, а на материале анализа литературного материала, который рассматривается в его связях с современностью и литературной традицией; </w:t>
      </w:r>
    </w:p>
    <w:p w:rsidR="00EC7A77" w:rsidRDefault="00EC7A77" w:rsidP="0075555C">
      <w:pPr>
        <w:pStyle w:val="a6"/>
        <w:numPr>
          <w:ilvl w:val="0"/>
          <w:numId w:val="5"/>
        </w:numPr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одновременно школьники знакомятся с представлениями о характере историко-литературного процесса, сложившимися в литературоведческой науке. 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Принципы подачи теоретико-литературного материала в программе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всех действующих программах и учебниках теоретико-литературным понятиям уделяется серьёзное внимание. Это связано с тем, что в последние десятилетия преподавание литературы в школе базируется на анализе литературного произведения, и содержательность художественных форм перестаёт </w:t>
      </w:r>
      <w:proofErr w:type="gramStart"/>
      <w:r>
        <w:rPr>
          <w:sz w:val="27"/>
          <w:szCs w:val="27"/>
        </w:rPr>
        <w:t>игнорироваться</w:t>
      </w:r>
      <w:proofErr w:type="gramEnd"/>
      <w:r>
        <w:rPr>
          <w:sz w:val="27"/>
          <w:szCs w:val="27"/>
        </w:rPr>
        <w:t xml:space="preserve"> школьным литературоведением.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настоящей программе изучению теоретико-литературных понятий также уделяется существенное место.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процессе изучения курса активно используются те теоретико-литературные понятия, с которыми школьники познакомились уже в основной школе.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этапе обучения в средней школе старшеклассники знакомятся и с новыми теоретико-литературными понятиями. Так, вводятся понятия “реминисценция” и “аллюзия”, необходимые при изучении связей литературного произведения с историко-культурным и историческим контекстом и литературной традицией. 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>Вместе с тем в настоящей программе теоретико-литературный материал рассматривается не как специальный предмет изучения, а как инструмент для понимания литературно-художественного произведения. Таким образом, характер знаний по теории литературы оказывается операционным.</w:t>
      </w:r>
    </w:p>
    <w:p w:rsidR="003B23C9" w:rsidRDefault="00EC7A77" w:rsidP="0075555C">
      <w:pPr>
        <w:jc w:val="both"/>
      </w:pPr>
      <w:r>
        <w:br/>
        <w:t xml:space="preserve"> </w:t>
      </w:r>
    </w:p>
    <w:p w:rsidR="00EC7A77" w:rsidRDefault="003B23C9" w:rsidP="0075555C">
      <w:pPr>
        <w:jc w:val="both"/>
      </w:pPr>
      <w:r>
        <w:br w:type="page"/>
      </w:r>
    </w:p>
    <w:p w:rsidR="00EC7A77" w:rsidRDefault="00EC7A77" w:rsidP="0075555C">
      <w:pPr>
        <w:pStyle w:val="a6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Содержание программы</w:t>
      </w:r>
    </w:p>
    <w:p w:rsidR="00EC7A77" w:rsidRDefault="00EC7A77" w:rsidP="0075555C">
      <w:pPr>
        <w:pStyle w:val="a6"/>
        <w:spacing w:after="240"/>
        <w:jc w:val="both"/>
      </w:pP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Общая характеристика периода.</w:t>
      </w:r>
      <w:r>
        <w:rPr>
          <w:color w:val="000000"/>
          <w:sz w:val="27"/>
          <w:szCs w:val="27"/>
        </w:rPr>
        <w:t xml:space="preserve"> Общественно-политическая, философская проблематика в литературе этого времени (художественное воплощение жизненной, религиозной и исторической философии в творчестве Гончарова, Тургенева, Достоевского, Л.Толстого, Чехова). Споры о </w:t>
      </w:r>
      <w:proofErr w:type="gramStart"/>
      <w:r>
        <w:rPr>
          <w:color w:val="000000"/>
          <w:sz w:val="27"/>
          <w:szCs w:val="27"/>
        </w:rPr>
        <w:t>злободневном</w:t>
      </w:r>
      <w:proofErr w:type="gramEnd"/>
      <w:r>
        <w:rPr>
          <w:color w:val="000000"/>
          <w:sz w:val="27"/>
          <w:szCs w:val="27"/>
        </w:rPr>
        <w:t xml:space="preserve"> в поэзии. Развитие и становление русского романа. Поэзия как форма публицистики (Н.А. Некрасов и его школа). Становление театра как полноценного поля для обсуждения больных вопросов современности и глобальных вопросов мироустройства (А.Н. Островский и его школа).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И.А. Гончаров.</w:t>
      </w:r>
      <w:r>
        <w:rPr>
          <w:i/>
          <w:iCs/>
          <w:color w:val="000000"/>
          <w:sz w:val="27"/>
          <w:szCs w:val="27"/>
        </w:rPr>
        <w:t xml:space="preserve"> «Обломов». </w:t>
      </w:r>
      <w:r>
        <w:rPr>
          <w:color w:val="000000"/>
          <w:sz w:val="27"/>
          <w:szCs w:val="27"/>
        </w:rPr>
        <w:t xml:space="preserve">История создания романа. Система персонажей в “романе одного героя”. Роман «Обломов» как социально-бытовой и психологический роман. Сон Обломова в композиции романа. Черты полемики с романтической литературой в изображении природы, любовных переживаний, народных поверий фольклора, отношений Востока и Запада (халат Обломова, Обломов и </w:t>
      </w:r>
      <w:proofErr w:type="spellStart"/>
      <w:r>
        <w:rPr>
          <w:color w:val="000000"/>
          <w:sz w:val="27"/>
          <w:szCs w:val="27"/>
        </w:rPr>
        <w:t>Штольц</w:t>
      </w:r>
      <w:proofErr w:type="spellEnd"/>
      <w:r>
        <w:rPr>
          <w:color w:val="000000"/>
          <w:sz w:val="27"/>
          <w:szCs w:val="27"/>
        </w:rPr>
        <w:t xml:space="preserve"> и другие). Судьба России и национальный тип в изображении Гончарова. Проблема счастья в романе, проблема воспитания в романе («Обломов» как российский роман воспитания). Традиция “натуральной школы” в первой главе романа. Традиция Пушкина и Гоголя (прежде всего «Капитанской дочки» и «Мёртвых душ») в романе Гончарова. Значение детали и своеобразие художественного пространства (сон, сказка, Петербург) в романе.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И.С. Тургенев.</w:t>
      </w:r>
      <w:r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«Отцы и дети».</w:t>
      </w:r>
      <w:r>
        <w:rPr>
          <w:color w:val="000000"/>
          <w:sz w:val="27"/>
          <w:szCs w:val="27"/>
        </w:rPr>
        <w:t xml:space="preserve"> Раскол в «Современнике» как одна из причин формирования особенностей героя романа. Проблема </w:t>
      </w:r>
      <w:proofErr w:type="gramStart"/>
      <w:r>
        <w:rPr>
          <w:color w:val="000000"/>
          <w:sz w:val="27"/>
          <w:szCs w:val="27"/>
        </w:rPr>
        <w:t>временного</w:t>
      </w:r>
      <w:proofErr w:type="gramEnd"/>
      <w:r>
        <w:rPr>
          <w:color w:val="000000"/>
          <w:sz w:val="27"/>
          <w:szCs w:val="27"/>
        </w:rPr>
        <w:t xml:space="preserve"> и вечного в романе. Тема гармонии и конфликта в человеческих отношениях (либералов и нигилистов, мужчин и женщин, поколений одной семьи, современников, принадлежащих к разным поколениям). Место природы, искусства (в особенности музыки и поэзии), семейных связей, стремления к взаимопониманию в гармоническом устройстве мира. Система персонажей в романе. Мастерство Тургенева в смысловой </w:t>
      </w:r>
      <w:proofErr w:type="spellStart"/>
      <w:r>
        <w:rPr>
          <w:color w:val="000000"/>
          <w:sz w:val="27"/>
          <w:szCs w:val="27"/>
        </w:rPr>
        <w:t>нагруженности</w:t>
      </w:r>
      <w:proofErr w:type="spellEnd"/>
      <w:r>
        <w:rPr>
          <w:color w:val="000000"/>
          <w:sz w:val="27"/>
          <w:szCs w:val="27"/>
        </w:rPr>
        <w:t xml:space="preserve"> деталей внешности, речи, одежды, интерьера. Композиция романа и её художественная функция. Значение последней главы романа. Особенности выражения авторской позиции в романе.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Полемика в русской критике вокруг романа Тургенева (критики об авторской позиции). </w:t>
      </w:r>
    </w:p>
    <w:p w:rsidR="00A06725" w:rsidRDefault="00A06725" w:rsidP="0075555C">
      <w:pPr>
        <w:pStyle w:val="a6"/>
        <w:jc w:val="both"/>
        <w:rPr>
          <w:b/>
          <w:bCs/>
          <w:sz w:val="27"/>
          <w:szCs w:val="27"/>
        </w:rPr>
      </w:pP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Историко-литературные и теоретико-литературные понятия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Понятие “натуральной школы” («Физиология Петербурга»). </w:t>
      </w:r>
      <w:proofErr w:type="gramStart"/>
      <w:r>
        <w:rPr>
          <w:color w:val="000000"/>
          <w:sz w:val="27"/>
          <w:szCs w:val="27"/>
        </w:rPr>
        <w:t xml:space="preserve">Черты “натуральной школы” в </w:t>
      </w:r>
      <w:r>
        <w:rPr>
          <w:i/>
          <w:iCs/>
          <w:color w:val="000000"/>
          <w:sz w:val="27"/>
          <w:szCs w:val="27"/>
        </w:rPr>
        <w:t xml:space="preserve">«Записках охотника» </w:t>
      </w:r>
      <w:r>
        <w:rPr>
          <w:color w:val="000000"/>
          <w:sz w:val="27"/>
          <w:szCs w:val="27"/>
        </w:rPr>
        <w:t>Тургенева</w:t>
      </w:r>
      <w:r>
        <w:rPr>
          <w:i/>
          <w:iCs/>
          <w:color w:val="000000"/>
          <w:sz w:val="27"/>
          <w:szCs w:val="27"/>
        </w:rPr>
        <w:t xml:space="preserve">, «Бедных людях» </w:t>
      </w:r>
      <w:r>
        <w:rPr>
          <w:color w:val="000000"/>
          <w:sz w:val="27"/>
          <w:szCs w:val="27"/>
        </w:rPr>
        <w:t>Достоевского</w:t>
      </w:r>
      <w:r>
        <w:rPr>
          <w:i/>
          <w:iCs/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в изображении сатирических персонажей романа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Гончарова</w:t>
      </w:r>
      <w:r>
        <w:rPr>
          <w:i/>
          <w:iCs/>
          <w:color w:val="000000"/>
          <w:sz w:val="27"/>
          <w:szCs w:val="27"/>
        </w:rPr>
        <w:t xml:space="preserve"> «Обломов»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Углубление представлений о литературной полемике средствами художественной литературы. Социальная проблематика, выражаемая литературными средствами.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Ф.И. Тютчев.</w:t>
      </w:r>
      <w:r>
        <w:rPr>
          <w:color w:val="000000"/>
          <w:sz w:val="27"/>
          <w:szCs w:val="27"/>
        </w:rPr>
        <w:t xml:space="preserve"> Человеческая и литературная судьба Тютчева: поэт пушкинского поколения в эпоху превращения литературы в поле выяснения, в том числе и публицистических вопросов, в эпоху становления русского психологического и философского романа; самоощущение поэта-“дилетанта” в эпоху профессионализации литературного труда. Натурфилософский характер лирики Тютчева (</w:t>
      </w:r>
      <w:r>
        <w:rPr>
          <w:i/>
          <w:iCs/>
          <w:color w:val="000000"/>
          <w:sz w:val="27"/>
          <w:szCs w:val="27"/>
        </w:rPr>
        <w:t>«Весенняя гроза», «Весенние воды», «Видение», «Певучесть есть в морских волнах...», «Не то, что мните вы, природа...», «Когда пробьёт последний час природы...», «День и ночь»</w:t>
      </w:r>
      <w:r>
        <w:rPr>
          <w:color w:val="000000"/>
          <w:sz w:val="27"/>
          <w:szCs w:val="27"/>
        </w:rPr>
        <w:t>). Единство личности и вселенной как одна из центральных тем Тютчева* (</w:t>
      </w:r>
      <w:r>
        <w:rPr>
          <w:i/>
          <w:iCs/>
          <w:color w:val="000000"/>
          <w:sz w:val="27"/>
          <w:szCs w:val="27"/>
        </w:rPr>
        <w:t xml:space="preserve">«Фонтан», «Как океан объемлет шар земной...», «Тени сизые смесились...», «О чём ты воешь, </w:t>
      </w:r>
      <w:proofErr w:type="spellStart"/>
      <w:r>
        <w:rPr>
          <w:i/>
          <w:iCs/>
          <w:color w:val="000000"/>
          <w:sz w:val="27"/>
          <w:szCs w:val="27"/>
        </w:rPr>
        <w:t>ветр</w:t>
      </w:r>
      <w:proofErr w:type="spellEnd"/>
      <w:r>
        <w:rPr>
          <w:i/>
          <w:iCs/>
          <w:color w:val="000000"/>
          <w:sz w:val="27"/>
          <w:szCs w:val="27"/>
        </w:rPr>
        <w:t xml:space="preserve"> ночной?»</w:t>
      </w:r>
      <w:r>
        <w:rPr>
          <w:color w:val="000000"/>
          <w:sz w:val="27"/>
          <w:szCs w:val="27"/>
        </w:rPr>
        <w:t>). Поэт о человеческой истории и жизни вселенной (</w:t>
      </w:r>
      <w:r>
        <w:rPr>
          <w:i/>
          <w:iCs/>
          <w:color w:val="000000"/>
          <w:sz w:val="27"/>
          <w:szCs w:val="27"/>
        </w:rPr>
        <w:t>«Цицерон», «От жизни той, что бушевала здесь...»</w:t>
      </w:r>
      <w:r>
        <w:rPr>
          <w:color w:val="000000"/>
          <w:sz w:val="27"/>
          <w:szCs w:val="27"/>
        </w:rPr>
        <w:t>). Тютчев о России (</w:t>
      </w:r>
      <w:r>
        <w:rPr>
          <w:i/>
          <w:iCs/>
          <w:color w:val="000000"/>
          <w:sz w:val="27"/>
          <w:szCs w:val="27"/>
        </w:rPr>
        <w:t>«Эти бедные селенья...», «Слёзы людские, о слёзы людские...», «Умом Россию не понять...»</w:t>
      </w:r>
      <w:r>
        <w:rPr>
          <w:color w:val="000000"/>
          <w:sz w:val="27"/>
          <w:szCs w:val="27"/>
        </w:rPr>
        <w:t xml:space="preserve">). </w:t>
      </w:r>
      <w:proofErr w:type="gramStart"/>
      <w:r>
        <w:rPr>
          <w:color w:val="000000"/>
          <w:sz w:val="27"/>
          <w:szCs w:val="27"/>
        </w:rPr>
        <w:t>Соотношение мысли и драматизма переживания лирического героя Тютчева (</w:t>
      </w:r>
      <w:r>
        <w:rPr>
          <w:i/>
          <w:iCs/>
          <w:color w:val="000000"/>
          <w:sz w:val="27"/>
          <w:szCs w:val="27"/>
        </w:rPr>
        <w:t>«</w:t>
      </w:r>
      <w:proofErr w:type="spellStart"/>
      <w:r>
        <w:rPr>
          <w:i/>
          <w:iCs/>
          <w:color w:val="000000"/>
          <w:sz w:val="27"/>
          <w:szCs w:val="27"/>
        </w:rPr>
        <w:t>Silentium</w:t>
      </w:r>
      <w:proofErr w:type="spellEnd"/>
      <w:r>
        <w:rPr>
          <w:i/>
          <w:iCs/>
          <w:color w:val="000000"/>
          <w:sz w:val="27"/>
          <w:szCs w:val="27"/>
        </w:rPr>
        <w:t>!»,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«Душа моя — Элизиум теней...»</w:t>
      </w:r>
      <w:r>
        <w:rPr>
          <w:color w:val="000000"/>
          <w:sz w:val="27"/>
          <w:szCs w:val="27"/>
        </w:rPr>
        <w:t>).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Любовная лирика поэта: любовь как трагический конфликт, изображение психологии женщины в любовной лирике Тютчева (</w:t>
      </w:r>
      <w:r>
        <w:rPr>
          <w:i/>
          <w:iCs/>
          <w:color w:val="000000"/>
          <w:sz w:val="27"/>
          <w:szCs w:val="27"/>
        </w:rPr>
        <w:t>«Я помню время золотое...», «О, как убийственно мы любим...», «Не раз ты слушала признанье...», «Предопределение», «Не говори: меня он, как и прежде, любит...», «Есть и в моём страдальческом застое...», «Чему молилась ты с любовью...», «Последняя любовь», «Любовь, любовь, — гласит преданье…»</w:t>
      </w:r>
      <w:r>
        <w:rPr>
          <w:color w:val="000000"/>
          <w:sz w:val="27"/>
          <w:szCs w:val="27"/>
        </w:rPr>
        <w:t>).</w:t>
      </w:r>
      <w:proofErr w:type="gramEnd"/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А.А. Фет</w:t>
      </w:r>
      <w:r>
        <w:rPr>
          <w:color w:val="000000"/>
          <w:sz w:val="27"/>
          <w:szCs w:val="27"/>
        </w:rPr>
        <w:t>*. Лирический герой поэзии А.Фета, его погружённость в природу. Чувственность, вещественность мира, изображённого в поэзии Фета. Образ одухотворённой природы, в том числе в безглагольных стихах поэта (</w:t>
      </w:r>
      <w:r>
        <w:rPr>
          <w:i/>
          <w:iCs/>
          <w:color w:val="000000"/>
          <w:sz w:val="27"/>
          <w:szCs w:val="27"/>
        </w:rPr>
        <w:t>«Печальная берёза», «Я пришёл к тебе с приветом...»</w:t>
      </w:r>
      <w:r>
        <w:rPr>
          <w:color w:val="000000"/>
          <w:sz w:val="27"/>
          <w:szCs w:val="27"/>
        </w:rPr>
        <w:t xml:space="preserve"> (повторение), </w:t>
      </w:r>
      <w:r>
        <w:rPr>
          <w:i/>
          <w:iCs/>
          <w:color w:val="000000"/>
          <w:sz w:val="27"/>
          <w:szCs w:val="27"/>
        </w:rPr>
        <w:t>«Ещё весна — как будто не земной...», «Шёпот, робкое дыханье...», «Осень»</w:t>
      </w:r>
      <w:r>
        <w:rPr>
          <w:color w:val="000000"/>
          <w:sz w:val="27"/>
          <w:szCs w:val="27"/>
        </w:rPr>
        <w:t>). Представление Фета о творчестве (</w:t>
      </w:r>
      <w:r>
        <w:rPr>
          <w:i/>
          <w:iCs/>
          <w:color w:val="000000"/>
          <w:sz w:val="27"/>
          <w:szCs w:val="27"/>
        </w:rPr>
        <w:t xml:space="preserve">«Одним толчком согнать ладью живую...»). </w:t>
      </w:r>
      <w:r>
        <w:rPr>
          <w:color w:val="000000"/>
          <w:sz w:val="27"/>
          <w:szCs w:val="27"/>
        </w:rPr>
        <w:t>Медитативная лирика* (</w:t>
      </w:r>
      <w:r>
        <w:rPr>
          <w:i/>
          <w:iCs/>
          <w:color w:val="000000"/>
          <w:sz w:val="27"/>
          <w:szCs w:val="27"/>
        </w:rPr>
        <w:t>«На стоге сена ночью южной...», «Измучен я жизнью, коварством надежды...»</w:t>
      </w:r>
      <w:r>
        <w:rPr>
          <w:color w:val="000000"/>
          <w:sz w:val="27"/>
          <w:szCs w:val="27"/>
        </w:rPr>
        <w:t>). “Невыразимость” и “непостижимость” как темы поэзии Фета (</w:t>
      </w:r>
      <w:r>
        <w:rPr>
          <w:i/>
          <w:iCs/>
          <w:color w:val="000000"/>
          <w:sz w:val="27"/>
          <w:szCs w:val="27"/>
        </w:rPr>
        <w:t>«Учись у них — у дуба, у берёзы...»</w:t>
      </w:r>
      <w:r>
        <w:rPr>
          <w:color w:val="000000"/>
          <w:sz w:val="27"/>
          <w:szCs w:val="27"/>
        </w:rPr>
        <w:t xml:space="preserve">).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Н.А. Некрасов.</w:t>
      </w:r>
      <w:r>
        <w:rPr>
          <w:color w:val="000000"/>
          <w:sz w:val="27"/>
          <w:szCs w:val="27"/>
        </w:rPr>
        <w:t xml:space="preserve"> Журнал «Современник» в биографии Некрасова. Круг авторов журнала «Современник». Формирование общественного мнения вокруг журнала. Некрасов-журналист и поэт. Публицистичность, повествовательность, “</w:t>
      </w:r>
      <w:proofErr w:type="spellStart"/>
      <w:r>
        <w:rPr>
          <w:color w:val="000000"/>
          <w:sz w:val="27"/>
          <w:szCs w:val="27"/>
        </w:rPr>
        <w:t>сюжетность</w:t>
      </w:r>
      <w:proofErr w:type="spellEnd"/>
      <w:r>
        <w:rPr>
          <w:color w:val="000000"/>
          <w:sz w:val="27"/>
          <w:szCs w:val="27"/>
        </w:rPr>
        <w:t xml:space="preserve">”, прозаизмы. “Непоэтические” темы и образы. </w:t>
      </w:r>
      <w:proofErr w:type="gramStart"/>
      <w:r>
        <w:rPr>
          <w:color w:val="000000"/>
          <w:sz w:val="27"/>
          <w:szCs w:val="27"/>
        </w:rPr>
        <w:t>“</w:t>
      </w:r>
      <w:proofErr w:type="spellStart"/>
      <w:r>
        <w:rPr>
          <w:color w:val="000000"/>
          <w:sz w:val="27"/>
          <w:szCs w:val="27"/>
        </w:rPr>
        <w:t>Антиэстетизм</w:t>
      </w:r>
      <w:proofErr w:type="spellEnd"/>
      <w:r>
        <w:rPr>
          <w:color w:val="000000"/>
          <w:sz w:val="27"/>
          <w:szCs w:val="27"/>
        </w:rPr>
        <w:t>” как поэтическая программа Некрасова в сочетании с изысканностью и мастерством поэтической техники (перебои ритма, многообразие размеров, игра с фонетической благозвучностью и неблагозвучностью.</w:t>
      </w:r>
      <w:proofErr w:type="gramEnd"/>
      <w:r>
        <w:rPr>
          <w:color w:val="000000"/>
          <w:sz w:val="27"/>
          <w:szCs w:val="27"/>
        </w:rPr>
        <w:t xml:space="preserve"> Цикл </w:t>
      </w:r>
      <w:r>
        <w:rPr>
          <w:i/>
          <w:iCs/>
          <w:color w:val="000000"/>
          <w:sz w:val="27"/>
          <w:szCs w:val="27"/>
        </w:rPr>
        <w:t>«В дороге», «Еду ли ночью...»</w:t>
      </w:r>
      <w:r>
        <w:rPr>
          <w:color w:val="000000"/>
          <w:sz w:val="27"/>
          <w:szCs w:val="27"/>
        </w:rPr>
        <w:t>. Некрасов о поэте и поэзии (</w:t>
      </w:r>
      <w:r>
        <w:rPr>
          <w:i/>
          <w:iCs/>
          <w:color w:val="000000"/>
          <w:sz w:val="27"/>
          <w:szCs w:val="27"/>
        </w:rPr>
        <w:t>«Праздник жизни — молодости годы», «Блажен незлобивый поэт...», «Поэт и гражданин»</w:t>
      </w:r>
      <w:r>
        <w:rPr>
          <w:color w:val="000000"/>
          <w:sz w:val="27"/>
          <w:szCs w:val="27"/>
        </w:rPr>
        <w:t xml:space="preserve">). Петербург Пушкина и Гоголя </w:t>
      </w:r>
      <w:r>
        <w:rPr>
          <w:color w:val="000000"/>
          <w:sz w:val="27"/>
          <w:szCs w:val="27"/>
        </w:rPr>
        <w:lastRenderedPageBreak/>
        <w:t>в цикле стихотворений</w:t>
      </w:r>
      <w:r>
        <w:rPr>
          <w:i/>
          <w:iCs/>
          <w:color w:val="000000"/>
          <w:sz w:val="27"/>
          <w:szCs w:val="27"/>
        </w:rPr>
        <w:t xml:space="preserve"> «О погоде»</w:t>
      </w:r>
      <w:r>
        <w:rPr>
          <w:color w:val="000000"/>
          <w:sz w:val="27"/>
          <w:szCs w:val="27"/>
        </w:rPr>
        <w:t xml:space="preserve">; связь этого цикла с творчеством Достоевского (бедный Макар Некрасова и сон Раскольникова о лошади у Достоевского). </w:t>
      </w:r>
      <w:proofErr w:type="spellStart"/>
      <w:r>
        <w:rPr>
          <w:color w:val="000000"/>
          <w:sz w:val="27"/>
          <w:szCs w:val="27"/>
        </w:rPr>
        <w:t>Антиромантизм</w:t>
      </w:r>
      <w:proofErr w:type="spellEnd"/>
      <w:r>
        <w:rPr>
          <w:color w:val="000000"/>
          <w:sz w:val="27"/>
          <w:szCs w:val="27"/>
        </w:rPr>
        <w:t xml:space="preserve"> в некрасовском изображении русской деревни, Петербурга и человеческих, в том числе любовных, отношений (</w:t>
      </w:r>
      <w:r>
        <w:rPr>
          <w:i/>
          <w:iCs/>
          <w:color w:val="000000"/>
          <w:sz w:val="27"/>
          <w:szCs w:val="27"/>
        </w:rPr>
        <w:t>«Секрет», «Мы с тобой бестолковые люди...»</w:t>
      </w:r>
      <w:r>
        <w:rPr>
          <w:color w:val="000000"/>
          <w:sz w:val="27"/>
          <w:szCs w:val="27"/>
        </w:rPr>
        <w:t>).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«Кому на Руси жить хорошо»</w:t>
      </w:r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Послереформенная</w:t>
      </w:r>
      <w:proofErr w:type="spellEnd"/>
      <w:r>
        <w:rPr>
          <w:color w:val="000000"/>
          <w:sz w:val="27"/>
          <w:szCs w:val="27"/>
        </w:rPr>
        <w:t xml:space="preserve"> Россия глазами крестьян — стилистика и сюжетные черты фольклорных жанров в поэме (песня, сказка, пословица, примета и другие).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Эмоциональный накал как характерная черта лирики и поэм Некрасова. Влияние поэзии Некрасова на русскую поэзию XX века.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Историк</w:t>
      </w:r>
      <w:proofErr w:type="gramStart"/>
      <w:r>
        <w:rPr>
          <w:b/>
          <w:bCs/>
          <w:sz w:val="27"/>
          <w:szCs w:val="27"/>
        </w:rPr>
        <w:t>о</w:t>
      </w:r>
      <w:proofErr w:type="spellEnd"/>
      <w:r>
        <w:rPr>
          <w:b/>
          <w:bCs/>
          <w:sz w:val="27"/>
          <w:szCs w:val="27"/>
        </w:rPr>
        <w:t>-</w:t>
      </w:r>
      <w:proofErr w:type="gramEnd"/>
      <w:r>
        <w:rPr>
          <w:b/>
          <w:bCs/>
          <w:sz w:val="27"/>
          <w:szCs w:val="27"/>
        </w:rPr>
        <w:t xml:space="preserve"> и теоретико-литературные понятия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Противопоставление гражданской лирики и поэзии “чистого искусства”. Психологизм в лирике. Углубление представлений о философской лирике, о значении и характерности пейзажа в лирике. Понятие поэтического цикла. Дальнейшее формирование представлений о </w:t>
      </w:r>
      <w:proofErr w:type="gramStart"/>
      <w:r>
        <w:rPr>
          <w:color w:val="000000"/>
          <w:sz w:val="27"/>
          <w:szCs w:val="27"/>
        </w:rPr>
        <w:t>реалистическом стиле</w:t>
      </w:r>
      <w:proofErr w:type="gramEnd"/>
      <w:r>
        <w:rPr>
          <w:color w:val="000000"/>
          <w:sz w:val="27"/>
          <w:szCs w:val="27"/>
        </w:rPr>
        <w:t>, народности, национальном своеобразии, значение традиции и новаторства в литературе.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Ф.М. Достоевский.</w:t>
      </w:r>
      <w:r>
        <w:rPr>
          <w:color w:val="000000"/>
          <w:sz w:val="27"/>
          <w:szCs w:val="27"/>
        </w:rPr>
        <w:t xml:space="preserve"> Биография и литературный путь.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«Преступление и наказание».</w:t>
      </w:r>
      <w:r>
        <w:rPr>
          <w:color w:val="000000"/>
          <w:sz w:val="27"/>
          <w:szCs w:val="27"/>
        </w:rPr>
        <w:t xml:space="preserve"> Связь понятий — “преступление”, “грех”, “наказание”, “искупление” — в романе Достоевского. Духовный путь и эволюция внутреннего мира Раскольникова как центр содержания романа. Психологический портрет Раскольникова и средства его создания. Система персонажей романа. Двойники и антиподы Раскольникова (от </w:t>
      </w:r>
      <w:proofErr w:type="spellStart"/>
      <w:r>
        <w:rPr>
          <w:color w:val="000000"/>
          <w:sz w:val="27"/>
          <w:szCs w:val="27"/>
        </w:rPr>
        <w:t>Афросиньюшки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Миколки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Свидригайлова</w:t>
      </w:r>
      <w:proofErr w:type="spellEnd"/>
      <w:r>
        <w:rPr>
          <w:color w:val="000000"/>
          <w:sz w:val="27"/>
          <w:szCs w:val="27"/>
        </w:rPr>
        <w:t xml:space="preserve">, Лужина и Порфирия Петровича) как параллели к духовному пути и психологии главного героя. Сны Раскольникова как средство создания психологического портрета героя. Средства создания противоречивости внутреннего мира персонажа. Своеобразие образа и место Петербурга в романе. Психологические, социальные и идейные причины преступления Раскольникова.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Полемическое начало романа Достоевского. Высмеивание примитивных социалистических идей (</w:t>
      </w:r>
      <w:proofErr w:type="spellStart"/>
      <w:r>
        <w:rPr>
          <w:color w:val="000000"/>
          <w:sz w:val="27"/>
          <w:szCs w:val="27"/>
        </w:rPr>
        <w:t>Лебезятников</w:t>
      </w:r>
      <w:proofErr w:type="spellEnd"/>
      <w:r>
        <w:rPr>
          <w:color w:val="000000"/>
          <w:sz w:val="27"/>
          <w:szCs w:val="27"/>
        </w:rPr>
        <w:t>). Разоблачение идеи исключительной личности (наполеоновское начало). Категорическое отрицание принципа “цель оправдывает средства”. Идея всеобщего братства (“</w:t>
      </w:r>
      <w:proofErr w:type="spellStart"/>
      <w:r>
        <w:rPr>
          <w:color w:val="000000"/>
          <w:sz w:val="27"/>
          <w:szCs w:val="27"/>
        </w:rPr>
        <w:t>сестринства</w:t>
      </w:r>
      <w:proofErr w:type="spellEnd"/>
      <w:r>
        <w:rPr>
          <w:color w:val="000000"/>
          <w:sz w:val="27"/>
          <w:szCs w:val="27"/>
        </w:rPr>
        <w:t>”): Алёна Ивановна, Лизавета, Соня, Раскольников. Символика романа, в том числе евангельские образы (воскрешение Лазаря). Полемика с романтическим представлением о противостоянии “толпы” и “нестандартной личности”.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lastRenderedPageBreak/>
        <w:t>Историк</w:t>
      </w:r>
      <w:proofErr w:type="gramStart"/>
      <w:r>
        <w:rPr>
          <w:b/>
          <w:bCs/>
          <w:sz w:val="27"/>
          <w:szCs w:val="27"/>
        </w:rPr>
        <w:t>о</w:t>
      </w:r>
      <w:proofErr w:type="spellEnd"/>
      <w:r>
        <w:rPr>
          <w:b/>
          <w:bCs/>
          <w:sz w:val="27"/>
          <w:szCs w:val="27"/>
        </w:rPr>
        <w:t>-</w:t>
      </w:r>
      <w:proofErr w:type="gramEnd"/>
      <w:r>
        <w:rPr>
          <w:b/>
          <w:bCs/>
          <w:sz w:val="27"/>
          <w:szCs w:val="27"/>
        </w:rPr>
        <w:t xml:space="preserve"> и теоретико-литературные понятия</w:t>
      </w:r>
    </w:p>
    <w:p w:rsidR="00EC7A77" w:rsidRDefault="00EC7A77" w:rsidP="0075555C">
      <w:pPr>
        <w:pStyle w:val="a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Углубление представлений о сказе. Понятие “двойник”. Психологизм Достоевского в сопоставлении с психологизмом в лирике Некрасова и Тютчева.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А.Н. Островский.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Творческий путь Островского. Жанровое многообразие драматургического наследия Островского.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«Гроза».</w:t>
      </w:r>
      <w:r>
        <w:rPr>
          <w:color w:val="000000"/>
          <w:sz w:val="27"/>
          <w:szCs w:val="27"/>
        </w:rPr>
        <w:t xml:space="preserve"> Художественное пространство, система персонажей, своеобразие конфликта драмы. Русская критика о пьесе Островского. Перспектива изображённого Островским мира русской провинции и купечества (от «Грозы» к «Бесприданнице»). Смена власти традиции властью денег.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«Бесприданница»</w:t>
      </w:r>
      <w:r>
        <w:rPr>
          <w:color w:val="000000"/>
          <w:sz w:val="27"/>
          <w:szCs w:val="27"/>
        </w:rPr>
        <w:t xml:space="preserve">. Эволюция образа героини у Островского (от Катерины и Кабанихи к Ларисе и </w:t>
      </w:r>
      <w:proofErr w:type="spellStart"/>
      <w:r>
        <w:rPr>
          <w:color w:val="000000"/>
          <w:sz w:val="27"/>
          <w:szCs w:val="27"/>
        </w:rPr>
        <w:t>Огудаловой</w:t>
      </w:r>
      <w:proofErr w:type="spellEnd"/>
      <w:r>
        <w:rPr>
          <w:color w:val="000000"/>
          <w:sz w:val="27"/>
          <w:szCs w:val="27"/>
        </w:rPr>
        <w:t>). Появление нового типа героя (</w:t>
      </w:r>
      <w:proofErr w:type="spellStart"/>
      <w:r>
        <w:rPr>
          <w:color w:val="000000"/>
          <w:sz w:val="27"/>
          <w:szCs w:val="27"/>
        </w:rPr>
        <w:t>Карандышев</w:t>
      </w:r>
      <w:proofErr w:type="spellEnd"/>
      <w:r>
        <w:rPr>
          <w:color w:val="000000"/>
          <w:sz w:val="27"/>
          <w:szCs w:val="27"/>
        </w:rPr>
        <w:t xml:space="preserve"> и герои Достоевского).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Историк</w:t>
      </w:r>
      <w:proofErr w:type="gramStart"/>
      <w:r>
        <w:rPr>
          <w:b/>
          <w:bCs/>
          <w:sz w:val="27"/>
          <w:szCs w:val="27"/>
        </w:rPr>
        <w:t>о</w:t>
      </w:r>
      <w:proofErr w:type="spellEnd"/>
      <w:r>
        <w:rPr>
          <w:b/>
          <w:bCs/>
          <w:sz w:val="27"/>
          <w:szCs w:val="27"/>
        </w:rPr>
        <w:t>-</w:t>
      </w:r>
      <w:proofErr w:type="gramEnd"/>
      <w:r>
        <w:rPr>
          <w:b/>
          <w:bCs/>
          <w:sz w:val="27"/>
          <w:szCs w:val="27"/>
        </w:rPr>
        <w:t xml:space="preserve"> и теоретико-литературные понятия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Углубление представлений о драматическом роде литературы и драматургических жанрах. Психологизм и драматургия. Решение современной социальной проблематики.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Л.Н. Толстой.</w:t>
      </w:r>
      <w:r>
        <w:rPr>
          <w:i/>
          <w:iCs/>
          <w:color w:val="000000"/>
          <w:sz w:val="27"/>
          <w:szCs w:val="27"/>
        </w:rPr>
        <w:t xml:space="preserve"> «Севастопольские рассказы»* («Севастополь в мае», «Севастополь в августе 1855-го», «Севастополь в декабре»)</w:t>
      </w:r>
      <w:r>
        <w:rPr>
          <w:color w:val="000000"/>
          <w:sz w:val="27"/>
          <w:szCs w:val="27"/>
        </w:rPr>
        <w:t>. Изображение войны в повестях. Неприятие официально-шаблонных или наивно-романтических представлений о героизме.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«Война и мир».</w:t>
      </w:r>
      <w:r>
        <w:rPr>
          <w:color w:val="000000"/>
          <w:sz w:val="27"/>
          <w:szCs w:val="27"/>
        </w:rPr>
        <w:t xml:space="preserve"> История создания романа. Черты эпопеи в романе «Война и мир». Принципы композиции романа: противопоставление и сопоставление в романе противоположных начал: мира и войны, Москвы и Петербурга, отдельных персонажей и так далее. Принципы создания портретов персонажей (значение детали). Толстой-психолог. Различные приёмы изображения героев, любимых писателем и не принимаемых им. Принципы изображения истории в романе. История как “семейная хроника”. Принципы изображения семей Ростовых — Курагиных — Болконских в романе. Философская и </w:t>
      </w:r>
      <w:proofErr w:type="spellStart"/>
      <w:r>
        <w:rPr>
          <w:color w:val="000000"/>
          <w:sz w:val="27"/>
          <w:szCs w:val="27"/>
        </w:rPr>
        <w:t>историософская</w:t>
      </w:r>
      <w:proofErr w:type="spellEnd"/>
      <w:r>
        <w:rPr>
          <w:color w:val="000000"/>
          <w:sz w:val="27"/>
          <w:szCs w:val="27"/>
        </w:rPr>
        <w:t xml:space="preserve"> позиция автора. Средства полемики с романтическим представлением о роли личности в истории. Изображение Наполеона как полководца, человека и кумира России и Европы начала XIX века. Изображение Кутузова. Понятия музыкальности и гармонии у Толстого, воплощённых в отдельном персонаже, в семье, в законах мироустройства (сны Пети и Пьера), в национальном характере (Платон Каратаев и танец Наташи у дядюшки). Исторический фатализм </w:t>
      </w:r>
      <w:r>
        <w:rPr>
          <w:color w:val="000000"/>
          <w:sz w:val="27"/>
          <w:szCs w:val="27"/>
        </w:rPr>
        <w:lastRenderedPageBreak/>
        <w:t xml:space="preserve">Толстого и война и мир как состояния жизни (при неприемлемости для автора войны как таковой). Семейное, мирное начало в военных сценах (батареи Тушина, Раевского и другие). 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Историк</w:t>
      </w:r>
      <w:proofErr w:type="gramStart"/>
      <w:r>
        <w:rPr>
          <w:b/>
          <w:bCs/>
          <w:sz w:val="27"/>
          <w:szCs w:val="27"/>
        </w:rPr>
        <w:t>о</w:t>
      </w:r>
      <w:proofErr w:type="spellEnd"/>
      <w:r>
        <w:rPr>
          <w:b/>
          <w:bCs/>
          <w:sz w:val="27"/>
          <w:szCs w:val="27"/>
        </w:rPr>
        <w:t>-</w:t>
      </w:r>
      <w:proofErr w:type="gramEnd"/>
      <w:r>
        <w:rPr>
          <w:b/>
          <w:bCs/>
          <w:sz w:val="27"/>
          <w:szCs w:val="27"/>
        </w:rPr>
        <w:t xml:space="preserve"> и теоретико-литературные понятия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Понятие о романе-эпопее. Законы соединения психологического романа и </w:t>
      </w:r>
      <w:proofErr w:type="spellStart"/>
      <w:r>
        <w:rPr>
          <w:color w:val="000000"/>
          <w:sz w:val="27"/>
          <w:szCs w:val="27"/>
        </w:rPr>
        <w:t>историософского</w:t>
      </w:r>
      <w:proofErr w:type="spellEnd"/>
      <w:r>
        <w:rPr>
          <w:color w:val="000000"/>
          <w:sz w:val="27"/>
          <w:szCs w:val="27"/>
        </w:rPr>
        <w:t xml:space="preserve"> сочинения. Решение исторических и философских проблем художественными средствами.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Н.С. Лесков.</w:t>
      </w:r>
      <w:r>
        <w:rPr>
          <w:i/>
          <w:iCs/>
          <w:color w:val="000000"/>
          <w:sz w:val="27"/>
          <w:szCs w:val="27"/>
        </w:rPr>
        <w:t xml:space="preserve"> «Левша».</w:t>
      </w:r>
      <w:r>
        <w:rPr>
          <w:color w:val="000000"/>
          <w:sz w:val="27"/>
          <w:szCs w:val="27"/>
        </w:rPr>
        <w:t xml:space="preserve"> Стилистические особенности сказа, стилизация под народную легенду. Близость повествователя и героев сказа. Авторское видение героя и событий повести. Пародийное осмысление исторических персонажей и реалий времени в сказе Лескова. Трагический пафос произведения. Проблема национального характера в повести: “маленькие великие люди” (Лесков) в изображении автора.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«Очарованный странник». </w:t>
      </w:r>
      <w:r>
        <w:rPr>
          <w:color w:val="000000"/>
          <w:sz w:val="27"/>
          <w:szCs w:val="27"/>
        </w:rPr>
        <w:t xml:space="preserve">Житийное начало повести. Проблема русского характера. Образ Ивана </w:t>
      </w:r>
      <w:proofErr w:type="spellStart"/>
      <w:r>
        <w:rPr>
          <w:color w:val="000000"/>
          <w:sz w:val="27"/>
          <w:szCs w:val="27"/>
        </w:rPr>
        <w:t>Флягина</w:t>
      </w:r>
      <w:proofErr w:type="spellEnd"/>
      <w:r>
        <w:rPr>
          <w:color w:val="000000"/>
          <w:sz w:val="27"/>
          <w:szCs w:val="27"/>
        </w:rPr>
        <w:t xml:space="preserve"> в художественной системе повести. Иван </w:t>
      </w:r>
      <w:proofErr w:type="spellStart"/>
      <w:r>
        <w:rPr>
          <w:color w:val="000000"/>
          <w:sz w:val="27"/>
          <w:szCs w:val="27"/>
        </w:rPr>
        <w:t>Флягин</w:t>
      </w:r>
      <w:proofErr w:type="spellEnd"/>
      <w:r>
        <w:rPr>
          <w:color w:val="000000"/>
          <w:sz w:val="27"/>
          <w:szCs w:val="27"/>
        </w:rPr>
        <w:t xml:space="preserve"> — герой и повествователь. Своеобразие стиля повести.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Проблема русского национального характера в творчестве Лескова. Развитие традиции сказа в русской литературе XX века*.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М.Е. Салтыков-Щедрин.</w:t>
      </w:r>
      <w:r>
        <w:rPr>
          <w:color w:val="000000"/>
          <w:sz w:val="27"/>
          <w:szCs w:val="27"/>
        </w:rPr>
        <w:t xml:space="preserve"> Журналистская деятельность Салтыкова-Щедрина (обзор). </w:t>
      </w:r>
      <w:r>
        <w:rPr>
          <w:i/>
          <w:iCs/>
          <w:color w:val="000000"/>
          <w:sz w:val="27"/>
          <w:szCs w:val="27"/>
        </w:rPr>
        <w:t>«История одного города»</w:t>
      </w:r>
      <w:r>
        <w:rPr>
          <w:color w:val="000000"/>
          <w:sz w:val="27"/>
          <w:szCs w:val="27"/>
        </w:rPr>
        <w:t>: фельетон, пародийное описание русской истории, использование гротеска. Совмещение исторических времён в «Истории одного города». Идея принципиальной невозможности перемен в России. Сравнение сатирического изображения истории Салтыковым-Щедриным и пародийной поэмы А.К. Толстого «История государства Российского от Гостомысла до Тимашёва».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Сказки Салтыкова-Щедрина: </w:t>
      </w:r>
      <w:r>
        <w:rPr>
          <w:i/>
          <w:iCs/>
          <w:color w:val="000000"/>
          <w:sz w:val="27"/>
          <w:szCs w:val="27"/>
        </w:rPr>
        <w:t xml:space="preserve">«Премудрый </w:t>
      </w:r>
      <w:proofErr w:type="spellStart"/>
      <w:r>
        <w:rPr>
          <w:i/>
          <w:iCs/>
          <w:color w:val="000000"/>
          <w:sz w:val="27"/>
          <w:szCs w:val="27"/>
        </w:rPr>
        <w:t>пискарь</w:t>
      </w:r>
      <w:proofErr w:type="spellEnd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</w:t>
      </w:r>
      <w:r>
        <w:rPr>
          <w:i/>
          <w:iCs/>
          <w:color w:val="000000"/>
          <w:sz w:val="27"/>
          <w:szCs w:val="27"/>
        </w:rPr>
        <w:t>«Как один мужик двух генералов прокормил»</w:t>
      </w:r>
      <w:r>
        <w:rPr>
          <w:color w:val="000000"/>
          <w:sz w:val="27"/>
          <w:szCs w:val="27"/>
        </w:rPr>
        <w:t xml:space="preserve"> и другие. Социально-политическая проблематика произведений.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А.П. Чехов.</w:t>
      </w:r>
      <w:r>
        <w:rPr>
          <w:i/>
          <w:iCs/>
          <w:color w:val="000000"/>
          <w:sz w:val="27"/>
          <w:szCs w:val="27"/>
        </w:rPr>
        <w:t xml:space="preserve"> Этапы творческого пути Чехова. </w:t>
      </w:r>
      <w:r>
        <w:rPr>
          <w:color w:val="000000"/>
          <w:sz w:val="27"/>
          <w:szCs w:val="27"/>
        </w:rPr>
        <w:t xml:space="preserve">Юмористические рассказы. Своеобразие темы “маленького человека” в рассказах раннего Чехова. Современный мир и его социальная иерархия; “маленький человек” как жертва несправедливости и как её носитель. Проза зрелого Чехова. Проблема отчуждения человека в творчестве Чехова. Разрыв человеческих связей как характерная примета времени в изображении Чехова. </w:t>
      </w:r>
      <w:r>
        <w:rPr>
          <w:i/>
          <w:iCs/>
          <w:color w:val="000000"/>
          <w:sz w:val="27"/>
          <w:szCs w:val="27"/>
        </w:rPr>
        <w:t>«Студент».</w:t>
      </w:r>
      <w:r>
        <w:rPr>
          <w:color w:val="000000"/>
          <w:sz w:val="27"/>
          <w:szCs w:val="27"/>
        </w:rPr>
        <w:t xml:space="preserve"> Особенности категории времени и пространства в рассказе. Идея преемственности в человеческой истории и реальный жизненный опыт человека. Маленькая трилогия </w:t>
      </w:r>
      <w:r>
        <w:rPr>
          <w:color w:val="000000"/>
          <w:sz w:val="27"/>
          <w:szCs w:val="27"/>
        </w:rPr>
        <w:lastRenderedPageBreak/>
        <w:t>(</w:t>
      </w:r>
      <w:r>
        <w:rPr>
          <w:i/>
          <w:iCs/>
          <w:color w:val="000000"/>
          <w:sz w:val="27"/>
          <w:szCs w:val="27"/>
        </w:rPr>
        <w:t>«Человек в футляре», «Крыжовник», «О любви»</w:t>
      </w:r>
      <w:r>
        <w:rPr>
          <w:color w:val="000000"/>
          <w:sz w:val="27"/>
          <w:szCs w:val="27"/>
        </w:rPr>
        <w:t xml:space="preserve">). Композиционное единство цикла. Несводимость жизни к тем определениям, которые дают ей рассказчики. Живая жизнь и абсурдность попыток жёстко её регламентировать. </w:t>
      </w:r>
      <w:r>
        <w:rPr>
          <w:i/>
          <w:iCs/>
          <w:color w:val="000000"/>
          <w:sz w:val="27"/>
          <w:szCs w:val="27"/>
        </w:rPr>
        <w:t>«</w:t>
      </w:r>
      <w:proofErr w:type="spellStart"/>
      <w:r>
        <w:rPr>
          <w:i/>
          <w:iCs/>
          <w:color w:val="000000"/>
          <w:sz w:val="27"/>
          <w:szCs w:val="27"/>
        </w:rPr>
        <w:t>Ионыч</w:t>
      </w:r>
      <w:proofErr w:type="spellEnd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. Идеалы русской интеллигенции конца XIX века в изображении Чехова. Характер чеховской детали, повторяемость её; “случайная” и мотивированная деталь.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Принципиальный отказ автора от морализирования в повествовании. Значение случайности в человеческой судьбе (например, </w:t>
      </w:r>
      <w:r>
        <w:rPr>
          <w:i/>
          <w:iCs/>
          <w:color w:val="000000"/>
          <w:sz w:val="27"/>
          <w:szCs w:val="27"/>
        </w:rPr>
        <w:t>«Дама с собачкой»</w:t>
      </w:r>
      <w:r>
        <w:rPr>
          <w:color w:val="000000"/>
          <w:sz w:val="27"/>
          <w:szCs w:val="27"/>
        </w:rPr>
        <w:t xml:space="preserve">). 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Театр Чехова. </w:t>
      </w:r>
      <w:r>
        <w:rPr>
          <w:i/>
          <w:iCs/>
          <w:color w:val="000000"/>
          <w:sz w:val="27"/>
          <w:szCs w:val="27"/>
        </w:rPr>
        <w:t>«Вишнёвый сад»</w:t>
      </w:r>
      <w:r>
        <w:rPr>
          <w:color w:val="000000"/>
          <w:sz w:val="27"/>
          <w:szCs w:val="27"/>
        </w:rPr>
        <w:t xml:space="preserve">. Своеобразие драматургического конфликта, лежащего в основе чеховской драмы. Новаторская система персонажей. Значение эпизодических и </w:t>
      </w:r>
      <w:proofErr w:type="spellStart"/>
      <w:r>
        <w:rPr>
          <w:color w:val="000000"/>
          <w:sz w:val="27"/>
          <w:szCs w:val="27"/>
        </w:rPr>
        <w:t>внесценических</w:t>
      </w:r>
      <w:proofErr w:type="spellEnd"/>
      <w:r>
        <w:rPr>
          <w:color w:val="000000"/>
          <w:sz w:val="27"/>
          <w:szCs w:val="27"/>
        </w:rPr>
        <w:t xml:space="preserve"> персонажей. Своеобразие диалогов. Значение эмоциональной атмосферы в пьесах Чехова. Символическое значение образа вишнёвого сада, роль ремарок. Традиции русской литературы и русской драматургии в пьесе «Вишнёвый сад». Комическое и его роль в пьесе.</w:t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Историк</w:t>
      </w:r>
      <w:proofErr w:type="gramStart"/>
      <w:r>
        <w:rPr>
          <w:b/>
          <w:bCs/>
          <w:sz w:val="27"/>
          <w:szCs w:val="27"/>
        </w:rPr>
        <w:t>о</w:t>
      </w:r>
      <w:proofErr w:type="spellEnd"/>
      <w:r>
        <w:rPr>
          <w:b/>
          <w:bCs/>
          <w:sz w:val="27"/>
          <w:szCs w:val="27"/>
        </w:rPr>
        <w:t>-</w:t>
      </w:r>
      <w:proofErr w:type="gramEnd"/>
      <w:r>
        <w:rPr>
          <w:b/>
          <w:bCs/>
          <w:sz w:val="27"/>
          <w:szCs w:val="27"/>
        </w:rPr>
        <w:t xml:space="preserve"> и теоретико-литературные понятия</w:t>
      </w:r>
    </w:p>
    <w:p w:rsidR="00EC7A77" w:rsidRDefault="00EC7A77" w:rsidP="0075555C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Возникновение драматургии нового типа. Драматургия настроения. Понятие внутреннего и внешнего действия. Углубление представлений о системе персонажей драматургического произведения.</w:t>
      </w:r>
    </w:p>
    <w:p w:rsidR="00EC7A77" w:rsidRDefault="00EC7A77" w:rsidP="0075555C">
      <w:pPr>
        <w:pStyle w:val="a6"/>
        <w:spacing w:after="240"/>
        <w:jc w:val="both"/>
      </w:pPr>
    </w:p>
    <w:p w:rsidR="00A06725" w:rsidRDefault="00EC7A77" w:rsidP="0075555C">
      <w:pPr>
        <w:jc w:val="both"/>
      </w:pPr>
      <w:r>
        <w:t xml:space="preserve"> </w:t>
      </w:r>
    </w:p>
    <w:p w:rsidR="00EC7A77" w:rsidRDefault="00A06725" w:rsidP="0075555C">
      <w:pPr>
        <w:jc w:val="both"/>
      </w:pPr>
      <w:r>
        <w:br w:type="page"/>
      </w:r>
    </w:p>
    <w:p w:rsidR="00EC7A77" w:rsidRDefault="00EC7A77" w:rsidP="0075555C">
      <w:pPr>
        <w:pStyle w:val="a6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Возможные направления самостоятельной исследовательской работы школьников</w:t>
      </w:r>
    </w:p>
    <w:p w:rsidR="00EC7A77" w:rsidRDefault="00EC7A77" w:rsidP="0075555C">
      <w:pPr>
        <w:pStyle w:val="a6"/>
        <w:spacing w:after="240"/>
        <w:jc w:val="both"/>
      </w:pPr>
    </w:p>
    <w:p w:rsidR="00EC7A77" w:rsidRDefault="00EC7A77" w:rsidP="0075555C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Понятие о композиции пейзажа в лирическом стихотворении. </w:t>
      </w:r>
    </w:p>
    <w:p w:rsidR="00EC7A77" w:rsidRDefault="00EC7A77" w:rsidP="0075555C">
      <w:pPr>
        <w:pStyle w:val="a6"/>
        <w:numPr>
          <w:ilvl w:val="0"/>
          <w:numId w:val="4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Философские основы лирики Ф.Тютчева. </w:t>
      </w:r>
    </w:p>
    <w:p w:rsidR="00EC7A77" w:rsidRDefault="00EC7A77" w:rsidP="0075555C">
      <w:pPr>
        <w:pStyle w:val="a6"/>
        <w:numPr>
          <w:ilvl w:val="0"/>
          <w:numId w:val="4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Тютчев и Мандельштам. </w:t>
      </w:r>
    </w:p>
    <w:p w:rsidR="00EC7A77" w:rsidRDefault="00EC7A77" w:rsidP="0075555C">
      <w:pPr>
        <w:pStyle w:val="a6"/>
        <w:numPr>
          <w:ilvl w:val="0"/>
          <w:numId w:val="4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Героини любовной лирики Тютчева и Некрасова в сопоставлении с героинями Достоевского. </w:t>
      </w:r>
    </w:p>
    <w:p w:rsidR="00EC7A77" w:rsidRDefault="00EC7A77" w:rsidP="0075555C">
      <w:pPr>
        <w:pStyle w:val="a6"/>
        <w:numPr>
          <w:ilvl w:val="0"/>
          <w:numId w:val="4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Актуальность исторической проблематики (событий 1812 года) в 1860-е годы. </w:t>
      </w:r>
    </w:p>
    <w:p w:rsidR="00EC7A77" w:rsidRDefault="00EC7A77" w:rsidP="0075555C">
      <w:pPr>
        <w:pStyle w:val="a6"/>
        <w:numPr>
          <w:ilvl w:val="0"/>
          <w:numId w:val="4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Актуальность фигуры Наполеона в общественной жизни второй половины XIX века и в творчестве Достоевского и Толстого. </w:t>
      </w:r>
    </w:p>
    <w:p w:rsidR="00EC7A77" w:rsidRDefault="00EC7A77" w:rsidP="0075555C">
      <w:pPr>
        <w:pStyle w:val="a6"/>
        <w:numPr>
          <w:ilvl w:val="0"/>
          <w:numId w:val="4"/>
        </w:numPr>
        <w:spacing w:befor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Россия и Европа у Толстого и Достоевского. </w:t>
      </w:r>
    </w:p>
    <w:p w:rsidR="00EC7A77" w:rsidRDefault="00EC7A77" w:rsidP="0075555C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Христианские идеи Достоевского.</w:t>
      </w:r>
    </w:p>
    <w:p w:rsidR="00EC7A77" w:rsidRDefault="00EC7A77" w:rsidP="0075555C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Маленький человек у Чехова и его предшественников. </w:t>
      </w:r>
    </w:p>
    <w:p w:rsidR="00EC7A77" w:rsidRDefault="00EC7A77" w:rsidP="0075555C">
      <w:pPr>
        <w:pStyle w:val="a6"/>
        <w:numPr>
          <w:ilvl w:val="0"/>
          <w:numId w:val="2"/>
        </w:numPr>
        <w:spacing w:before="0" w:after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Нетрадиционность</w:t>
      </w:r>
      <w:proofErr w:type="spellEnd"/>
      <w:r>
        <w:rPr>
          <w:color w:val="000000"/>
          <w:sz w:val="27"/>
          <w:szCs w:val="27"/>
        </w:rPr>
        <w:t xml:space="preserve"> соединения героев и философской проблематики у Чехова. </w:t>
      </w:r>
    </w:p>
    <w:p w:rsidR="00EC7A77" w:rsidRDefault="00EC7A77" w:rsidP="0075555C">
      <w:pPr>
        <w:pStyle w:val="a6"/>
        <w:numPr>
          <w:ilvl w:val="0"/>
          <w:numId w:val="2"/>
        </w:numPr>
        <w:spacing w:befor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Драматургия “без действия” или “бездействия” — Чехов и Ибсен, Чехов и Горький. </w:t>
      </w:r>
    </w:p>
    <w:p w:rsidR="00EC7A77" w:rsidRDefault="00EC7A77" w:rsidP="0075555C">
      <w:pPr>
        <w:pStyle w:val="a6"/>
        <w:numPr>
          <w:ilvl w:val="0"/>
          <w:numId w:val="1"/>
        </w:numPr>
        <w:spacing w:befor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создания настроения в драматургии Чехова и Горького</w:t>
      </w:r>
    </w:p>
    <w:p w:rsidR="00EC7A77" w:rsidRDefault="00EC7A77" w:rsidP="0075555C">
      <w:pPr>
        <w:pStyle w:val="a6"/>
        <w:ind w:left="720"/>
        <w:jc w:val="both"/>
      </w:pPr>
    </w:p>
    <w:p w:rsidR="00A06725" w:rsidRDefault="00EC7A77" w:rsidP="0075555C">
      <w:pPr>
        <w:pStyle w:val="a6"/>
        <w:jc w:val="both"/>
      </w:pPr>
      <w:r>
        <w:br/>
        <w:t xml:space="preserve"> </w:t>
      </w:r>
    </w:p>
    <w:p w:rsidR="00EC7A77" w:rsidRDefault="00A06725" w:rsidP="0075555C">
      <w:pPr>
        <w:pStyle w:val="a6"/>
        <w:jc w:val="both"/>
      </w:pPr>
      <w:r>
        <w:br w:type="page"/>
      </w:r>
    </w:p>
    <w:p w:rsidR="00EC7A77" w:rsidRDefault="00EC7A77" w:rsidP="0075555C">
      <w:pPr>
        <w:pStyle w:val="a6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Учебно-методическое обеспечение</w:t>
      </w:r>
    </w:p>
    <w:p w:rsidR="00EC7A77" w:rsidRDefault="00EC7A77" w:rsidP="0075555C">
      <w:pPr>
        <w:pStyle w:val="a6"/>
        <w:ind w:left="720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Литература для учащихся:</w:t>
      </w:r>
    </w:p>
    <w:p w:rsidR="00EC7A77" w:rsidRDefault="00EC7A77" w:rsidP="0075555C">
      <w:pPr>
        <w:pStyle w:val="a6"/>
        <w:ind w:left="720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Основные учебники</w:t>
      </w:r>
    </w:p>
    <w:p w:rsidR="00EC7A77" w:rsidRDefault="00EC7A77" w:rsidP="0075555C">
      <w:pPr>
        <w:pStyle w:val="a6"/>
        <w:numPr>
          <w:ilvl w:val="0"/>
          <w:numId w:val="8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Русская литература 19 века. 10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.: Учеб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</w:t>
      </w:r>
      <w:proofErr w:type="gramEnd"/>
      <w:r>
        <w:rPr>
          <w:sz w:val="27"/>
          <w:szCs w:val="27"/>
        </w:rPr>
        <w:t>ля общеобразовательных учреждений: В 2 ч. Ч 2 / А.Н.Архангельский и др.; Под ред. А.Н.Архангельского. - М.: Дрофа. Издания 2007 - 2010 годов.</w:t>
      </w:r>
    </w:p>
    <w:p w:rsidR="00EC7A77" w:rsidRDefault="00EC7A77" w:rsidP="0075555C">
      <w:pPr>
        <w:pStyle w:val="a6"/>
        <w:numPr>
          <w:ilvl w:val="0"/>
          <w:numId w:val="8"/>
        </w:numPr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Русская литература 19 века. 10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.: Учебная хрестоматия критических и литературоведческих материалов. / А.Н.Архангельский и др.; Под ред. А.Н.Архангельского. - М.: Дрофа. Издания 2006 - 2010 годов</w:t>
      </w:r>
    </w:p>
    <w:p w:rsidR="00EC7A77" w:rsidRDefault="00EC7A77" w:rsidP="0075555C">
      <w:pPr>
        <w:pStyle w:val="a6"/>
        <w:ind w:left="720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Дополнительная литература</w:t>
      </w:r>
    </w:p>
    <w:p w:rsidR="00EC7A77" w:rsidRDefault="00EC7A77" w:rsidP="0075555C">
      <w:pPr>
        <w:pStyle w:val="a6"/>
        <w:numPr>
          <w:ilvl w:val="0"/>
          <w:numId w:val="7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Русская литература. 19 век</w:t>
      </w:r>
      <w:proofErr w:type="gramStart"/>
      <w:r>
        <w:rPr>
          <w:sz w:val="27"/>
          <w:szCs w:val="27"/>
        </w:rPr>
        <w:t xml:space="preserve">. : </w:t>
      </w:r>
      <w:proofErr w:type="gramEnd"/>
      <w:r>
        <w:rPr>
          <w:sz w:val="27"/>
          <w:szCs w:val="27"/>
        </w:rPr>
        <w:t>Большой учебный справочник. - М.: Дрофа, 2005.</w:t>
      </w:r>
    </w:p>
    <w:p w:rsidR="00EC7A77" w:rsidRDefault="00EC7A77" w:rsidP="0075555C">
      <w:pPr>
        <w:pStyle w:val="a6"/>
        <w:numPr>
          <w:ilvl w:val="0"/>
          <w:numId w:val="7"/>
        </w:num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Русские писатели. 19 век. Биографии. - М.: Дрофа, 2007.</w:t>
      </w:r>
    </w:p>
    <w:p w:rsidR="00EC7A77" w:rsidRDefault="00EC7A77" w:rsidP="0075555C">
      <w:pPr>
        <w:pStyle w:val="a6"/>
        <w:numPr>
          <w:ilvl w:val="0"/>
          <w:numId w:val="7"/>
        </w:num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Лион, П.Э. Литература: пособие для старшеклассников и поступающих в вузы. / П.Э.Лион, </w:t>
      </w:r>
      <w:proofErr w:type="spellStart"/>
      <w:r>
        <w:rPr>
          <w:sz w:val="27"/>
          <w:szCs w:val="27"/>
        </w:rPr>
        <w:t>Н.М.Лохова</w:t>
      </w:r>
      <w:proofErr w:type="spellEnd"/>
      <w:r>
        <w:rPr>
          <w:sz w:val="27"/>
          <w:szCs w:val="27"/>
        </w:rPr>
        <w:t>. - М.: Дрофа, 2009.</w:t>
      </w:r>
    </w:p>
    <w:p w:rsidR="00EC7A77" w:rsidRDefault="00EC7A77" w:rsidP="0075555C">
      <w:pPr>
        <w:pStyle w:val="a6"/>
        <w:numPr>
          <w:ilvl w:val="0"/>
          <w:numId w:val="7"/>
        </w:numPr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Квятковский, А.П. Школьный поэтический словарь. / А.П.Квятковский. - М.: Дрофа, 2004.</w:t>
      </w:r>
    </w:p>
    <w:p w:rsidR="00EC7A77" w:rsidRDefault="00EC7A77" w:rsidP="0075555C">
      <w:pPr>
        <w:pStyle w:val="a6"/>
        <w:ind w:left="720"/>
        <w:jc w:val="both"/>
      </w:pPr>
    </w:p>
    <w:p w:rsidR="00EC7A77" w:rsidRDefault="00EC7A77" w:rsidP="0075555C">
      <w:pPr>
        <w:pStyle w:val="a6"/>
        <w:ind w:left="720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Литература для учителя:</w:t>
      </w:r>
    </w:p>
    <w:p w:rsidR="00EC7A77" w:rsidRDefault="00EC7A77" w:rsidP="0075555C">
      <w:pPr>
        <w:pStyle w:val="a6"/>
        <w:numPr>
          <w:ilvl w:val="0"/>
          <w:numId w:val="6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Русская литература. 19 век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Методическое пособие для учителя. - М.: Дрофа, 2002.</w:t>
      </w:r>
    </w:p>
    <w:p w:rsidR="00EC7A77" w:rsidRDefault="00EC7A77" w:rsidP="0075555C">
      <w:pPr>
        <w:numPr>
          <w:ilvl w:val="0"/>
          <w:numId w:val="6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Литература:Тесты</w:t>
      </w:r>
      <w:proofErr w:type="spellEnd"/>
      <w:r>
        <w:rPr>
          <w:sz w:val="27"/>
          <w:szCs w:val="27"/>
        </w:rPr>
        <w:t xml:space="preserve">. 9-11 </w:t>
      </w:r>
      <w:proofErr w:type="spellStart"/>
      <w:r>
        <w:rPr>
          <w:sz w:val="27"/>
          <w:szCs w:val="27"/>
        </w:rPr>
        <w:t>кл.Уч.-метод.пособие</w:t>
      </w:r>
      <w:proofErr w:type="spellEnd"/>
      <w:proofErr w:type="gramStart"/>
      <w:r>
        <w:rPr>
          <w:sz w:val="27"/>
          <w:szCs w:val="27"/>
        </w:rPr>
        <w:t xml:space="preserve"> / А</w:t>
      </w:r>
      <w:proofErr w:type="gramEnd"/>
      <w:r>
        <w:rPr>
          <w:sz w:val="27"/>
          <w:szCs w:val="27"/>
        </w:rPr>
        <w:t>вт.-сост. И.М.Михайлова. – М.: «Дрофа», 2000.</w:t>
      </w:r>
    </w:p>
    <w:p w:rsidR="00EC7A77" w:rsidRDefault="00EC7A77" w:rsidP="0075555C">
      <w:pPr>
        <w:pStyle w:val="a6"/>
        <w:numPr>
          <w:ilvl w:val="0"/>
          <w:numId w:val="6"/>
        </w:numPr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Ерохина Е.Л. Литература. Ответы на экзаменационные билеты. – М.: «Экзамен», 2010.</w:t>
      </w:r>
    </w:p>
    <w:p w:rsidR="00EC7A77" w:rsidRDefault="00A06725" w:rsidP="00755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C7A77">
        <w:rPr>
          <w:b/>
          <w:sz w:val="28"/>
          <w:szCs w:val="28"/>
        </w:rPr>
        <w:lastRenderedPageBreak/>
        <w:t>Примерный тематический план на учебный год</w:t>
      </w:r>
    </w:p>
    <w:tbl>
      <w:tblPr>
        <w:tblW w:w="0" w:type="auto"/>
        <w:tblInd w:w="-87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828"/>
        <w:gridCol w:w="8722"/>
        <w:gridCol w:w="2252"/>
      </w:tblGrid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0672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06725">
              <w:rPr>
                <w:rFonts w:ascii="Arial" w:hAnsi="Arial" w:cs="Arial"/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A06725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A06725">
              <w:rPr>
                <w:rFonts w:ascii="Arial" w:hAnsi="Arial" w:cs="Arial"/>
                <w:i/>
                <w:i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i/>
                <w:iCs/>
                <w:sz w:val="27"/>
                <w:szCs w:val="27"/>
              </w:rPr>
            </w:pPr>
            <w:r w:rsidRPr="00A06725">
              <w:rPr>
                <w:rFonts w:ascii="Arial" w:hAnsi="Arial" w:cs="Arial"/>
                <w:i/>
                <w:iCs/>
                <w:sz w:val="27"/>
                <w:szCs w:val="27"/>
              </w:rPr>
              <w:t>Тема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ind w:right="231"/>
              <w:rPr>
                <w:rFonts w:ascii="Arial" w:hAnsi="Arial" w:cs="Arial"/>
                <w:i/>
                <w:iCs/>
                <w:sz w:val="27"/>
                <w:szCs w:val="27"/>
              </w:rPr>
            </w:pPr>
            <w:r w:rsidRPr="00A06725">
              <w:rPr>
                <w:rFonts w:ascii="Arial" w:hAnsi="Arial" w:cs="Arial"/>
                <w:i/>
                <w:iCs/>
                <w:sz w:val="27"/>
                <w:szCs w:val="27"/>
              </w:rPr>
              <w:t>Кол-во часов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 xml:space="preserve">Русская литература и общественная мысль 2 пол. 19 </w:t>
            </w:r>
            <w:proofErr w:type="gramStart"/>
            <w:r w:rsidRPr="00A06725">
              <w:rPr>
                <w:rFonts w:ascii="Arial" w:hAnsi="Arial" w:cs="Arial"/>
                <w:sz w:val="27"/>
                <w:szCs w:val="27"/>
              </w:rPr>
              <w:t>в</w:t>
            </w:r>
            <w:proofErr w:type="gramEnd"/>
            <w:r w:rsidRPr="00A06725">
              <w:rPr>
                <w:rFonts w:ascii="Arial" w:hAnsi="Arial" w:cs="Arial"/>
                <w:sz w:val="27"/>
                <w:szCs w:val="27"/>
              </w:rPr>
              <w:t>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EC7A77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2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2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А.Н.Островского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515B8A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5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3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А.И.Гончарова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EC7A77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9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4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Русская лирика второй половины 19 века. Творчество Ф.И.Тютчева и А.А.Фета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515B8A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3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5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И.С.Тургенева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515B8A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</w:t>
            </w:r>
            <w:r w:rsidR="00A06725" w:rsidRPr="00A06725">
              <w:rPr>
                <w:rFonts w:ascii="Arial" w:hAnsi="Arial" w:cs="Arial"/>
                <w:sz w:val="27"/>
                <w:szCs w:val="27"/>
              </w:rPr>
              <w:t>3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6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Н.А.Некрасова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515B8A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</w:t>
            </w:r>
            <w:r w:rsidR="00A06725" w:rsidRPr="00A06725">
              <w:rPr>
                <w:rFonts w:ascii="Arial" w:hAnsi="Arial" w:cs="Arial"/>
                <w:sz w:val="27"/>
                <w:szCs w:val="27"/>
              </w:rPr>
              <w:t>1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7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Н.С.Лескова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A06725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3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8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 xml:space="preserve">Творчество </w:t>
            </w:r>
            <w:proofErr w:type="spellStart"/>
            <w:r w:rsidRPr="00A06725">
              <w:rPr>
                <w:rFonts w:ascii="Arial" w:hAnsi="Arial" w:cs="Arial"/>
                <w:sz w:val="27"/>
                <w:szCs w:val="27"/>
              </w:rPr>
              <w:t>М.Е.Салтыкова-Щедрина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515B8A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7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9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Ф.М.Достоевского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515B8A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14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10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Л.Н.Толстого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515B8A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2</w:t>
            </w:r>
            <w:r w:rsidR="00A06725" w:rsidRPr="00A06725">
              <w:rPr>
                <w:rFonts w:ascii="Arial" w:hAnsi="Arial" w:cs="Arial"/>
                <w:sz w:val="27"/>
                <w:szCs w:val="27"/>
              </w:rPr>
              <w:t>1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11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Творчество А.П.Чехова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EC7A77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12</w:t>
            </w:r>
          </w:p>
        </w:tc>
      </w:tr>
      <w:tr w:rsidR="00EC7A77" w:rsidRPr="00A0672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12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77" w:rsidRPr="00A06725" w:rsidRDefault="00EC7A77">
            <w:pPr>
              <w:pStyle w:val="a6"/>
              <w:snapToGrid w:val="0"/>
              <w:spacing w:before="0" w:after="0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Конференция исследовательских работ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77" w:rsidRPr="00A06725" w:rsidRDefault="00EC7A77" w:rsidP="00A06725">
            <w:pPr>
              <w:pStyle w:val="a6"/>
              <w:snapToGrid w:val="0"/>
              <w:spacing w:before="0" w:after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06725">
              <w:rPr>
                <w:rFonts w:ascii="Arial" w:hAnsi="Arial" w:cs="Arial"/>
                <w:sz w:val="27"/>
                <w:szCs w:val="27"/>
              </w:rPr>
              <w:t>2</w:t>
            </w:r>
          </w:p>
        </w:tc>
      </w:tr>
    </w:tbl>
    <w:p w:rsidR="00EC7A77" w:rsidRDefault="00EC7A77"/>
    <w:p w:rsidR="00EC7A77" w:rsidRDefault="00EC7A77">
      <w:pPr>
        <w:rPr>
          <w:b/>
          <w:bCs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6"/>
          <w:szCs w:val="36"/>
        </w:rPr>
        <w:t>Итого 102 часа</w:t>
      </w:r>
    </w:p>
    <w:p w:rsidR="00EC7A77" w:rsidRDefault="00EB5B84">
      <w:pPr>
        <w:rPr>
          <w:sz w:val="28"/>
          <w:szCs w:val="28"/>
        </w:rPr>
      </w:pPr>
      <w:r>
        <w:br w:type="page"/>
      </w:r>
      <w:r w:rsidRPr="00EB5B84">
        <w:rPr>
          <w:sz w:val="28"/>
          <w:szCs w:val="28"/>
        </w:rPr>
        <w:lastRenderedPageBreak/>
        <w:t>План рассмотрен на заседании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>оответствует требованиям</w:t>
      </w:r>
    </w:p>
    <w:p w:rsidR="00EB5B84" w:rsidRDefault="00EB5B84">
      <w:pPr>
        <w:rPr>
          <w:sz w:val="28"/>
          <w:szCs w:val="28"/>
        </w:rPr>
      </w:pPr>
      <w:r>
        <w:rPr>
          <w:sz w:val="28"/>
          <w:szCs w:val="28"/>
        </w:rPr>
        <w:t>Протокол №____ от «___»_________201</w:t>
      </w:r>
      <w:r w:rsidR="0077230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Государственного образовательного</w:t>
      </w:r>
    </w:p>
    <w:p w:rsidR="00EB5B84" w:rsidRDefault="00EB5B84">
      <w:pPr>
        <w:rPr>
          <w:sz w:val="28"/>
          <w:szCs w:val="28"/>
        </w:rPr>
      </w:pPr>
      <w:r>
        <w:rPr>
          <w:sz w:val="28"/>
          <w:szCs w:val="28"/>
        </w:rPr>
        <w:t>Руководитель ШМО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стандарта</w:t>
      </w:r>
    </w:p>
    <w:p w:rsidR="00EB5B84" w:rsidRDefault="00EB5B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Зам. директора __________________</w:t>
      </w:r>
    </w:p>
    <w:p w:rsidR="00EB5B84" w:rsidRDefault="00EB5B84">
      <w:pPr>
        <w:rPr>
          <w:sz w:val="28"/>
          <w:szCs w:val="28"/>
        </w:rPr>
      </w:pPr>
    </w:p>
    <w:p w:rsidR="00FA0498" w:rsidRPr="00FA0498" w:rsidRDefault="00EB5B84" w:rsidP="00EB5B84">
      <w:pPr>
        <w:jc w:val="center"/>
        <w:rPr>
          <w:sz w:val="34"/>
          <w:szCs w:val="34"/>
        </w:rPr>
      </w:pPr>
      <w:r w:rsidRPr="00FA0498">
        <w:rPr>
          <w:sz w:val="34"/>
          <w:szCs w:val="34"/>
        </w:rPr>
        <w:t>Календарно-тематический план</w:t>
      </w:r>
    </w:p>
    <w:p w:rsidR="00EB5B84" w:rsidRPr="00FA0498" w:rsidRDefault="00EB5B84" w:rsidP="00EB5B84">
      <w:pPr>
        <w:jc w:val="center"/>
        <w:rPr>
          <w:sz w:val="34"/>
          <w:szCs w:val="34"/>
        </w:rPr>
      </w:pPr>
    </w:p>
    <w:p w:rsidR="00EB5B84" w:rsidRPr="00FA0498" w:rsidRDefault="00FA0498" w:rsidP="00EB5B84">
      <w:pPr>
        <w:jc w:val="center"/>
        <w:rPr>
          <w:sz w:val="34"/>
          <w:szCs w:val="34"/>
        </w:rPr>
      </w:pPr>
      <w:r w:rsidRPr="00FA0498">
        <w:rPr>
          <w:sz w:val="34"/>
          <w:szCs w:val="34"/>
        </w:rPr>
        <w:t>п</w:t>
      </w:r>
      <w:r w:rsidR="00EB5B84" w:rsidRPr="00FA0498">
        <w:rPr>
          <w:sz w:val="34"/>
          <w:szCs w:val="34"/>
        </w:rPr>
        <w:t>о предмету «Литература» на 201</w:t>
      </w:r>
      <w:r w:rsidR="00772307">
        <w:rPr>
          <w:sz w:val="34"/>
          <w:szCs w:val="34"/>
        </w:rPr>
        <w:t>2</w:t>
      </w:r>
      <w:r w:rsidR="00EB5B84" w:rsidRPr="00FA0498">
        <w:rPr>
          <w:sz w:val="34"/>
          <w:szCs w:val="34"/>
        </w:rPr>
        <w:t>-201</w:t>
      </w:r>
      <w:r w:rsidR="00772307">
        <w:rPr>
          <w:sz w:val="34"/>
          <w:szCs w:val="34"/>
        </w:rPr>
        <w:t>3</w:t>
      </w:r>
      <w:r w:rsidRPr="00FA0498">
        <w:rPr>
          <w:sz w:val="34"/>
          <w:szCs w:val="34"/>
        </w:rPr>
        <w:t xml:space="preserve"> </w:t>
      </w:r>
      <w:proofErr w:type="spellStart"/>
      <w:r w:rsidRPr="00FA0498">
        <w:rPr>
          <w:sz w:val="34"/>
          <w:szCs w:val="34"/>
        </w:rPr>
        <w:t>уч</w:t>
      </w:r>
      <w:proofErr w:type="gramStart"/>
      <w:r w:rsidRPr="00FA0498">
        <w:rPr>
          <w:sz w:val="34"/>
          <w:szCs w:val="34"/>
        </w:rPr>
        <w:t>.г</w:t>
      </w:r>
      <w:proofErr w:type="gramEnd"/>
      <w:r w:rsidRPr="00FA0498">
        <w:rPr>
          <w:sz w:val="34"/>
          <w:szCs w:val="34"/>
        </w:rPr>
        <w:t>од</w:t>
      </w:r>
      <w:proofErr w:type="spellEnd"/>
    </w:p>
    <w:p w:rsidR="00FA0498" w:rsidRPr="00FA0498" w:rsidRDefault="00FA0498" w:rsidP="00EB5B84">
      <w:pPr>
        <w:jc w:val="center"/>
        <w:rPr>
          <w:sz w:val="34"/>
          <w:szCs w:val="34"/>
        </w:rPr>
      </w:pPr>
      <w:r w:rsidRPr="00FA0498">
        <w:rPr>
          <w:sz w:val="34"/>
          <w:szCs w:val="34"/>
        </w:rPr>
        <w:t xml:space="preserve">для 10 </w:t>
      </w:r>
      <w:r w:rsidR="00772307">
        <w:rPr>
          <w:sz w:val="34"/>
          <w:szCs w:val="34"/>
        </w:rPr>
        <w:t>Г</w:t>
      </w:r>
      <w:r w:rsidRPr="00FA0498">
        <w:rPr>
          <w:sz w:val="34"/>
          <w:szCs w:val="34"/>
        </w:rPr>
        <w:t xml:space="preserve"> класс</w:t>
      </w:r>
      <w:r w:rsidR="00772307">
        <w:rPr>
          <w:sz w:val="34"/>
          <w:szCs w:val="34"/>
        </w:rPr>
        <w:t>а</w:t>
      </w:r>
    </w:p>
    <w:p w:rsidR="00FA0498" w:rsidRDefault="00FA0498" w:rsidP="00FA0498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– 102 (3 часа в неделю)</w:t>
      </w:r>
    </w:p>
    <w:p w:rsidR="00FA0498" w:rsidRDefault="00FA0498" w:rsidP="00EB5B8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771"/>
        <w:gridCol w:w="850"/>
        <w:gridCol w:w="5788"/>
        <w:gridCol w:w="2109"/>
        <w:gridCol w:w="2460"/>
        <w:gridCol w:w="1911"/>
      </w:tblGrid>
      <w:tr w:rsidR="00A06725" w:rsidRPr="00117EB1" w:rsidTr="00117EB1">
        <w:tc>
          <w:tcPr>
            <w:tcW w:w="897" w:type="dxa"/>
            <w:vMerge w:val="restart"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  <w:r w:rsidRPr="00117EB1">
              <w:rPr>
                <w:b/>
              </w:rPr>
              <w:t>№</w:t>
            </w:r>
          </w:p>
          <w:p w:rsidR="00A06725" w:rsidRPr="00117EB1" w:rsidRDefault="00A06725" w:rsidP="00117EB1">
            <w:pPr>
              <w:jc w:val="center"/>
              <w:rPr>
                <w:b/>
              </w:rPr>
            </w:pPr>
          </w:p>
        </w:tc>
        <w:tc>
          <w:tcPr>
            <w:tcW w:w="1621" w:type="dxa"/>
            <w:gridSpan w:val="2"/>
          </w:tcPr>
          <w:p w:rsidR="00A06725" w:rsidRPr="00117EB1" w:rsidRDefault="00A06725" w:rsidP="00117EB1">
            <w:pPr>
              <w:jc w:val="center"/>
              <w:rPr>
                <w:b/>
                <w:sz w:val="22"/>
                <w:szCs w:val="22"/>
              </w:rPr>
            </w:pPr>
            <w:r w:rsidRPr="00117EB1">
              <w:rPr>
                <w:b/>
                <w:sz w:val="22"/>
                <w:szCs w:val="22"/>
              </w:rPr>
              <w:t>Кален. сроки</w:t>
            </w:r>
          </w:p>
        </w:tc>
        <w:tc>
          <w:tcPr>
            <w:tcW w:w="5788" w:type="dxa"/>
            <w:vMerge w:val="restart"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  <w:r w:rsidRPr="00117EB1">
              <w:rPr>
                <w:b/>
              </w:rPr>
              <w:t>Темы</w:t>
            </w:r>
          </w:p>
        </w:tc>
        <w:tc>
          <w:tcPr>
            <w:tcW w:w="2109" w:type="dxa"/>
            <w:vMerge w:val="restart"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  <w:r w:rsidRPr="00117EB1">
              <w:rPr>
                <w:b/>
              </w:rPr>
              <w:t>Вид урока</w:t>
            </w:r>
          </w:p>
        </w:tc>
        <w:tc>
          <w:tcPr>
            <w:tcW w:w="2460" w:type="dxa"/>
            <w:vMerge w:val="restart"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  <w:r w:rsidRPr="00117EB1">
              <w:rPr>
                <w:b/>
              </w:rPr>
              <w:t>Творческие работы</w:t>
            </w:r>
          </w:p>
        </w:tc>
        <w:tc>
          <w:tcPr>
            <w:tcW w:w="1911" w:type="dxa"/>
            <w:vMerge w:val="restart"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  <w:r w:rsidRPr="00117EB1">
              <w:rPr>
                <w:b/>
              </w:rPr>
              <w:t>ИКТ</w:t>
            </w:r>
          </w:p>
        </w:tc>
      </w:tr>
      <w:tr w:rsidR="00A06725" w:rsidRPr="00117EB1" w:rsidTr="00117EB1">
        <w:tc>
          <w:tcPr>
            <w:tcW w:w="897" w:type="dxa"/>
            <w:vMerge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A06725" w:rsidRPr="00117EB1" w:rsidRDefault="00A06725" w:rsidP="00A06725">
            <w:pPr>
              <w:rPr>
                <w:b/>
                <w:sz w:val="22"/>
                <w:szCs w:val="22"/>
              </w:rPr>
            </w:pPr>
            <w:r w:rsidRPr="00117EB1">
              <w:rPr>
                <w:b/>
                <w:sz w:val="22"/>
                <w:szCs w:val="22"/>
              </w:rPr>
              <w:t>10 г</w:t>
            </w:r>
          </w:p>
        </w:tc>
        <w:tc>
          <w:tcPr>
            <w:tcW w:w="850" w:type="dxa"/>
          </w:tcPr>
          <w:p w:rsidR="00A06725" w:rsidRPr="00117EB1" w:rsidRDefault="00A06725" w:rsidP="00A06725">
            <w:pPr>
              <w:rPr>
                <w:b/>
                <w:sz w:val="22"/>
                <w:szCs w:val="22"/>
              </w:rPr>
            </w:pPr>
            <w:r w:rsidRPr="00117EB1">
              <w:rPr>
                <w:b/>
                <w:sz w:val="22"/>
                <w:szCs w:val="22"/>
              </w:rPr>
              <w:t>10 е</w:t>
            </w:r>
          </w:p>
        </w:tc>
        <w:tc>
          <w:tcPr>
            <w:tcW w:w="5788" w:type="dxa"/>
            <w:vMerge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</w:p>
        </w:tc>
        <w:tc>
          <w:tcPr>
            <w:tcW w:w="2109" w:type="dxa"/>
            <w:vMerge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</w:p>
        </w:tc>
        <w:tc>
          <w:tcPr>
            <w:tcW w:w="2460" w:type="dxa"/>
            <w:vMerge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</w:p>
        </w:tc>
        <w:tc>
          <w:tcPr>
            <w:tcW w:w="1911" w:type="dxa"/>
            <w:vMerge/>
          </w:tcPr>
          <w:p w:rsidR="00A06725" w:rsidRPr="00117EB1" w:rsidRDefault="00A06725" w:rsidP="00117EB1">
            <w:pPr>
              <w:jc w:val="center"/>
              <w:rPr>
                <w:b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1,2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 о летнем чтении. Русская литература и общественная мысль 2 пол. 19 века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Беседа, лекция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Читательский дневник</w:t>
            </w:r>
          </w:p>
        </w:tc>
        <w:tc>
          <w:tcPr>
            <w:tcW w:w="1911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3,4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«Ночная душа русской поэзии». Поэтический мир Ф.И.Тютчева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элем.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Поэтический зачет</w:t>
            </w:r>
          </w:p>
        </w:tc>
        <w:tc>
          <w:tcPr>
            <w:tcW w:w="1911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Записи стихов в исполнении артистов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«Колумб Замоскворечья». А.Н.Островский. история создания драмы «Гроза»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Доклады</w:t>
            </w:r>
          </w:p>
        </w:tc>
        <w:tc>
          <w:tcPr>
            <w:tcW w:w="1911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 по творчеству и биографии драматурга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Проблема человеческого  достоинства в драме «Гроза»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дискуссия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</w:t>
            </w:r>
          </w:p>
        </w:tc>
        <w:tc>
          <w:tcPr>
            <w:tcW w:w="1911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</w:tr>
    </w:tbl>
    <w:p w:rsidR="00A06725" w:rsidRDefault="00A067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771"/>
        <w:gridCol w:w="850"/>
        <w:gridCol w:w="5788"/>
        <w:gridCol w:w="2109"/>
        <w:gridCol w:w="2460"/>
        <w:gridCol w:w="1911"/>
      </w:tblGrid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 Катерины. Статья Добролюбова «Луч света в темном царстве»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 с элементами дискуссии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Ролевое чтение</w:t>
            </w:r>
          </w:p>
        </w:tc>
        <w:tc>
          <w:tcPr>
            <w:tcW w:w="1911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 «Образ Катерины в исполнении на разных сценах»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Просмотр видеозаписи спектакля по драме «Гроза»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Видео-урок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Домашнее сочинение</w:t>
            </w:r>
          </w:p>
        </w:tc>
        <w:tc>
          <w:tcPr>
            <w:tcW w:w="1911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Просмотр видеозаписи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Пьеса «Бесприданница» (обзор)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Аналитическая 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Просмотр отрывков из к/</w:t>
            </w:r>
            <w:proofErr w:type="spellStart"/>
            <w:r w:rsidRPr="00117EB1">
              <w:rPr>
                <w:sz w:val="28"/>
                <w:szCs w:val="28"/>
              </w:rPr>
              <w:t>ф</w:t>
            </w:r>
            <w:proofErr w:type="spellEnd"/>
            <w:r w:rsidRPr="00117EB1">
              <w:rPr>
                <w:sz w:val="28"/>
                <w:szCs w:val="28"/>
              </w:rPr>
              <w:t xml:space="preserve"> Э.Рязанова «Жестокий романс»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Поэт-импрессионист А.А.Фет</w:t>
            </w:r>
          </w:p>
        </w:tc>
        <w:tc>
          <w:tcPr>
            <w:tcW w:w="2109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Поэтический зачет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Записи стихов в исполнении артистов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Духовный лидер времени. Слово об И.С.Тургеневе</w:t>
            </w:r>
          </w:p>
        </w:tc>
        <w:tc>
          <w:tcPr>
            <w:tcW w:w="2109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12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Гуманистический пафос «Записок охотника»</w:t>
            </w:r>
          </w:p>
        </w:tc>
        <w:tc>
          <w:tcPr>
            <w:tcW w:w="2109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Сжатый пересказ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Роман «Отцы и дети». Время действия в романе. Кризисная эпоха 1860-х </w:t>
            </w:r>
            <w:proofErr w:type="spellStart"/>
            <w:r w:rsidRPr="00117EB1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Доклады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</w:tbl>
    <w:p w:rsidR="00A06725" w:rsidRDefault="00A067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771"/>
        <w:gridCol w:w="850"/>
        <w:gridCol w:w="5788"/>
        <w:gridCol w:w="2109"/>
        <w:gridCol w:w="2460"/>
        <w:gridCol w:w="1911"/>
      </w:tblGrid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14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Базаров и </w:t>
            </w:r>
            <w:proofErr w:type="spellStart"/>
            <w:r w:rsidRPr="00117EB1">
              <w:rPr>
                <w:sz w:val="28"/>
                <w:szCs w:val="28"/>
              </w:rPr>
              <w:t>Кирсановы</w:t>
            </w:r>
            <w:proofErr w:type="spellEnd"/>
            <w:r w:rsidRPr="00117EB1">
              <w:rPr>
                <w:sz w:val="28"/>
                <w:szCs w:val="28"/>
              </w:rPr>
              <w:t>. . Спор Базарова и П.П.Кирсанова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 с элементами дискуссии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Сравнительная характеристика героев. Словесная иллюстрация к эпизоду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16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Базаров и его «спутники» (Ситников, </w:t>
            </w:r>
            <w:proofErr w:type="spellStart"/>
            <w:r w:rsidRPr="00117EB1">
              <w:rPr>
                <w:sz w:val="28"/>
                <w:szCs w:val="28"/>
              </w:rPr>
              <w:t>Кукшина</w:t>
            </w:r>
            <w:proofErr w:type="spellEnd"/>
            <w:r w:rsidRPr="00117EB1">
              <w:rPr>
                <w:sz w:val="28"/>
                <w:szCs w:val="28"/>
              </w:rPr>
              <w:t>)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17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Испытание любовью. Отношения с Одинцовой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дискуссия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Выборочный пересказ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19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Отношения Базарова с родителями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дискуссия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Развязка отношений Базарова с </w:t>
            </w:r>
            <w:proofErr w:type="spellStart"/>
            <w:r w:rsidRPr="00117EB1">
              <w:rPr>
                <w:sz w:val="28"/>
                <w:szCs w:val="28"/>
              </w:rPr>
              <w:t>Кирсановыми</w:t>
            </w:r>
            <w:proofErr w:type="spellEnd"/>
          </w:p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Аналитическая 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Развернутый ответ на вопрос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Болезнь и смерть Базарова. Временное и вечное в образе Базарова.  и его герой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Рассказ по иллюстрации, сочинение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Аудиозаписи, видеозаписи. 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22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Проблема «отцов» и «детей» - вечная проблема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конференция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доклады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Презентации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24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Загадка русской души в повести Н.Лескова «Очарованный странник»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Устное </w:t>
            </w:r>
            <w:proofErr w:type="spellStart"/>
            <w:r w:rsidRPr="00117EB1">
              <w:rPr>
                <w:sz w:val="28"/>
                <w:szCs w:val="28"/>
              </w:rPr>
              <w:t>сочинначало</w:t>
            </w:r>
            <w:proofErr w:type="spellEnd"/>
            <w:r w:rsidRPr="00117EB1">
              <w:rPr>
                <w:sz w:val="28"/>
                <w:szCs w:val="28"/>
              </w:rPr>
              <w:t xml:space="preserve"> в повести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25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26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Тема </w:t>
            </w:r>
            <w:proofErr w:type="spellStart"/>
            <w:r w:rsidRPr="00117EB1">
              <w:rPr>
                <w:sz w:val="28"/>
                <w:szCs w:val="28"/>
              </w:rPr>
              <w:t>праведничества</w:t>
            </w:r>
            <w:proofErr w:type="spellEnd"/>
            <w:r w:rsidRPr="00117EB1">
              <w:rPr>
                <w:sz w:val="28"/>
                <w:szCs w:val="28"/>
              </w:rPr>
              <w:t>. Житийное и фольклорное начало в повести</w:t>
            </w:r>
          </w:p>
        </w:tc>
        <w:tc>
          <w:tcPr>
            <w:tcW w:w="2109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Отрывки из фильма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27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Личность писателя И.А.Гончарова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</w:tbl>
    <w:p w:rsidR="00A06725" w:rsidRDefault="00A067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771"/>
        <w:gridCol w:w="850"/>
        <w:gridCol w:w="5788"/>
        <w:gridCol w:w="2109"/>
        <w:gridCol w:w="2460"/>
        <w:gridCol w:w="1911"/>
      </w:tblGrid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Роман «Обломов». Один день из жизни Обломова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Выборочный пересказ. Фантазии.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29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«Отчего я такой?». (Обломовка: истоки личности)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дискуссия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Интерпретация эпизода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Просмотр отрыв. из к/</w:t>
            </w:r>
            <w:proofErr w:type="spellStart"/>
            <w:r w:rsidRPr="00117EB1">
              <w:rPr>
                <w:sz w:val="28"/>
                <w:szCs w:val="28"/>
              </w:rPr>
              <w:t>ф</w:t>
            </w:r>
            <w:proofErr w:type="spellEnd"/>
            <w:r w:rsidRPr="00117EB1">
              <w:rPr>
                <w:sz w:val="28"/>
                <w:szCs w:val="28"/>
              </w:rPr>
              <w:t xml:space="preserve"> «Несколько дней из жизни Обломова»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Обломов и </w:t>
            </w:r>
            <w:proofErr w:type="spellStart"/>
            <w:r w:rsidRPr="00117EB1">
              <w:rPr>
                <w:sz w:val="28"/>
                <w:szCs w:val="28"/>
              </w:rPr>
              <w:t>Штольц</w:t>
            </w:r>
            <w:proofErr w:type="spellEnd"/>
            <w:r w:rsidRPr="00117EB1">
              <w:rPr>
                <w:sz w:val="28"/>
                <w:szCs w:val="28"/>
              </w:rPr>
              <w:t>. Художественная деталь в романе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Диспут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Сравнительная характеристика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32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Ольга Ильинская. Любовь в жизни Обломова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 с элементами дискуссии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Сжатый пересказ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34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Авторский приговор идеалам главного героя. Историко-философский смысл финала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Устное сочинение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Споры вокруг Обломова. Что такое «обломовщина»?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Сочинение по теме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36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«Я – дитя века, неверия и сомнения…». Ф.М.Достоевский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Составление плана-конспекта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Презентация 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37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История создания романа «Преступление и наказание».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Лекция с </w:t>
            </w:r>
            <w:proofErr w:type="spellStart"/>
            <w:r w:rsidRPr="00117EB1">
              <w:rPr>
                <w:sz w:val="28"/>
                <w:szCs w:val="28"/>
              </w:rPr>
              <w:t>элемен</w:t>
            </w:r>
            <w:proofErr w:type="spellEnd"/>
            <w:r w:rsidRPr="00117EB1">
              <w:rPr>
                <w:sz w:val="28"/>
                <w:szCs w:val="28"/>
              </w:rPr>
              <w:t>.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Сжатый пересказ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38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39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 Раскольникова. Художественная деталь в романе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Индивидуальная характеристика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40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Социально-философская теория Раскольникова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Аналитическая 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Выборочный пересказ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42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«Тварь ли я дрожащая или право имею?»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Рассказ от лица героя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Отрывки из фильма</w:t>
            </w:r>
          </w:p>
        </w:tc>
      </w:tr>
    </w:tbl>
    <w:p w:rsidR="00A06725" w:rsidRDefault="00A067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771"/>
        <w:gridCol w:w="850"/>
        <w:gridCol w:w="5788"/>
        <w:gridCol w:w="2109"/>
        <w:gridCol w:w="2460"/>
        <w:gridCol w:w="1911"/>
      </w:tblGrid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 Сони Мармеладовой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Аналитическая 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Индивидуальная характеристика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45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Двойники Раскольникова. Образы Лужина и </w:t>
            </w:r>
            <w:proofErr w:type="spellStart"/>
            <w:r w:rsidRPr="00117EB1">
              <w:rPr>
                <w:sz w:val="28"/>
                <w:szCs w:val="28"/>
              </w:rPr>
              <w:t>Свидригайлова</w:t>
            </w:r>
            <w:proofErr w:type="spellEnd"/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Сравнительная характеристика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46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Психологизм романа. Сны героя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Конференция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Рассуждение по проблеме. Доклады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47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Воскресение души. Христианская концепция писателя. Рассказ «Мальчик у Христа на елке»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Аналитическая 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49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Подготовка к сочинению</w:t>
            </w:r>
          </w:p>
        </w:tc>
        <w:tc>
          <w:tcPr>
            <w:tcW w:w="2109" w:type="dxa"/>
          </w:tcPr>
          <w:p w:rsidR="00A06725" w:rsidRPr="00117EB1" w:rsidRDefault="00A06725" w:rsidP="000810C4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Урок-консультация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Написать сочинение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50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Моление о милосердии. Неизвестный Некрасов 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элем.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Презентация 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51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52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Лирика Н.А.Некрасова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Урок-концерт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Поэтический зачет (</w:t>
            </w:r>
            <w:proofErr w:type="spellStart"/>
            <w:r w:rsidRPr="00117EB1">
              <w:rPr>
                <w:sz w:val="28"/>
                <w:szCs w:val="28"/>
              </w:rPr>
              <w:t>выр.чтение</w:t>
            </w:r>
            <w:proofErr w:type="spellEnd"/>
            <w:r w:rsidRPr="00117EB1">
              <w:rPr>
                <w:sz w:val="28"/>
                <w:szCs w:val="28"/>
              </w:rPr>
              <w:t>)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Поэма «Кому на Руси жить хорошо». Пролог, его значение для всей поэмы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Аналитическая 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Наизусть «Пролог»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Презентация 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54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Образы крестьян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проблеме.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Образы власть имущих «счастливцев»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проблеме.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56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Образы крестьян-счастливцев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Чтение текста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57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Образы Савелия и Матрёны Тимофеевны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Сопоставление образов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Идея народного заступника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Фантазирование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59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Уроки творчества по творчеству Некрасова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Урок-защита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Чтение стихов. Доклады. Защита рисунков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Презентации учащихся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Жизнь и творчество М.Е.Салтыкова -</w:t>
            </w:r>
            <w:r w:rsidRPr="00117EB1">
              <w:rPr>
                <w:sz w:val="28"/>
                <w:szCs w:val="28"/>
              </w:rPr>
              <w:lastRenderedPageBreak/>
              <w:t>Щедрина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Конспектирование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Презентация 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62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Сказки Салтыкова-Щедрина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Ответы на проблемные вопросы. Доклады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64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«История одного города». Проблема народа и власти (отдельные главы)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Словесная иллюстрация к эпизоду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66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67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Современная сатира – продолжение </w:t>
            </w:r>
          </w:p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 развитие традиций Салтыкова-Щедрина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Конференция (работа </w:t>
            </w:r>
            <w:proofErr w:type="spellStart"/>
            <w:r w:rsidRPr="00117EB1">
              <w:rPr>
                <w:sz w:val="28"/>
                <w:szCs w:val="28"/>
              </w:rPr>
              <w:t>творч</w:t>
            </w:r>
            <w:proofErr w:type="spellEnd"/>
            <w:r w:rsidRPr="00117EB1">
              <w:rPr>
                <w:sz w:val="28"/>
                <w:szCs w:val="28"/>
              </w:rPr>
              <w:t>. групп)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Творческие выступления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Презентации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Биография Л.Н.Толстого. Толстой – знаковая фигура в русской культуре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Лекция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Конспект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Презентация 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69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Романы «Анна Каренина» и «Воскресение» (обзор). Просмотр и обсуждение отрывка из фильма «Анна Каренина»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беседы. Видео-урок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proofErr w:type="spellStart"/>
            <w:r w:rsidRPr="00117EB1">
              <w:rPr>
                <w:sz w:val="28"/>
                <w:szCs w:val="28"/>
              </w:rPr>
              <w:t>Выраз</w:t>
            </w:r>
            <w:proofErr w:type="spellEnd"/>
            <w:r w:rsidRPr="00117EB1">
              <w:rPr>
                <w:sz w:val="28"/>
                <w:szCs w:val="28"/>
              </w:rPr>
              <w:t>. чтение.</w:t>
            </w:r>
          </w:p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Доклады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История создания романа-эпопеи «Война и   мир». Смысл названия. Жанр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Индивидуальная характеристика героев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72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Пересказ-анализ 1 и 2 томов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Выборочный пересказ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 Андрея Болконского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74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 Пьера Безухова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proofErr w:type="spellStart"/>
            <w:r w:rsidRPr="00117EB1">
              <w:rPr>
                <w:sz w:val="28"/>
                <w:szCs w:val="28"/>
              </w:rPr>
              <w:t>Выр.чтение</w:t>
            </w:r>
            <w:proofErr w:type="spellEnd"/>
            <w:r w:rsidRPr="00117EB1"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 Наташи Ростовой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Чтение стихов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76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Мысль семейная в романе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Доклады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77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Образы Кутузова и Наполеона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Дискуссия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Сравнительная характеристика.</w:t>
            </w:r>
          </w:p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Доклады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Презентации уч-ся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79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Истинное и ложное в романе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Изображение войны в романе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Выр. чтение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Презентации 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Судьба Пети Ростова. Партизанское движение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Выр. чтение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82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 Платона Каратаева. Художественная правда истории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83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Психологизм романа («диалектика души»)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 с элем. исследования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84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Роль портретных деталей и внутренних монологов в романе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Фатальный закон, определяющий судьбу народов. Эпилог романа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Урок-беседа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86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Критика о романе «Война и мир»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Семинар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Доклады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Презентации о критиках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87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Творческая работа по роману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Урок-консультация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Сочинение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89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Биография А.П.Чехова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«Его главным врагом была пошлость»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 с элементами лекции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Выразит. чтение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91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Чехов – мастер короткого рассказа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proofErr w:type="spellStart"/>
            <w:r w:rsidRPr="00117EB1">
              <w:rPr>
                <w:sz w:val="28"/>
                <w:szCs w:val="28"/>
              </w:rPr>
              <w:t>Выраз.чтение</w:t>
            </w:r>
            <w:proofErr w:type="spellEnd"/>
            <w:r w:rsidRPr="00117EB1">
              <w:rPr>
                <w:sz w:val="28"/>
                <w:szCs w:val="28"/>
              </w:rPr>
              <w:t>, чтение по ролям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92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93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94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Рассказы Чехова: «</w:t>
            </w:r>
            <w:proofErr w:type="spellStart"/>
            <w:r w:rsidRPr="00117EB1">
              <w:rPr>
                <w:sz w:val="28"/>
                <w:szCs w:val="28"/>
              </w:rPr>
              <w:t>Ионыч</w:t>
            </w:r>
            <w:proofErr w:type="spellEnd"/>
            <w:r w:rsidRPr="00117EB1">
              <w:rPr>
                <w:sz w:val="28"/>
                <w:szCs w:val="28"/>
              </w:rPr>
              <w:t>», «Палата №6», «Черный монах», «Дама с собачкой», «Крыжовник», «Человек в футляре», «Попрыгунья», «Дом с мезонином»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proofErr w:type="spellStart"/>
            <w:r w:rsidRPr="00117EB1">
              <w:rPr>
                <w:sz w:val="28"/>
                <w:szCs w:val="28"/>
              </w:rPr>
              <w:t>Сравнит.характ-ка</w:t>
            </w:r>
            <w:proofErr w:type="spellEnd"/>
          </w:p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проблеме. Сообщения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95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E44146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Чехов – драматург. Особенности чеховской драматургии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Лекция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</w:tbl>
    <w:p w:rsidR="00A06725" w:rsidRDefault="00A067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771"/>
        <w:gridCol w:w="850"/>
        <w:gridCol w:w="5788"/>
        <w:gridCol w:w="2109"/>
        <w:gridCol w:w="2460"/>
        <w:gridCol w:w="1911"/>
      </w:tblGrid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lastRenderedPageBreak/>
              <w:t>96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97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98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57741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История создания пьесы «Вишневый сад». Жанр. Ключевые проблемы. Герои. Сцены 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Урок-семинар с элементами исследования 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Рассуждение по проблеме.</w:t>
            </w:r>
          </w:p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Сообщения. Защита иллюстраций</w:t>
            </w:r>
          </w:p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Презентация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99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57741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Прошлое, настоящее и будущее в пьесе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Семинар</w:t>
            </w: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Элементы прогнозирования</w:t>
            </w:r>
          </w:p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100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57741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Образы-символы в пьесе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Беседа с исследованием</w:t>
            </w:r>
          </w:p>
          <w:p w:rsidR="00A06725" w:rsidRPr="00117EB1" w:rsidRDefault="00A06725" w:rsidP="0048156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101</w:t>
            </w:r>
          </w:p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102</w:t>
            </w: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57741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Защита исследовательских работ по литературе</w:t>
            </w: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Урок-конференция</w:t>
            </w:r>
          </w:p>
          <w:p w:rsidR="00A06725" w:rsidRPr="00117EB1" w:rsidRDefault="00A06725" w:rsidP="0048156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 xml:space="preserve">Доклады </w:t>
            </w: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  <w:r w:rsidRPr="00117EB1">
              <w:rPr>
                <w:sz w:val="28"/>
                <w:szCs w:val="28"/>
              </w:rPr>
              <w:t>Презентации</w:t>
            </w:r>
          </w:p>
        </w:tc>
      </w:tr>
      <w:tr w:rsidR="00A06725" w:rsidRPr="00117EB1" w:rsidTr="00117EB1">
        <w:tc>
          <w:tcPr>
            <w:tcW w:w="897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6725" w:rsidRPr="00117EB1" w:rsidRDefault="00A06725" w:rsidP="00117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A06725" w:rsidRPr="00117EB1" w:rsidRDefault="00A06725" w:rsidP="00577418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06725" w:rsidRPr="00117EB1" w:rsidRDefault="00A06725" w:rsidP="0048156D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A06725" w:rsidRPr="00117EB1" w:rsidRDefault="00A06725" w:rsidP="00FA0498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06725" w:rsidRPr="00117EB1" w:rsidRDefault="00A06725" w:rsidP="00EC7A77">
            <w:pPr>
              <w:rPr>
                <w:sz w:val="28"/>
                <w:szCs w:val="28"/>
              </w:rPr>
            </w:pPr>
          </w:p>
        </w:tc>
      </w:tr>
    </w:tbl>
    <w:p w:rsidR="00FA0498" w:rsidRDefault="00FA0498" w:rsidP="00EB5B84">
      <w:pPr>
        <w:jc w:val="center"/>
        <w:rPr>
          <w:sz w:val="28"/>
          <w:szCs w:val="28"/>
        </w:rPr>
      </w:pPr>
    </w:p>
    <w:p w:rsidR="00E44146" w:rsidRDefault="00E44146">
      <w:pPr>
        <w:rPr>
          <w:sz w:val="28"/>
          <w:szCs w:val="28"/>
        </w:rPr>
      </w:pPr>
    </w:p>
    <w:p w:rsidR="00F81828" w:rsidRDefault="00F81828">
      <w:pPr>
        <w:rPr>
          <w:sz w:val="28"/>
          <w:szCs w:val="28"/>
        </w:rPr>
      </w:pPr>
    </w:p>
    <w:p w:rsidR="00D93107" w:rsidRDefault="00D93107">
      <w:pPr>
        <w:rPr>
          <w:sz w:val="28"/>
          <w:szCs w:val="28"/>
        </w:rPr>
      </w:pPr>
    </w:p>
    <w:p w:rsidR="00D93107" w:rsidRDefault="00D93107">
      <w:pPr>
        <w:rPr>
          <w:sz w:val="28"/>
          <w:szCs w:val="28"/>
        </w:rPr>
      </w:pPr>
    </w:p>
    <w:p w:rsidR="00D93107" w:rsidRDefault="00D93107">
      <w:pPr>
        <w:rPr>
          <w:sz w:val="28"/>
          <w:szCs w:val="28"/>
        </w:rPr>
      </w:pPr>
    </w:p>
    <w:p w:rsidR="00D93107" w:rsidRDefault="00D93107">
      <w:pPr>
        <w:rPr>
          <w:sz w:val="28"/>
          <w:szCs w:val="28"/>
        </w:rPr>
      </w:pPr>
    </w:p>
    <w:p w:rsidR="00D93107" w:rsidRDefault="00D93107">
      <w:pPr>
        <w:rPr>
          <w:sz w:val="28"/>
          <w:szCs w:val="28"/>
        </w:rPr>
      </w:pPr>
    </w:p>
    <w:p w:rsidR="00F81828" w:rsidRDefault="00F81828">
      <w:pPr>
        <w:rPr>
          <w:sz w:val="28"/>
          <w:szCs w:val="28"/>
        </w:rPr>
      </w:pPr>
    </w:p>
    <w:sectPr w:rsidR="00F81828" w:rsidSect="00A06725">
      <w:pgSz w:w="16838" w:h="11906" w:orient="landscape"/>
      <w:pgMar w:top="851" w:right="1134" w:bottom="113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5B84"/>
    <w:rsid w:val="000810C4"/>
    <w:rsid w:val="00117EB1"/>
    <w:rsid w:val="001705A7"/>
    <w:rsid w:val="00221342"/>
    <w:rsid w:val="002D75DE"/>
    <w:rsid w:val="003B23C9"/>
    <w:rsid w:val="0048156D"/>
    <w:rsid w:val="004A5C99"/>
    <w:rsid w:val="00515B8A"/>
    <w:rsid w:val="00576832"/>
    <w:rsid w:val="00577418"/>
    <w:rsid w:val="00600304"/>
    <w:rsid w:val="006249D0"/>
    <w:rsid w:val="00650FCF"/>
    <w:rsid w:val="0075555C"/>
    <w:rsid w:val="00772307"/>
    <w:rsid w:val="00A06725"/>
    <w:rsid w:val="00D93107"/>
    <w:rsid w:val="00DA0E6C"/>
    <w:rsid w:val="00E44146"/>
    <w:rsid w:val="00EB5B84"/>
    <w:rsid w:val="00EC7A77"/>
    <w:rsid w:val="00F81828"/>
    <w:rsid w:val="00F95822"/>
    <w:rsid w:val="00FA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E6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E6C"/>
    <w:rPr>
      <w:rFonts w:ascii="Symbol" w:hAnsi="Symbol"/>
      <w:sz w:val="20"/>
    </w:rPr>
  </w:style>
  <w:style w:type="character" w:customStyle="1" w:styleId="WW8Num1z1">
    <w:name w:val="WW8Num1z1"/>
    <w:rsid w:val="00DA0E6C"/>
    <w:rPr>
      <w:rFonts w:ascii="Courier New" w:hAnsi="Courier New"/>
      <w:sz w:val="20"/>
    </w:rPr>
  </w:style>
  <w:style w:type="character" w:customStyle="1" w:styleId="WW8Num1z2">
    <w:name w:val="WW8Num1z2"/>
    <w:rsid w:val="00DA0E6C"/>
    <w:rPr>
      <w:rFonts w:ascii="Wingdings" w:hAnsi="Wingdings"/>
      <w:sz w:val="20"/>
    </w:rPr>
  </w:style>
  <w:style w:type="character" w:customStyle="1" w:styleId="WW8Num2z0">
    <w:name w:val="WW8Num2z0"/>
    <w:rsid w:val="00DA0E6C"/>
    <w:rPr>
      <w:rFonts w:ascii="Symbol" w:hAnsi="Symbol"/>
      <w:sz w:val="20"/>
    </w:rPr>
  </w:style>
  <w:style w:type="character" w:customStyle="1" w:styleId="WW8Num2z1">
    <w:name w:val="WW8Num2z1"/>
    <w:rsid w:val="00DA0E6C"/>
    <w:rPr>
      <w:rFonts w:ascii="Courier New" w:hAnsi="Courier New"/>
      <w:sz w:val="20"/>
    </w:rPr>
  </w:style>
  <w:style w:type="character" w:customStyle="1" w:styleId="WW8Num2z2">
    <w:name w:val="WW8Num2z2"/>
    <w:rsid w:val="00DA0E6C"/>
    <w:rPr>
      <w:rFonts w:ascii="Wingdings" w:hAnsi="Wingdings"/>
      <w:sz w:val="20"/>
    </w:rPr>
  </w:style>
  <w:style w:type="character" w:customStyle="1" w:styleId="WW8Num3z0">
    <w:name w:val="WW8Num3z0"/>
    <w:rsid w:val="00DA0E6C"/>
    <w:rPr>
      <w:rFonts w:ascii="Symbol" w:hAnsi="Symbol"/>
      <w:sz w:val="20"/>
    </w:rPr>
  </w:style>
  <w:style w:type="character" w:customStyle="1" w:styleId="WW8Num3z1">
    <w:name w:val="WW8Num3z1"/>
    <w:rsid w:val="00DA0E6C"/>
    <w:rPr>
      <w:rFonts w:ascii="Courier New" w:hAnsi="Courier New"/>
      <w:sz w:val="20"/>
    </w:rPr>
  </w:style>
  <w:style w:type="character" w:customStyle="1" w:styleId="WW8Num3z2">
    <w:name w:val="WW8Num3z2"/>
    <w:rsid w:val="00DA0E6C"/>
    <w:rPr>
      <w:rFonts w:ascii="Wingdings" w:hAnsi="Wingdings"/>
      <w:sz w:val="20"/>
    </w:rPr>
  </w:style>
  <w:style w:type="character" w:customStyle="1" w:styleId="WW8Num4z0">
    <w:name w:val="WW8Num4z0"/>
    <w:rsid w:val="00DA0E6C"/>
    <w:rPr>
      <w:rFonts w:ascii="Symbol" w:hAnsi="Symbol"/>
      <w:sz w:val="20"/>
    </w:rPr>
  </w:style>
  <w:style w:type="character" w:customStyle="1" w:styleId="WW8Num4z1">
    <w:name w:val="WW8Num4z1"/>
    <w:rsid w:val="00DA0E6C"/>
    <w:rPr>
      <w:rFonts w:ascii="Courier New" w:hAnsi="Courier New"/>
      <w:sz w:val="20"/>
    </w:rPr>
  </w:style>
  <w:style w:type="character" w:customStyle="1" w:styleId="WW8Num4z2">
    <w:name w:val="WW8Num4z2"/>
    <w:rsid w:val="00DA0E6C"/>
    <w:rPr>
      <w:rFonts w:ascii="Wingdings" w:hAnsi="Wingdings"/>
      <w:sz w:val="20"/>
    </w:rPr>
  </w:style>
  <w:style w:type="character" w:customStyle="1" w:styleId="WW8Num5z0">
    <w:name w:val="WW8Num5z0"/>
    <w:rsid w:val="00DA0E6C"/>
    <w:rPr>
      <w:rFonts w:ascii="Symbol" w:hAnsi="Symbol"/>
      <w:sz w:val="20"/>
    </w:rPr>
  </w:style>
  <w:style w:type="character" w:customStyle="1" w:styleId="WW8Num5z1">
    <w:name w:val="WW8Num5z1"/>
    <w:rsid w:val="00DA0E6C"/>
    <w:rPr>
      <w:rFonts w:ascii="Courier New" w:hAnsi="Courier New"/>
      <w:sz w:val="20"/>
    </w:rPr>
  </w:style>
  <w:style w:type="character" w:customStyle="1" w:styleId="WW8Num5z2">
    <w:name w:val="WW8Num5z2"/>
    <w:rsid w:val="00DA0E6C"/>
    <w:rPr>
      <w:rFonts w:ascii="Wingdings" w:hAnsi="Wingdings"/>
      <w:sz w:val="20"/>
    </w:rPr>
  </w:style>
  <w:style w:type="character" w:customStyle="1" w:styleId="WW8Num6z0">
    <w:name w:val="WW8Num6z0"/>
    <w:rsid w:val="00DA0E6C"/>
    <w:rPr>
      <w:rFonts w:ascii="Symbol" w:hAnsi="Symbol"/>
      <w:sz w:val="20"/>
    </w:rPr>
  </w:style>
  <w:style w:type="character" w:customStyle="1" w:styleId="WW8Num6z1">
    <w:name w:val="WW8Num6z1"/>
    <w:rsid w:val="00DA0E6C"/>
    <w:rPr>
      <w:rFonts w:ascii="Courier New" w:hAnsi="Courier New"/>
      <w:sz w:val="20"/>
    </w:rPr>
  </w:style>
  <w:style w:type="character" w:customStyle="1" w:styleId="WW8Num6z2">
    <w:name w:val="WW8Num6z2"/>
    <w:rsid w:val="00DA0E6C"/>
    <w:rPr>
      <w:rFonts w:ascii="Wingdings" w:hAnsi="Wingdings"/>
      <w:sz w:val="20"/>
    </w:rPr>
  </w:style>
  <w:style w:type="character" w:customStyle="1" w:styleId="WW8Num7z0">
    <w:name w:val="WW8Num7z0"/>
    <w:rsid w:val="00DA0E6C"/>
    <w:rPr>
      <w:rFonts w:ascii="Symbol" w:hAnsi="Symbol"/>
      <w:sz w:val="20"/>
    </w:rPr>
  </w:style>
  <w:style w:type="character" w:customStyle="1" w:styleId="WW8Num7z1">
    <w:name w:val="WW8Num7z1"/>
    <w:rsid w:val="00DA0E6C"/>
    <w:rPr>
      <w:rFonts w:ascii="Courier New" w:hAnsi="Courier New"/>
      <w:sz w:val="20"/>
    </w:rPr>
  </w:style>
  <w:style w:type="character" w:customStyle="1" w:styleId="WW8Num7z2">
    <w:name w:val="WW8Num7z2"/>
    <w:rsid w:val="00DA0E6C"/>
    <w:rPr>
      <w:rFonts w:ascii="Wingdings" w:hAnsi="Wingdings"/>
      <w:sz w:val="20"/>
    </w:rPr>
  </w:style>
  <w:style w:type="character" w:customStyle="1" w:styleId="WW8Num8z0">
    <w:name w:val="WW8Num8z0"/>
    <w:rsid w:val="00DA0E6C"/>
    <w:rPr>
      <w:rFonts w:ascii="Symbol" w:hAnsi="Symbol"/>
      <w:sz w:val="20"/>
    </w:rPr>
  </w:style>
  <w:style w:type="character" w:customStyle="1" w:styleId="WW8Num8z1">
    <w:name w:val="WW8Num8z1"/>
    <w:rsid w:val="00DA0E6C"/>
    <w:rPr>
      <w:rFonts w:ascii="Courier New" w:hAnsi="Courier New"/>
      <w:sz w:val="20"/>
    </w:rPr>
  </w:style>
  <w:style w:type="character" w:customStyle="1" w:styleId="WW8Num8z2">
    <w:name w:val="WW8Num8z2"/>
    <w:rsid w:val="00DA0E6C"/>
    <w:rPr>
      <w:rFonts w:ascii="Wingdings" w:hAnsi="Wingdings"/>
      <w:sz w:val="20"/>
    </w:rPr>
  </w:style>
  <w:style w:type="character" w:customStyle="1" w:styleId="WW8Num9z0">
    <w:name w:val="WW8Num9z0"/>
    <w:rsid w:val="00DA0E6C"/>
    <w:rPr>
      <w:rFonts w:ascii="Symbol" w:hAnsi="Symbol"/>
      <w:sz w:val="20"/>
    </w:rPr>
  </w:style>
  <w:style w:type="character" w:customStyle="1" w:styleId="WW8Num9z1">
    <w:name w:val="WW8Num9z1"/>
    <w:rsid w:val="00DA0E6C"/>
    <w:rPr>
      <w:rFonts w:ascii="Courier New" w:hAnsi="Courier New"/>
      <w:sz w:val="20"/>
    </w:rPr>
  </w:style>
  <w:style w:type="character" w:customStyle="1" w:styleId="WW8Num9z2">
    <w:name w:val="WW8Num9z2"/>
    <w:rsid w:val="00DA0E6C"/>
    <w:rPr>
      <w:rFonts w:ascii="Wingdings" w:hAnsi="Wingdings"/>
      <w:sz w:val="20"/>
    </w:rPr>
  </w:style>
  <w:style w:type="character" w:customStyle="1" w:styleId="1">
    <w:name w:val="Основной шрифт абзаца1"/>
    <w:rsid w:val="00DA0E6C"/>
  </w:style>
  <w:style w:type="paragraph" w:customStyle="1" w:styleId="a3">
    <w:name w:val="Заголовок"/>
    <w:basedOn w:val="a"/>
    <w:next w:val="a4"/>
    <w:rsid w:val="00DA0E6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A0E6C"/>
    <w:pPr>
      <w:spacing w:after="120"/>
    </w:pPr>
  </w:style>
  <w:style w:type="paragraph" w:styleId="a5">
    <w:name w:val="List"/>
    <w:basedOn w:val="a4"/>
    <w:rsid w:val="00DA0E6C"/>
    <w:rPr>
      <w:rFonts w:ascii="Arial" w:hAnsi="Arial" w:cs="Mangal"/>
    </w:rPr>
  </w:style>
  <w:style w:type="paragraph" w:customStyle="1" w:styleId="10">
    <w:name w:val="Название1"/>
    <w:basedOn w:val="a"/>
    <w:rsid w:val="00DA0E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DA0E6C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DA0E6C"/>
    <w:pPr>
      <w:spacing w:before="280" w:after="280"/>
    </w:pPr>
  </w:style>
  <w:style w:type="paragraph" w:customStyle="1" w:styleId="12">
    <w:name w:val="Схема документа1"/>
    <w:basedOn w:val="a"/>
    <w:rsid w:val="00DA0E6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Содержимое таблицы"/>
    <w:basedOn w:val="a"/>
    <w:rsid w:val="00DA0E6C"/>
    <w:pPr>
      <w:suppressLineNumbers/>
    </w:pPr>
  </w:style>
  <w:style w:type="paragraph" w:customStyle="1" w:styleId="a8">
    <w:name w:val="Заголовок таблицы"/>
    <w:basedOn w:val="a7"/>
    <w:rsid w:val="00DA0E6C"/>
    <w:pPr>
      <w:jc w:val="center"/>
    </w:pPr>
    <w:rPr>
      <w:b/>
      <w:bCs/>
    </w:rPr>
  </w:style>
  <w:style w:type="table" w:styleId="a9">
    <w:name w:val="Table Grid"/>
    <w:basedOn w:val="a1"/>
    <w:rsid w:val="00FA049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>дом</Company>
  <LinksUpToDate>false</LinksUpToDate>
  <CharactersWithSpaces>37305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creator>Matrix</dc:creator>
  <cp:lastModifiedBy>Козлов</cp:lastModifiedBy>
  <cp:revision>4</cp:revision>
  <cp:lastPrinted>2012-08-29T17:50:00Z</cp:lastPrinted>
  <dcterms:created xsi:type="dcterms:W3CDTF">2012-08-27T09:14:00Z</dcterms:created>
  <dcterms:modified xsi:type="dcterms:W3CDTF">2012-08-29T18:00:00Z</dcterms:modified>
</cp:coreProperties>
</file>