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D3" w:rsidRDefault="008B71D3" w:rsidP="008B71D3">
      <w:pPr>
        <w:shd w:val="clear" w:color="auto" w:fill="FFFFFF"/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</w:pPr>
    </w:p>
    <w:p w:rsidR="008B71D3" w:rsidRDefault="009A1725" w:rsidP="008B71D3">
      <w:pPr>
        <w:shd w:val="clear" w:color="auto" w:fill="FFFFFF"/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eastAsia="ru-RU"/>
        </w:rPr>
      </w:pPr>
      <w:r w:rsidRPr="008B71D3"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8B71D3" w:rsidRPr="008B71D3" w:rsidRDefault="008B71D3" w:rsidP="008B71D3">
      <w:pPr>
        <w:shd w:val="clear" w:color="auto" w:fill="FFFFFF"/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52"/>
          <w:lang w:eastAsia="ru-RU"/>
        </w:rPr>
      </w:pPr>
    </w:p>
    <w:p w:rsidR="009A1725" w:rsidRPr="008B71D3" w:rsidRDefault="009A1725" w:rsidP="008B71D3">
      <w:pPr>
        <w:shd w:val="clear" w:color="auto" w:fill="FFFFFF"/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</w:pPr>
      <w:r w:rsidRPr="008B71D3">
        <w:rPr>
          <w:rFonts w:ascii="Times New Roman" w:eastAsia="Times New Roman" w:hAnsi="Times New Roman" w:cs="Times New Roman"/>
          <w:color w:val="FD9A00"/>
          <w:kern w:val="36"/>
          <w:sz w:val="72"/>
          <w:szCs w:val="72"/>
          <w:lang w:eastAsia="ru-RU"/>
        </w:rPr>
        <w:t>«Развитие у ребёнка мелкой моторики рук»</w:t>
      </w: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Default="008B71D3" w:rsidP="008B71D3">
      <w:pPr>
        <w:shd w:val="clear" w:color="auto" w:fill="FFFFFF"/>
        <w:spacing w:after="150" w:line="360" w:lineRule="auto"/>
        <w:ind w:firstLine="709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8B71D3" w:rsidRPr="00637006" w:rsidRDefault="008B71D3" w:rsidP="008B71D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E33F2C" w:rsidRDefault="00E33F2C" w:rsidP="00AA3181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Когда нужно начинать развивать мелкую моторику ребенка? Чем раньше, тем лучше. В русском фольклоре немало образцов </w:t>
      </w:r>
      <w:proofErr w:type="spellStart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пестушек</w:t>
      </w:r>
      <w:proofErr w:type="spellEnd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прибауток, приговорок, способствующих развитию движений рук и пальчиков. Вспомните старую добрую «Сороку - </w:t>
      </w:r>
      <w:proofErr w:type="spellStart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белобоку</w:t>
      </w:r>
      <w:proofErr w:type="spellEnd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», «Ладушки» или "Коза рогатая". Эти, казалось бы, незамысловатые забавы весьма полезны. Существует масса и менее известных «</w:t>
      </w:r>
      <w:proofErr w:type="spellStart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». Например, «Семья». По очереди берем в руку каждый пальчик малыша и принимаемся его легкими движениями массировать приговаривая: «Этот пальчик, - дедушка, этот, пальчик, - бабушка, этот, пальчик, - папочка, этот, пальчик, - мамочка. Ну, а этот пальчик - я. Вот и вся моя семья». Пальчиковые игры это не только обучение и развитие, в первую очередь это игра. А игра является основным видом деятельности детей.</w:t>
      </w:r>
    </w:p>
    <w:p w:rsidR="00E33F2C" w:rsidRPr="00AA3181" w:rsidRDefault="00E33F2C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A3181">
        <w:rPr>
          <w:sz w:val="28"/>
          <w:szCs w:val="28"/>
        </w:rPr>
        <w:t>В магазинах сейчас нет недостатка в развивающих играх и пособиях. Однако, проявив фантазию, вполне можно обойтись и подручными материалами.</w:t>
      </w:r>
    </w:p>
    <w:p w:rsidR="00E33F2C" w:rsidRPr="00AA3181" w:rsidRDefault="00AA3181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Хороший</w:t>
      </w:r>
      <w:r w:rsidR="00E33F2C" w:rsidRPr="00AA3181">
        <w:rPr>
          <w:sz w:val="28"/>
          <w:szCs w:val="28"/>
        </w:rPr>
        <w:t xml:space="preserve"> эффект дают фасолевые, гороховые, крупяные «ванночки».</w:t>
      </w:r>
    </w:p>
    <w:p w:rsidR="00E33F2C" w:rsidRDefault="00E33F2C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A3181">
        <w:rPr>
          <w:sz w:val="28"/>
          <w:szCs w:val="28"/>
        </w:rPr>
        <w:t>В кастрюльку или большую миску насыпаем сушеный горох, фасоль или гречку. Затем прячем среди бобовых или крупы небольшие предметы: игрушки из «киндер-сюрприза», детали конструктора или что-то еще. Задача ребенка - найти и вытащить забавные фигурки.</w:t>
      </w:r>
    </w:p>
    <w:p w:rsidR="00AA3181" w:rsidRPr="00AA3181" w:rsidRDefault="00AA3181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E13CF08" wp14:editId="0C81EF5B">
            <wp:extent cx="1743075" cy="2409825"/>
            <wp:effectExtent l="0" t="0" r="9525" b="9525"/>
            <wp:docPr id="4" name="Рисунок 4" descr="https://encrypted-tbn3.gstatic.com/images?q=tbn:ANd9GcRAN-KP5v0A1kSri17zK9A0V8pkjgMEigkuZcB9IgnJBcFhOZ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AN-KP5v0A1kSri17zK9A0V8pkjgMEigkuZcB9IgnJBcFhOZ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5BFA92FF" wp14:editId="6928653E">
            <wp:extent cx="2619375" cy="1743075"/>
            <wp:effectExtent l="0" t="0" r="9525" b="9525"/>
            <wp:docPr id="5" name="Рисунок 5" descr="https://encrypted-tbn0.gstatic.com/images?q=tbn:ANd9GcSvvfgr5I7d5GP78u8mEgNCrAdX0GQNYkJauxTrjRdmI8bUmT7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Svvfgr5I7d5GP78u8mEgNCrAdX0GQNYkJauxTrjRdmI8bUmT7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25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Отлично развивает руку всякое нанизывание. Нанизывать можно всё что угодно: пуговицы, бусы, рожки и макароны, сушки и т. п. можно составлять бусы из картонных кружочков, квадратиков, сердечек, листьев деревьев, в том числе сухих, ягод рябины и калины. Научить прокалывать аккуратные дырочки тоже полезно.</w:t>
      </w:r>
    </w:p>
    <w:p w:rsidR="00AA3181" w:rsidRPr="00AA3181" w:rsidRDefault="00AA3181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A3181">
        <w:rPr>
          <w:sz w:val="28"/>
          <w:szCs w:val="28"/>
        </w:rPr>
        <w:t>А еще есть одна интересная игра с прищепками - разноцветные пластмассовые и не слишком тугие. Из цветного картона вырезаем заготовки разной формы и предлагаем ребенку довести работу до конца - прикрепить по краям прищепки соответствующего цвета.</w:t>
      </w:r>
    </w:p>
    <w:p w:rsidR="00AA3181" w:rsidRPr="00AA3181" w:rsidRDefault="00AA3181" w:rsidP="00AA318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AA3181">
        <w:rPr>
          <w:sz w:val="28"/>
          <w:szCs w:val="28"/>
        </w:rPr>
        <w:t>Например, превратить желтый картонный кружок в солнышко с лучиками - желтыми прищепками. Зеленый треугольник - в елочку с зелеными же колючками. А из серой заготовки можно сделать ежика.</w:t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крайне неохотно рисует кистью, предложите ему порисовать пальцами. Можно рисовать одним, двумя и сразу всеми пальцами одновременно: каждый пальчик опускается в краску определённого цвета, а потом по очереди ставится на бумагу. Так получается салют, или бусы, или ещё что-нибудь. Лучше всего закончить рисунок фломастерами, карандашом.</w:t>
      </w:r>
    </w:p>
    <w:p w:rsidR="00E33F2C" w:rsidRDefault="00E33F2C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520D706B" wp14:editId="4B3B2FDD">
            <wp:extent cx="2466975" cy="1857375"/>
            <wp:effectExtent l="0" t="0" r="9525" b="9525"/>
            <wp:docPr id="1" name="Рисунок 1" descr="https://encrypted-tbn3.gstatic.com/images?q=tbn:ANd9GcTPGQSIvggbHfomChio6r332BA2IYrI6q-E2hEGaSTOyZfLuA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PGQSIvggbHfomChio6r332BA2IYrI6q-E2hEGaSTOyZfLuA_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пластилина, это доступный материал и пёстрый. Лепите вместе с ребёнком различные персонажи и играйте в сказки, малыш с удовольствием катает шарики, столбики, делает лепёшки, морковки и т. п.</w:t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обводить все, что попадётся под руку: дно стакана, перевёрнутое блюдце, собственную ладонь, ложку и т. д. особенно подходят для этой роли формочки для приготовления печенья или кексов.</w:t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рисуйте ребёнку всевозможные лабиринты. Пусть пройдёт по ним карандашом. Чтобы занятие не наскучило, лучше объяснить детям, что это за лабиринт, куда он ведет, и кто по нему должен пройти. Но можно взять лабиринты из детских журналов или газет, они красочные и уже с героями.</w:t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листочке в клеточку нарисуйте несложную дорожку, если малышу не составит труда её точно перерисовать, нарисуйте дорожку посложнее.</w:t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ребёнку ножницы, только под вашим присмотром, пусть он сначала вырезает по линии, начерченной вами, а затем уже и разные фигуры и картинки.</w:t>
      </w:r>
    </w:p>
    <w:p w:rsidR="009A1725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театр, сделайте вместе с ребёнком, покажите небольшие игры-инсценировки в форме диалога: «</w:t>
      </w:r>
      <w:r w:rsidR="00E33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Теремок», «Сорока», «Колобок», «</w:t>
      </w: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медведь» и т. д. кистью или пальцами рук малыш будет имитировать движения персонажей: наклоны и повороты головы, разнообразные движения туловища и рук куклы.</w:t>
      </w:r>
    </w:p>
    <w:p w:rsidR="00E33F2C" w:rsidRPr="008B71D3" w:rsidRDefault="00E33F2C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80478E" wp14:editId="652CEEA4">
            <wp:extent cx="2466975" cy="1847850"/>
            <wp:effectExtent l="0" t="0" r="9525" b="0"/>
            <wp:docPr id="2" name="Рисунок 2" descr="https://encrypted-tbn2.gstatic.com/images?q=tbn:ANd9GcQp44Le4Dj5rwVQybsJ7Ho5aTKuPMv4xUUU-B99YyqYOS4_kJvz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p44Le4Dj5rwVQybsJ7Ho5aTKuPMv4xUUU-B99YyqYOS4_kJvz0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F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107447" wp14:editId="2FC0BB32">
            <wp:extent cx="2619375" cy="1743075"/>
            <wp:effectExtent l="0" t="0" r="9525" b="9525"/>
            <wp:docPr id="3" name="Рисунок 3" descr="https://encrypted-tbn2.gstatic.com/images?q=tbn:ANd9GcQ1Z2UGcAXZrpkdEltyjBdkjD-TQ13FFAZly6B0DCJbGlS4DevY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1Z2UGcAXZrpkdEltyjBdkjD-TQ13FFAZly6B0DCJbGlS4DevY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25" w:rsidRPr="008B71D3" w:rsidRDefault="009A1725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Мастерить поделки из бумаги – оригами, тематика очень разнообразна, но нужно начинать работу с ребёнком от простого к сложному. Сейчас можно </w:t>
      </w:r>
      <w:r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множество книг по этому виду искусства и освоить с малышом хотя бы самые простые способы изготовления фигурок.</w:t>
      </w:r>
    </w:p>
    <w:p w:rsidR="009A1725" w:rsidRPr="008B71D3" w:rsidRDefault="00935656" w:rsidP="008B71D3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5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оказывает влияние не только на речь, но и на память, внимание, мышление. Как писал физиолог И. П. Павлов, «Руки учат голову, затем поумневшая голова учит руки, а умелые руки снова способствуют развитию мозга».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A1725" w:rsidRPr="008B7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родители и взрослые, вы должны понять, что развитие мелкой моторики возможно только в игровой форме, постарайтесь не забывать хвалить ребёнка, создавая ситуации успеха.</w:t>
      </w:r>
    </w:p>
    <w:p w:rsidR="00B10155" w:rsidRPr="008B71D3" w:rsidRDefault="00B10155">
      <w:pPr>
        <w:rPr>
          <w:sz w:val="28"/>
          <w:szCs w:val="28"/>
        </w:rPr>
      </w:pPr>
    </w:p>
    <w:sectPr w:rsidR="00B10155" w:rsidRPr="008B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3E"/>
    <w:rsid w:val="008B71D3"/>
    <w:rsid w:val="00935656"/>
    <w:rsid w:val="009A1725"/>
    <w:rsid w:val="00AA3181"/>
    <w:rsid w:val="00B10155"/>
    <w:rsid w:val="00DC783E"/>
    <w:rsid w:val="00E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8413-6097-4916-88E9-9FE71A9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2014-04-06T10:48:00Z</dcterms:created>
  <dcterms:modified xsi:type="dcterms:W3CDTF">2014-04-06T11:56:00Z</dcterms:modified>
</cp:coreProperties>
</file>