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развитию речи</w:t>
      </w: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обучению детей со сложной структурой дефекта</w:t>
      </w:r>
    </w:p>
    <w:p w:rsidR="008B00A6" w:rsidRPr="00110F3C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 </w:t>
      </w:r>
      <w:r w:rsidR="00644B7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Ж</w:t>
      </w:r>
      <w:r w:rsidR="00644B78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8B00A6" w:rsidRPr="00110F3C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Pr="00110F3C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 Анфиногенова В.Б.</w:t>
      </w:r>
    </w:p>
    <w:p w:rsidR="005650B1" w:rsidRDefault="005650B1"/>
    <w:p w:rsidR="008B00A6" w:rsidRDefault="008B00A6"/>
    <w:p w:rsidR="008B00A6" w:rsidRDefault="008B00A6"/>
    <w:p w:rsidR="00644B78" w:rsidRDefault="00644B78"/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B00A6" w:rsidRPr="00001E5A" w:rsidRDefault="008B00A6" w:rsidP="008B00A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01E5A">
        <w:rPr>
          <w:sz w:val="28"/>
          <w:szCs w:val="28"/>
        </w:rPr>
        <w:t>Паспорт рабочей программы………………</w:t>
      </w:r>
      <w:r w:rsidR="00644B78">
        <w:rPr>
          <w:sz w:val="28"/>
          <w:szCs w:val="28"/>
        </w:rPr>
        <w:t xml:space="preserve">…………………………………………………. </w:t>
      </w:r>
    </w:p>
    <w:p w:rsidR="008B00A6" w:rsidRPr="00001E5A" w:rsidRDefault="008B00A6" w:rsidP="008B00A6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001E5A">
        <w:rPr>
          <w:sz w:val="32"/>
          <w:szCs w:val="32"/>
        </w:rPr>
        <w:t>Пояснительная записка рабочей программы………………</w:t>
      </w:r>
      <w:r w:rsidR="00644B78">
        <w:rPr>
          <w:sz w:val="32"/>
          <w:szCs w:val="32"/>
        </w:rPr>
        <w:t xml:space="preserve">…………………….. </w:t>
      </w:r>
    </w:p>
    <w:p w:rsidR="008B00A6" w:rsidRPr="00001E5A" w:rsidRDefault="008B00A6" w:rsidP="008B00A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01E5A">
        <w:rPr>
          <w:sz w:val="28"/>
          <w:szCs w:val="28"/>
        </w:rPr>
        <w:t>Содержание программы……………………………………………</w:t>
      </w:r>
      <w:r w:rsidR="00644B78">
        <w:rPr>
          <w:sz w:val="28"/>
          <w:szCs w:val="28"/>
        </w:rPr>
        <w:t xml:space="preserve">…………………………. </w:t>
      </w:r>
    </w:p>
    <w:p w:rsidR="008B00A6" w:rsidRPr="00001E5A" w:rsidRDefault="008B00A6" w:rsidP="008B00A6">
      <w:pPr>
        <w:pStyle w:val="a3"/>
        <w:numPr>
          <w:ilvl w:val="0"/>
          <w:numId w:val="1"/>
        </w:numPr>
        <w:spacing w:line="360" w:lineRule="auto"/>
        <w:rPr>
          <w:rFonts w:eastAsia="Calibri"/>
          <w:sz w:val="28"/>
          <w:szCs w:val="28"/>
        </w:rPr>
      </w:pPr>
      <w:r w:rsidRPr="00001E5A">
        <w:rPr>
          <w:rFonts w:eastAsia="Calibri"/>
          <w:sz w:val="28"/>
          <w:szCs w:val="28"/>
        </w:rPr>
        <w:t>Перечень учебно-методического обеспечения образовательного процесса</w:t>
      </w:r>
      <w:r w:rsidR="00644B78">
        <w:rPr>
          <w:rFonts w:eastAsia="Calibri"/>
          <w:sz w:val="28"/>
          <w:szCs w:val="28"/>
        </w:rPr>
        <w:t xml:space="preserve">………………. </w:t>
      </w:r>
    </w:p>
    <w:p w:rsidR="008B00A6" w:rsidRPr="00001E5A" w:rsidRDefault="008B00A6" w:rsidP="008B00A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B00A6" w:rsidRPr="00001E5A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5F94" w:rsidRDefault="00385F94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00A6" w:rsidRDefault="008B00A6" w:rsidP="008B0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рабочей программы.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Тип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специального (коррекционного)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Статус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развитию речи учебного курса.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Назначение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1E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Категория обучающихся: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со сложной структурой дефекта 2 класса.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освоение программы: 1 год.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обучения: очная.</w:t>
      </w:r>
    </w:p>
    <w:p w:rsidR="008B00A6" w:rsidRDefault="008B00A6" w:rsidP="008B0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ADF" w:rsidRPr="00644B78" w:rsidRDefault="008B00A6" w:rsidP="00644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контроля: устный фронтальный, устный индивидуальный.</w:t>
      </w:r>
    </w:p>
    <w:p w:rsidR="00351ADF" w:rsidRDefault="00351ADF"/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B78" w:rsidRDefault="00644B78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5F94" w:rsidRDefault="00385F94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5F94" w:rsidRDefault="00385F94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1ADF" w:rsidRPr="00DB6A1D" w:rsidRDefault="00351ADF" w:rsidP="00351A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A1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351ADF" w:rsidRPr="00296EAA" w:rsidRDefault="00351ADF" w:rsidP="0035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ADF" w:rsidRPr="00E42BC6" w:rsidRDefault="00351ADF" w:rsidP="00351ADF">
      <w:pPr>
        <w:spacing w:after="0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E42BC6">
        <w:rPr>
          <w:rFonts w:ascii="Times New Roman" w:hAnsi="Times New Roman" w:cs="Times New Roman"/>
          <w:sz w:val="28"/>
          <w:szCs w:val="28"/>
        </w:rPr>
        <w:t>У детей со сложной структурой дефекта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BC6">
        <w:rPr>
          <w:rFonts w:ascii="Times New Roman" w:hAnsi="Times New Roman" w:cs="Times New Roman"/>
          <w:sz w:val="28"/>
          <w:szCs w:val="28"/>
        </w:rPr>
        <w:t>в тесной связи с нарушением интеллекта находится глубокое недоразвитие речи.</w:t>
      </w:r>
      <w:r w:rsidRPr="00E42BC6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Pr="00E42BC6">
        <w:rPr>
          <w:rFonts w:ascii="Times New Roman" w:hAnsi="Times New Roman" w:cs="Times New Roman"/>
          <w:sz w:val="28"/>
          <w:szCs w:val="28"/>
        </w:rPr>
        <w:t>Прежде всего, появление речи, как правило, значительно запаздывает. Степень недоразвития речи чаще всего соответствует степени общего психического недоразвития. У некоторых детей можно наблюдать поток бессмысленных фраз с сохранением ранее услышанных интонаций. У других речь не возникает и почти не развивается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ADF" w:rsidRPr="00E42BC6" w:rsidRDefault="00351ADF" w:rsidP="00351ADF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Развитие речи, предметные уроки и экскурсии направлены на расширение представлений об окружающем и умения пользоваться речью. Занятия по развитию речи направлены на то, чтобы новые слова способствовали осмыслению практического опыта, приобретенного в быту, при самообслуживании, при всех видах обучения на уроках, экскурсиях и т. д.</w:t>
      </w:r>
    </w:p>
    <w:p w:rsidR="00351ADF" w:rsidRPr="00E42BC6" w:rsidRDefault="00351ADF" w:rsidP="00351ADF">
      <w:pPr>
        <w:pStyle w:val="a5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Обучение речи складывается из нескольких этапов:</w:t>
      </w:r>
    </w:p>
    <w:p w:rsidR="00351ADF" w:rsidRPr="00E42BC6" w:rsidRDefault="00351ADF" w:rsidP="00351ADF">
      <w:pPr>
        <w:pStyle w:val="a5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научить ребенка слушать речь учителя;</w:t>
      </w:r>
    </w:p>
    <w:p w:rsidR="00351ADF" w:rsidRPr="00E42BC6" w:rsidRDefault="00351ADF" w:rsidP="00351ADF">
      <w:pPr>
        <w:pStyle w:val="a5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научить понимать слова учителя;</w:t>
      </w:r>
    </w:p>
    <w:p w:rsidR="00351ADF" w:rsidRPr="00E42BC6" w:rsidRDefault="00351ADF" w:rsidP="00351ADF">
      <w:pPr>
        <w:pStyle w:val="a5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научить ребенка называть окружающие его предметы:</w:t>
      </w:r>
    </w:p>
    <w:p w:rsidR="00351ADF" w:rsidRDefault="00351ADF" w:rsidP="00351ADF">
      <w:pPr>
        <w:pStyle w:val="a5"/>
        <w:numPr>
          <w:ilvl w:val="0"/>
          <w:numId w:val="9"/>
        </w:numPr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научить ребенка называть действия с предметами.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42BC6">
        <w:rPr>
          <w:sz w:val="28"/>
          <w:szCs w:val="28"/>
        </w:rPr>
        <w:t>формирование э</w:t>
      </w:r>
      <w:r>
        <w:rPr>
          <w:sz w:val="28"/>
          <w:szCs w:val="28"/>
        </w:rPr>
        <w:t>лементарных представлений и понятий об окружающем мире.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E42BC6">
        <w:rPr>
          <w:b/>
          <w:sz w:val="28"/>
          <w:szCs w:val="28"/>
        </w:rPr>
        <w:t>Задачи: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расширение и обогащение представлений о непосредственно окружающем мире;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обучение способности видеть, сравнивать, конкретизировать, делать элементарные выводы;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устанавливать несложные причинно-следственные связи и закономерности;</w:t>
      </w:r>
    </w:p>
    <w:p w:rsidR="00351ADF" w:rsidRDefault="00351ADF" w:rsidP="00351ADF">
      <w:pPr>
        <w:pStyle w:val="a5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-развитие аналитико-синтетической деятельности;</w:t>
      </w:r>
    </w:p>
    <w:p w:rsidR="00351ADF" w:rsidRPr="00E42BC6" w:rsidRDefault="00351ADF" w:rsidP="00351ADF">
      <w:pPr>
        <w:pStyle w:val="a5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коррекция мышления.</w:t>
      </w:r>
    </w:p>
    <w:p w:rsidR="00351ADF" w:rsidRDefault="00351ADF" w:rsidP="00351A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7B44">
        <w:rPr>
          <w:rFonts w:ascii="Times New Roman" w:eastAsia="Times New Roman" w:hAnsi="Times New Roman" w:cs="Times New Roman"/>
          <w:b/>
          <w:sz w:val="28"/>
          <w:szCs w:val="28"/>
        </w:rPr>
        <w:t>Дифференцированные требования к ЗУН учащихся в соответствии с уровнями обучения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351ADF" w:rsidRPr="00D23867" w:rsidRDefault="00351ADF" w:rsidP="00351AD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867"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351ADF" w:rsidRPr="00110F3C" w:rsidRDefault="00351ADF" w:rsidP="00351ADF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определять по картинке и в природе времена года;</w:t>
      </w:r>
    </w:p>
    <w:p w:rsidR="00351ADF" w:rsidRPr="00110F3C" w:rsidRDefault="00351ADF" w:rsidP="00351ADF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ориентироваться в школе, находить свой класс;</w:t>
      </w:r>
    </w:p>
    <w:p w:rsidR="00351ADF" w:rsidRDefault="00351ADF" w:rsidP="00351ADF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собирать портфель и готовиться к уроку;</w:t>
      </w:r>
    </w:p>
    <w:p w:rsidR="00351ADF" w:rsidRDefault="00351ADF" w:rsidP="00351ADF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sz w:val="28"/>
          <w:szCs w:val="28"/>
        </w:rPr>
        <w:t>людать за изменениями в природе;</w:t>
      </w:r>
    </w:p>
    <w:p w:rsidR="00351ADF" w:rsidRDefault="00351ADF" w:rsidP="00351ADF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lastRenderedPageBreak/>
        <w:t>дифференцировать понятия</w:t>
      </w:r>
      <w:r w:rsidRPr="00F22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F3C">
        <w:rPr>
          <w:rFonts w:ascii="Times New Roman" w:eastAsia="Times New Roman" w:hAnsi="Times New Roman" w:cs="Times New Roman"/>
          <w:sz w:val="28"/>
          <w:szCs w:val="28"/>
        </w:rPr>
        <w:t>учебные вещи и игрушки;</w:t>
      </w:r>
    </w:p>
    <w:p w:rsidR="00351ADF" w:rsidRPr="00110F3C" w:rsidRDefault="00351ADF" w:rsidP="00351ADF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по описанию определить знакомые фрукты и овощи;</w:t>
      </w:r>
    </w:p>
    <w:p w:rsidR="00351ADF" w:rsidRPr="00D23867" w:rsidRDefault="00351ADF" w:rsidP="00351ADF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наблюдать за изменениями в природе.</w:t>
      </w:r>
    </w:p>
    <w:p w:rsidR="00351ADF" w:rsidRPr="00D23867" w:rsidRDefault="00351ADF" w:rsidP="00351ADF">
      <w:pPr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23867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об изменениях происходящих в природе в разные времена года;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о школе и школьных помещениях;  классной комнате; 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 правилах поведения в школе;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об учебных принадлежностях и их хранении; 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об овощах и фруктах;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 цветах;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 птицах;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о диких животных; 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 насекомых;</w:t>
      </w:r>
    </w:p>
    <w:p w:rsidR="00351ADF" w:rsidRPr="00110F3C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 xml:space="preserve">о домашних животных; </w:t>
      </w:r>
    </w:p>
    <w:p w:rsidR="00351ADF" w:rsidRPr="00005A72" w:rsidRDefault="00351ADF" w:rsidP="00351ADF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0F3C">
        <w:rPr>
          <w:rFonts w:ascii="Times New Roman" w:eastAsia="Times New Roman" w:hAnsi="Times New Roman" w:cs="Times New Roman"/>
          <w:sz w:val="28"/>
          <w:szCs w:val="28"/>
        </w:rPr>
        <w:t>о своей семье, доме.</w:t>
      </w:r>
    </w:p>
    <w:p w:rsidR="00351ADF" w:rsidRPr="009B314B" w:rsidRDefault="00351ADF" w:rsidP="00351ADF">
      <w:pPr>
        <w:shd w:val="clear" w:color="auto" w:fill="FFFFFF"/>
        <w:spacing w:after="0" w:line="27" w:lineRule="atLeast"/>
        <w:ind w:left="34" w:right="3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базисному учебному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 общего образования детей со сложной структурой дефекта на чтение во 2 классе отведено:</w:t>
      </w:r>
    </w:p>
    <w:p w:rsidR="00351ADF" w:rsidRPr="00AF5CF6" w:rsidRDefault="00351ADF" w:rsidP="00351ADF">
      <w:pPr>
        <w:pStyle w:val="a3"/>
        <w:numPr>
          <w:ilvl w:val="0"/>
          <w:numId w:val="10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 w:rsidRPr="00AF5CF6">
        <w:rPr>
          <w:sz w:val="28"/>
          <w:szCs w:val="28"/>
          <w:lang w:eastAsia="ru-RU"/>
        </w:rPr>
        <w:t>в неделю – 2 часа.</w:t>
      </w:r>
    </w:p>
    <w:p w:rsidR="00351ADF" w:rsidRPr="00AF5CF6" w:rsidRDefault="00351ADF" w:rsidP="00351ADF">
      <w:pPr>
        <w:pStyle w:val="a3"/>
        <w:numPr>
          <w:ilvl w:val="0"/>
          <w:numId w:val="10"/>
        </w:num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  <w:r w:rsidRPr="00AF5CF6">
        <w:rPr>
          <w:sz w:val="28"/>
          <w:szCs w:val="28"/>
          <w:lang w:eastAsia="ru-RU"/>
        </w:rPr>
        <w:t xml:space="preserve">за год – </w:t>
      </w:r>
      <w:r>
        <w:rPr>
          <w:sz w:val="28"/>
          <w:szCs w:val="28"/>
          <w:lang w:eastAsia="ru-RU"/>
        </w:rPr>
        <w:t>68 часов</w:t>
      </w:r>
      <w:r w:rsidRPr="00AF5CF6">
        <w:rPr>
          <w:sz w:val="28"/>
          <w:szCs w:val="28"/>
          <w:lang w:eastAsia="ru-RU"/>
        </w:rPr>
        <w:t>.</w:t>
      </w:r>
    </w:p>
    <w:p w:rsidR="00351ADF" w:rsidRPr="00005A72" w:rsidRDefault="00351ADF" w:rsidP="00351ADF">
      <w:pPr>
        <w:shd w:val="clear" w:color="auto" w:fill="FFFFFF"/>
        <w:spacing w:line="27" w:lineRule="atLeast"/>
        <w:ind w:right="34"/>
        <w:jc w:val="both"/>
        <w:rPr>
          <w:sz w:val="28"/>
          <w:szCs w:val="28"/>
          <w:lang w:eastAsia="ru-RU"/>
        </w:rPr>
      </w:pPr>
    </w:p>
    <w:p w:rsidR="00351ADF" w:rsidRDefault="00351ADF" w:rsidP="00351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1ADF" w:rsidRDefault="00351ADF" w:rsidP="0035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B78" w:rsidRDefault="00644B78" w:rsidP="00351A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B78" w:rsidRDefault="00644B78" w:rsidP="00351A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B78" w:rsidRDefault="00644B78" w:rsidP="0035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B78" w:rsidRDefault="00644B78" w:rsidP="0035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4B78" w:rsidRDefault="00644B78" w:rsidP="0035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1ADF" w:rsidRPr="00110F3C" w:rsidRDefault="00351ADF" w:rsidP="0035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Тематическое  планирование п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 развитию речи 2”Ж” класса. (68 часов</w:t>
      </w:r>
      <w:r w:rsidRPr="00110F3C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tbl>
      <w:tblPr>
        <w:tblStyle w:val="1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898"/>
        <w:gridCol w:w="6156"/>
        <w:gridCol w:w="1134"/>
        <w:gridCol w:w="2007"/>
        <w:gridCol w:w="4591"/>
      </w:tblGrid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Проверочные работы.</w:t>
            </w:r>
          </w:p>
        </w:tc>
        <w:tc>
          <w:tcPr>
            <w:tcW w:w="4591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Дифференцированные требования к ЗУН учащихся в соответствии с уровнями обучения.</w:t>
            </w: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297" w:type="dxa"/>
            <w:gridSpan w:val="3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 (18 часов)</w:t>
            </w:r>
          </w:p>
        </w:tc>
        <w:tc>
          <w:tcPr>
            <w:tcW w:w="4591" w:type="dxa"/>
            <w:vMerge w:val="restart"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Знать</w:t>
            </w: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 изменениях происходящих в природе в разные времена года;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школе и школьных помещениях;  классной комнате; 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правилах поведения в школе;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учебных принадлежностях и их хранении; 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об овощах и фруктах;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 цветах;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 птицах;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диких животных; 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 насекомых;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домашних животных; </w:t>
            </w:r>
          </w:p>
          <w:p w:rsidR="00351ADF" w:rsidRPr="00110F3C" w:rsidRDefault="00351ADF" w:rsidP="00351ADF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своей семье, доме. </w:t>
            </w:r>
          </w:p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Уметь</w:t>
            </w: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по картинке и в природе времена года;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ориентироваться в школе, находить свой класс;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собирать портфель и готовиться к уроку;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дифференцировать понятия учебные вещи и игрушки;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описанию определить знакомые фрукты и овощи;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изучаемых диких и домашних животных;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 изучаемых птиц и насекомых;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 изучаемых птиц и зверей;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предложения по заданной теме и картинке;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описание предмета по опорным картинкам;</w:t>
            </w:r>
          </w:p>
          <w:p w:rsidR="00351ADF" w:rsidRPr="00110F3C" w:rsidRDefault="00351ADF" w:rsidP="00351ADF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изменениями в природе.</w:t>
            </w: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Собираемся в школу.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Правила поведения в классе и в школе.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Учебные вещи, их назначение.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Портфель, порядок в нём, складывание учебных принадлежностей. Подготовка к уроку.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Порядок в классе.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Составление простых предложений по картинке на тему «Школа».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ПДД. Дорога в школу.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Огород. Овощи. Морковь.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Огород. Овощи. Репа.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Обобщающее понятие «Овощи».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Сад. Фрукты. Апельсин.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Сад. Фрукты. Лимон.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Обобщающее понятие «Фрукты».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Осень. Наблюдение за изменениями в природе.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Приметы осени.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Неживая природа осенью.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Деревья. Ель, берёза.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Повторение пройденного материала 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val="en-US" w:eastAsia="zh-CN" w:bidi="hi-IN"/>
              </w:rPr>
              <w:t>I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 четверти.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7" w:type="dxa"/>
            <w:gridSpan w:val="3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val="en-US" w:eastAsia="zh-CN" w:bidi="hi-IN"/>
              </w:rPr>
              <w:t>II</w:t>
            </w:r>
            <w:r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zh-CN" w:bidi="hi-IN"/>
              </w:rPr>
              <w:t xml:space="preserve"> четверть (14</w:t>
            </w:r>
            <w:r w:rsidRPr="00110F3C">
              <w:rPr>
                <w:rFonts w:ascii="Times New Roman" w:eastAsia="Lucida Sans Unicode" w:hAnsi="Times New Roman" w:cs="Tahoma"/>
                <w:b/>
                <w:kern w:val="3"/>
                <w:sz w:val="28"/>
                <w:szCs w:val="28"/>
                <w:lang w:eastAsia="zh-CN" w:bidi="hi-IN"/>
              </w:rPr>
              <w:t xml:space="preserve"> часов)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Осень. Изменения в природе.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Дикие животные. Белка.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Дикие животные. Ёж.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Подготовка к зиме зверей.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Птицы. Ворона.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Птицы. Воробей.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Подготовка к зиме птиц.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Зима. Наблюдение за изменениями в природе.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Приметы зимы.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Неживая природа зимой.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Жизнь зверей зимой.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 Новый год.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Составление простых предложений по картинке на тему «Новый год».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Повторение пройденного материала 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val="en-US" w:eastAsia="zh-CN" w:bidi="hi-IN"/>
              </w:rPr>
              <w:t>II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 четверти.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7" w:type="dxa"/>
            <w:gridSpan w:val="3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(20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Признаки зимы. 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Зимние природные явления.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Зимние забавы.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Домашние животные. Корова.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Домашние животные. Лошадь.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Домашние птицы. Курица.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Домашние птицы. Утка.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Зимующие птицы. Синица, снегирь.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Подкорм птиц.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Одежда. Сезонная одежда.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Обувь. Сезонная обувь.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Профессии.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Семья. Состав семьи. Родственники.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Человек. Части тела.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Человек. Девочка – мальчик.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Дом. Виды домов.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Мебель. Виды мебели.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Повторение пройденного материала 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val="en-US" w:eastAsia="zh-CN" w:bidi="hi-IN"/>
              </w:rPr>
              <w:t>III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 четверти.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7" w:type="dxa"/>
            <w:gridSpan w:val="3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 (16</w:t>
            </w:r>
            <w:r w:rsidRPr="00110F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Весна. Наблюдение за изменениями в природе.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Неживая природа весной.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Поведение зверей весной.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Перелётные птицы.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 w:val="restart"/>
            <w:tcBorders>
              <w:top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Первоцветы. Мать и мачеха. Подснежник.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Весенние природные явления (гроза, радуга).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Детские забавы весной.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Лето. Приметы.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Неживая природа летом.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/>
            <w:tcBorders>
              <w:top w:val="nil"/>
              <w:bottom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Поведение зверей </w:t>
            </w: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 xml:space="preserve">и птиц </w:t>
            </w: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летом.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bottom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Насекомые. Муравей.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bottom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</w:pPr>
            <w:r w:rsidRPr="00110F3C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zh-CN" w:bidi="hi-IN"/>
              </w:rPr>
              <w:t>Полевые цветы.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bottom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забавы летом.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0F3C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  <w:bottom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51ADF" w:rsidRPr="00110F3C" w:rsidTr="008A0EA3">
        <w:tc>
          <w:tcPr>
            <w:tcW w:w="898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6156" w:type="dxa"/>
          </w:tcPr>
          <w:p w:rsidR="00351ADF" w:rsidRPr="00110F3C" w:rsidRDefault="00351ADF" w:rsidP="008A0E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F3C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 за год.</w:t>
            </w:r>
          </w:p>
        </w:tc>
        <w:tc>
          <w:tcPr>
            <w:tcW w:w="1134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07" w:type="dxa"/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nil"/>
            </w:tcBorders>
          </w:tcPr>
          <w:p w:rsidR="00351ADF" w:rsidRPr="00110F3C" w:rsidRDefault="00351ADF" w:rsidP="008A0EA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51ADF" w:rsidRDefault="00351ADF"/>
    <w:p w:rsidR="00E3176B" w:rsidRDefault="00E3176B"/>
    <w:p w:rsidR="00E3176B" w:rsidRDefault="00E3176B"/>
    <w:p w:rsidR="00E3176B" w:rsidRDefault="00E3176B"/>
    <w:p w:rsidR="00E3176B" w:rsidRDefault="00E3176B"/>
    <w:p w:rsidR="00E3176B" w:rsidRDefault="00E3176B"/>
    <w:p w:rsidR="00E3176B" w:rsidRDefault="00E3176B"/>
    <w:p w:rsidR="00E3176B" w:rsidRPr="00E3176B" w:rsidRDefault="00E3176B" w:rsidP="00E317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7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учебно-методического обеспечения образовательного</w:t>
      </w:r>
    </w:p>
    <w:p w:rsidR="00E3176B" w:rsidRPr="00E3176B" w:rsidRDefault="00E3176B" w:rsidP="00E3176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76B">
        <w:rPr>
          <w:rFonts w:ascii="Times New Roman" w:eastAsia="Calibri" w:hAnsi="Times New Roman" w:cs="Times New Roman"/>
          <w:b/>
          <w:sz w:val="28"/>
          <w:szCs w:val="28"/>
        </w:rPr>
        <w:t>процесса</w:t>
      </w:r>
    </w:p>
    <w:p w:rsidR="00E3176B" w:rsidRPr="00E3176B" w:rsidRDefault="00E3176B" w:rsidP="00E3176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3176B" w:rsidRPr="00E3176B" w:rsidRDefault="00E3176B" w:rsidP="00E3176B">
      <w:pPr>
        <w:rPr>
          <w:rFonts w:ascii="Times New Roman" w:eastAsia="Calibri" w:hAnsi="Times New Roman" w:cs="Times New Roman"/>
          <w:sz w:val="28"/>
          <w:szCs w:val="28"/>
        </w:rPr>
      </w:pPr>
      <w:r w:rsidRPr="00E3176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Основная литература</w:t>
      </w:r>
    </w:p>
    <w:p w:rsidR="00E3176B" w:rsidRPr="00E3176B" w:rsidRDefault="00E3176B" w:rsidP="00E3176B">
      <w:pPr>
        <w:numPr>
          <w:ilvl w:val="0"/>
          <w:numId w:val="11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Живой мир. 1 класс.</w:t>
      </w:r>
      <w:r w:rsidRPr="00E317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Н.Б. Матвеева, М.С. Котина, Т.О. Куртова, Просвещение, 2011г.  </w:t>
      </w:r>
    </w:p>
    <w:p w:rsidR="00E3176B" w:rsidRDefault="00E3176B" w:rsidP="00E3176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176B">
        <w:rPr>
          <w:rFonts w:ascii="Times New Roman" w:eastAsia="Calibri" w:hAnsi="Times New Roman" w:cs="Times New Roman"/>
          <w:sz w:val="28"/>
          <w:szCs w:val="28"/>
        </w:rPr>
        <w:t>Наглядные и дидактические пособия.</w:t>
      </w:r>
    </w:p>
    <w:p w:rsidR="00E3176B" w:rsidRDefault="00E3176B" w:rsidP="00E3176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 речи. Подготовительный класс. Т.П. Бессонова, О.Е. Грибова, Просвещение,  2000г.</w:t>
      </w:r>
    </w:p>
    <w:p w:rsidR="00E3176B" w:rsidRPr="00E3176B" w:rsidRDefault="00E3176B" w:rsidP="00E3176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Устная речь. 1 класс. С.В. Комарова, Просвещение, 2011г.</w:t>
      </w:r>
      <w:bookmarkStart w:id="0" w:name="_GoBack"/>
      <w:bookmarkEnd w:id="0"/>
    </w:p>
    <w:p w:rsidR="00E3176B" w:rsidRDefault="00E3176B"/>
    <w:sectPr w:rsidR="00E3176B" w:rsidSect="00644B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DBF"/>
    <w:multiLevelType w:val="hybridMultilevel"/>
    <w:tmpl w:val="7402EB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871D2"/>
    <w:multiLevelType w:val="hybridMultilevel"/>
    <w:tmpl w:val="95C4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11949"/>
    <w:multiLevelType w:val="hybridMultilevel"/>
    <w:tmpl w:val="6CFEE7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C0114F0"/>
    <w:multiLevelType w:val="hybridMultilevel"/>
    <w:tmpl w:val="E680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0563E"/>
    <w:multiLevelType w:val="hybridMultilevel"/>
    <w:tmpl w:val="912CC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9062D"/>
    <w:multiLevelType w:val="hybridMultilevel"/>
    <w:tmpl w:val="4DC0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1B6"/>
    <w:multiLevelType w:val="hybridMultilevel"/>
    <w:tmpl w:val="7DBA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35DF"/>
    <w:multiLevelType w:val="hybridMultilevel"/>
    <w:tmpl w:val="70305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63ACD"/>
    <w:multiLevelType w:val="hybridMultilevel"/>
    <w:tmpl w:val="0054ED50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9">
    <w:nsid w:val="6F5A0F34"/>
    <w:multiLevelType w:val="hybridMultilevel"/>
    <w:tmpl w:val="D6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B424D"/>
    <w:multiLevelType w:val="hybridMultilevel"/>
    <w:tmpl w:val="9E6AD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06D1B"/>
    <w:multiLevelType w:val="hybridMultilevel"/>
    <w:tmpl w:val="CA9C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A6"/>
    <w:rsid w:val="00351ADF"/>
    <w:rsid w:val="00385F94"/>
    <w:rsid w:val="004439C2"/>
    <w:rsid w:val="005650B1"/>
    <w:rsid w:val="00644B78"/>
    <w:rsid w:val="008B00A6"/>
    <w:rsid w:val="00C962A7"/>
    <w:rsid w:val="00E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00A6"/>
  </w:style>
  <w:style w:type="character" w:customStyle="1" w:styleId="FontStyle49">
    <w:name w:val="Font Style49"/>
    <w:basedOn w:val="a0"/>
    <w:uiPriority w:val="99"/>
    <w:rsid w:val="008B00A6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8B00A6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B00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8B00A6"/>
    <w:rPr>
      <w:rFonts w:ascii="Times New Roman" w:hAnsi="Times New Roman" w:cs="Times New Roman"/>
      <w:b/>
      <w:bCs/>
      <w:sz w:val="22"/>
      <w:szCs w:val="22"/>
    </w:rPr>
  </w:style>
  <w:style w:type="table" w:customStyle="1" w:styleId="1">
    <w:name w:val="Сетка таблицы1"/>
    <w:basedOn w:val="a1"/>
    <w:next w:val="a4"/>
    <w:rsid w:val="00351A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5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00A6"/>
  </w:style>
  <w:style w:type="character" w:customStyle="1" w:styleId="FontStyle49">
    <w:name w:val="Font Style49"/>
    <w:basedOn w:val="a0"/>
    <w:uiPriority w:val="99"/>
    <w:rsid w:val="008B00A6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8B00A6"/>
    <w:pPr>
      <w:widowControl w:val="0"/>
      <w:autoSpaceDE w:val="0"/>
      <w:autoSpaceDN w:val="0"/>
      <w:adjustRightInd w:val="0"/>
      <w:spacing w:after="0" w:line="278" w:lineRule="exact"/>
      <w:ind w:firstLine="3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B00A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8B00A6"/>
    <w:rPr>
      <w:rFonts w:ascii="Times New Roman" w:hAnsi="Times New Roman" w:cs="Times New Roman"/>
      <w:b/>
      <w:bCs/>
      <w:sz w:val="22"/>
      <w:szCs w:val="22"/>
    </w:rPr>
  </w:style>
  <w:style w:type="table" w:customStyle="1" w:styleId="1">
    <w:name w:val="Сетка таблицы1"/>
    <w:basedOn w:val="a1"/>
    <w:next w:val="a4"/>
    <w:rsid w:val="00351A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35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9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2016-01-26T07:14:00Z</dcterms:created>
  <dcterms:modified xsi:type="dcterms:W3CDTF">2016-02-04T14:20:00Z</dcterms:modified>
</cp:coreProperties>
</file>