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A" w:rsidRDefault="001D0BDA" w:rsidP="001D0BDA">
      <w:pPr>
        <w:pStyle w:val="1"/>
        <w:spacing w:before="0"/>
        <w:jc w:val="center"/>
      </w:pPr>
      <w:r>
        <w:t xml:space="preserve">Практическая </w:t>
      </w:r>
      <w:r w:rsidR="00F910EC">
        <w:t xml:space="preserve">контрольная </w:t>
      </w:r>
      <w:r>
        <w:t xml:space="preserve">работа </w:t>
      </w:r>
    </w:p>
    <w:p w:rsidR="001D0BDA" w:rsidRDefault="00910F94" w:rsidP="001D0BDA">
      <w:pPr>
        <w:pStyle w:val="1"/>
        <w:spacing w:before="0"/>
        <w:jc w:val="center"/>
      </w:pPr>
      <w:r>
        <w:t xml:space="preserve"> </w:t>
      </w:r>
      <w:r w:rsidR="00F910EC">
        <w:t xml:space="preserve">по  теме </w:t>
      </w:r>
      <w:r w:rsidR="001D0BDA">
        <w:t>«</w:t>
      </w:r>
      <w:r w:rsidR="00F910EC">
        <w:t xml:space="preserve">Кодирование и обработка </w:t>
      </w:r>
      <w:r w:rsidR="00911622">
        <w:t>числовой</w:t>
      </w:r>
      <w:r w:rsidR="00F910EC">
        <w:t xml:space="preserve"> информации</w:t>
      </w:r>
      <w:r w:rsidR="001D0BDA">
        <w:t>»</w:t>
      </w:r>
    </w:p>
    <w:p w:rsidR="00E031FD" w:rsidRDefault="00A3416E" w:rsidP="00E0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</w:t>
      </w:r>
      <w:r w:rsidR="00E031FD">
        <w:rPr>
          <w:b/>
          <w:sz w:val="28"/>
          <w:szCs w:val="28"/>
        </w:rPr>
        <w:t xml:space="preserve"> ЧАСТЬ</w:t>
      </w:r>
    </w:p>
    <w:p w:rsidR="007E19A0" w:rsidRDefault="007E19A0" w:rsidP="007E19A0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  <w:sz w:val="28"/>
          <w:szCs w:val="28"/>
        </w:rPr>
        <w:sectPr w:rsidR="007E19A0" w:rsidSect="006729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Какой оператор не входит в группу арифметических операторов? 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  <w:sectPr w:rsidR="00182A20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–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+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&amp;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^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182A20" w:rsidRPr="00BE16AD" w:rsidSect="00182A2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С какого символа начинается формула в Excel?</w:t>
      </w:r>
    </w:p>
    <w:p w:rsidR="00182A20" w:rsidRPr="00206A43" w:rsidRDefault="00182A20" w:rsidP="00182A20">
      <w:pPr>
        <w:pStyle w:val="a9"/>
        <w:numPr>
          <w:ilvl w:val="1"/>
          <w:numId w:val="34"/>
        </w:numPr>
        <w:rPr>
          <w:sz w:val="26"/>
          <w:szCs w:val="26"/>
        </w:rPr>
        <w:sectPr w:rsidR="00182A20" w:rsidRPr="00206A43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=</w:t>
      </w: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–</w:t>
      </w: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Пробела</w:t>
      </w: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Все равно с какого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182A20" w:rsidRPr="00BE16AD" w:rsidSect="00BE16AD">
          <w:type w:val="continuous"/>
          <w:pgSz w:w="11906" w:h="16838"/>
          <w:pgMar w:top="720" w:right="720" w:bottom="720" w:left="720" w:header="708" w:footer="708" w:gutter="0"/>
          <w:cols w:num="4" w:space="284" w:equalWidth="0">
            <w:col w:w="1265" w:space="2"/>
            <w:col w:w="872" w:space="543"/>
            <w:col w:w="1843" w:space="567"/>
            <w:col w:w="5374"/>
          </w:cols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На основе чего строится любая диаграмма?</w:t>
      </w:r>
    </w:p>
    <w:p w:rsidR="00182A20" w:rsidRPr="00BE16AD" w:rsidRDefault="00182A20" w:rsidP="00182A20">
      <w:pPr>
        <w:pStyle w:val="a9"/>
        <w:numPr>
          <w:ilvl w:val="1"/>
          <w:numId w:val="32"/>
        </w:numPr>
        <w:rPr>
          <w:sz w:val="26"/>
          <w:szCs w:val="26"/>
        </w:rPr>
        <w:sectPr w:rsidR="00182A20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книги Excel</w:t>
      </w: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t>графического файла</w:t>
      </w: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текстового файла</w:t>
      </w: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t>данных таблицы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182A20" w:rsidRPr="00BE16AD" w:rsidSect="00535F3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Минимальной составляющей таблицы является...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  <w:sectPr w:rsidR="00535F39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Ячейка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t>Формула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Книга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t>нет верного ответа</w:t>
      </w:r>
    </w:p>
    <w:p w:rsidR="00535F39" w:rsidRPr="00BE16AD" w:rsidRDefault="00535F39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535F39" w:rsidRPr="00BE16AD" w:rsidSect="00535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Для чего используется функция СУММ? 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суммы квадратов указанных чисел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суммы указанных чисел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разности сумм чисел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квадрата указанных чисел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t xml:space="preserve">Какая из ссылок является абсолютной? </w:t>
      </w:r>
      <w:r w:rsidR="00535F39" w:rsidRPr="00BE16AD">
        <w:rPr>
          <w:sz w:val="26"/>
          <w:szCs w:val="26"/>
        </w:rPr>
        <w:tab/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  <w:sectPr w:rsidR="00535F39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С22</w:t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R1C2</w:t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$A$5</w:t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#A#5</w:t>
      </w:r>
    </w:p>
    <w:p w:rsidR="00535F39" w:rsidRPr="00BE16AD" w:rsidRDefault="00535F39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535F39" w:rsidRPr="00BE16AD" w:rsidSect="00535F39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Упорядочивание значений диапазона ячеек в определенной последовательности называют... </w:t>
      </w:r>
    </w:p>
    <w:p w:rsidR="00535F39" w:rsidRPr="00BE16AD" w:rsidRDefault="00535F39" w:rsidP="00535F39">
      <w:pPr>
        <w:pStyle w:val="a9"/>
        <w:numPr>
          <w:ilvl w:val="1"/>
          <w:numId w:val="32"/>
        </w:numPr>
        <w:rPr>
          <w:sz w:val="26"/>
          <w:szCs w:val="26"/>
        </w:rPr>
        <w:sectPr w:rsidR="00535F39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Форматирование</w:t>
      </w: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t>Фильтрация</w:t>
      </w: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Группировка</w:t>
      </w: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t>сортировка</w:t>
      </w:r>
    </w:p>
    <w:p w:rsidR="00535F39" w:rsidRPr="00BE16AD" w:rsidRDefault="00535F39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535F39" w:rsidRPr="00BE16AD" w:rsidSect="00535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60010" w:rsidRPr="00BE16AD" w:rsidRDefault="00860010" w:rsidP="0086001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Дан фрагмент электронной таблицы:</w:t>
      </w:r>
    </w:p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1413"/>
        <w:gridCol w:w="2181"/>
        <w:gridCol w:w="1265"/>
        <w:gridCol w:w="1332"/>
      </w:tblGrid>
      <w:tr w:rsidR="00860010" w:rsidRPr="00BE16AD" w:rsidTr="00860010">
        <w:trPr>
          <w:trHeight w:val="233"/>
          <w:jc w:val="center"/>
        </w:trPr>
        <w:tc>
          <w:tcPr>
            <w:tcW w:w="1012" w:type="dxa"/>
          </w:tcPr>
          <w:p w:rsidR="00860010" w:rsidRPr="00BE16AD" w:rsidRDefault="00860010" w:rsidP="0086001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181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65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32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D</w:t>
            </w:r>
          </w:p>
        </w:tc>
      </w:tr>
      <w:tr w:rsidR="00860010" w:rsidRPr="00BE16AD" w:rsidTr="00860010">
        <w:trPr>
          <w:trHeight w:val="231"/>
          <w:jc w:val="center"/>
        </w:trPr>
        <w:tc>
          <w:tcPr>
            <w:tcW w:w="1012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413" w:type="dxa"/>
          </w:tcPr>
          <w:p w:rsidR="00860010" w:rsidRPr="00BE16AD" w:rsidRDefault="00860010" w:rsidP="0086001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81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332" w:type="dxa"/>
          </w:tcPr>
          <w:p w:rsidR="00860010" w:rsidRPr="00BE16AD" w:rsidRDefault="00860010" w:rsidP="0086001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860010" w:rsidRPr="00BE16AD" w:rsidTr="00860010">
        <w:trPr>
          <w:trHeight w:val="236"/>
          <w:jc w:val="center"/>
        </w:trPr>
        <w:tc>
          <w:tcPr>
            <w:tcW w:w="1012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413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=C1/2 </w:t>
            </w:r>
          </w:p>
        </w:tc>
        <w:tc>
          <w:tcPr>
            <w:tcW w:w="2181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=(A2+B1)/2 </w:t>
            </w:r>
          </w:p>
        </w:tc>
        <w:tc>
          <w:tcPr>
            <w:tcW w:w="1265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=C1 –B1 </w:t>
            </w:r>
          </w:p>
        </w:tc>
        <w:tc>
          <w:tcPr>
            <w:tcW w:w="1332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=2*B2 </w:t>
            </w:r>
          </w:p>
        </w:tc>
      </w:tr>
    </w:tbl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  <w:r w:rsidRPr="00BE16A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483870</wp:posOffset>
            </wp:positionV>
            <wp:extent cx="5019675" cy="1057275"/>
            <wp:effectExtent l="19050" t="0" r="9525" b="0"/>
            <wp:wrapThrough wrapText="bothSides">
              <wp:wrapPolygon edited="0">
                <wp:start x="-82" y="0"/>
                <wp:lineTo x="-82" y="21405"/>
                <wp:lineTo x="21641" y="21405"/>
                <wp:lineTo x="21641" y="0"/>
                <wp:lineTo x="-82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AD">
        <w:rPr>
          <w:rFonts w:ascii="Times New Roman" w:hAnsi="Times New Roman" w:cs="Times New Roman"/>
          <w:sz w:val="26"/>
          <w:szCs w:val="26"/>
        </w:rPr>
        <w:t>После выполнения вычислений была построена диаграмма по значениям диапазона ячеек A2:D2. Укажите получившуюся диаграмму.</w:t>
      </w:r>
    </w:p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066"/>
        <w:gridCol w:w="1094"/>
        <w:gridCol w:w="1346"/>
        <w:gridCol w:w="1075"/>
      </w:tblGrid>
      <w:tr w:rsidR="00860010" w:rsidRPr="00BE16AD" w:rsidTr="00860010">
        <w:trPr>
          <w:trHeight w:hRule="exact" w:val="432"/>
        </w:trPr>
        <w:tc>
          <w:tcPr>
            <w:tcW w:w="60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А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В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60010" w:rsidRPr="00BE16AD" w:rsidTr="00860010">
        <w:trPr>
          <w:trHeight w:hRule="exact" w:val="432"/>
        </w:trPr>
        <w:tc>
          <w:tcPr>
            <w:tcW w:w="60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ind w:left="149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6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iCs/>
                <w:color w:val="000000"/>
                <w:spacing w:val="-3"/>
                <w:sz w:val="26"/>
                <w:szCs w:val="26"/>
              </w:rPr>
              <w:t>=В2 +С2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pacing w:val="3"/>
                <w:sz w:val="26"/>
                <w:szCs w:val="26"/>
              </w:rPr>
              <w:t>=С1 +В2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=А1-С2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>= В1-С1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010" w:rsidRPr="00BE16AD" w:rsidTr="00860010">
        <w:trPr>
          <w:trHeight w:hRule="exact" w:val="442"/>
        </w:trPr>
        <w:tc>
          <w:tcPr>
            <w:tcW w:w="60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ind w:left="144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6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0010" w:rsidRPr="00BE16AD" w:rsidRDefault="00860010" w:rsidP="0086001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bCs/>
          <w:color w:val="000000"/>
          <w:sz w:val="26"/>
          <w:szCs w:val="26"/>
        </w:rPr>
        <w:t>Дан</w:t>
      </w:r>
      <w:r w:rsidRPr="00BE16AD">
        <w:rPr>
          <w:color w:val="000000"/>
          <w:sz w:val="26"/>
          <w:szCs w:val="26"/>
        </w:rPr>
        <w:t xml:space="preserve"> фрагмент электронной таблицы:</w:t>
      </w:r>
    </w:p>
    <w:p w:rsidR="00860010" w:rsidRPr="00BE16AD" w:rsidRDefault="00860010" w:rsidP="00860010">
      <w:pPr>
        <w:shd w:val="clear" w:color="auto" w:fill="FFFFFF"/>
        <w:ind w:firstLine="230"/>
        <w:jc w:val="both"/>
        <w:rPr>
          <w:rFonts w:ascii="Times New Roman" w:hAnsi="Times New Roman"/>
          <w:sz w:val="26"/>
          <w:szCs w:val="26"/>
        </w:rPr>
      </w:pPr>
      <w:r w:rsidRPr="00BE16AD">
        <w:rPr>
          <w:rFonts w:ascii="Times New Roman" w:hAnsi="Times New Roman"/>
          <w:color w:val="000000"/>
          <w:spacing w:val="6"/>
          <w:sz w:val="26"/>
          <w:szCs w:val="26"/>
        </w:rPr>
        <w:t xml:space="preserve">После выполнения вычислений была построена диаграмм» </w:t>
      </w:r>
      <w:r w:rsidRPr="00BE16AD">
        <w:rPr>
          <w:rFonts w:ascii="Times New Roman" w:hAnsi="Times New Roman"/>
          <w:color w:val="000000"/>
          <w:spacing w:val="1"/>
          <w:sz w:val="26"/>
          <w:szCs w:val="26"/>
        </w:rPr>
        <w:t xml:space="preserve">по значениям диапазона ячеек A1:D1. Укажите получившуюся </w:t>
      </w:r>
      <w:r w:rsidRPr="00BE16AD">
        <w:rPr>
          <w:rFonts w:ascii="Times New Roman" w:hAnsi="Times New Roman"/>
          <w:color w:val="000000"/>
          <w:spacing w:val="2"/>
          <w:sz w:val="26"/>
          <w:szCs w:val="26"/>
        </w:rPr>
        <w:t>диаграмму.</w:t>
      </w:r>
    </w:p>
    <w:p w:rsidR="00860010" w:rsidRPr="00BE16AD" w:rsidRDefault="00BE16AD" w:rsidP="00BE16AD">
      <w:pPr>
        <w:pStyle w:val="a9"/>
        <w:ind w:left="36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00725" cy="1123094"/>
            <wp:effectExtent l="1905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2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3C" w:rsidRDefault="00860010" w:rsidP="00BE16AD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333C">
        <w:rPr>
          <w:b/>
          <w:sz w:val="28"/>
          <w:szCs w:val="28"/>
        </w:rPr>
        <w:lastRenderedPageBreak/>
        <w:t>ПРАКТИЧЕСКАЯ ЧАСТЬ</w:t>
      </w:r>
    </w:p>
    <w:p w:rsidR="008E3E2D" w:rsidRDefault="008E3E2D" w:rsidP="00BE16AD">
      <w:pPr>
        <w:pStyle w:val="a9"/>
        <w:numPr>
          <w:ilvl w:val="0"/>
          <w:numId w:val="48"/>
        </w:numPr>
        <w:rPr>
          <w:sz w:val="26"/>
          <w:szCs w:val="26"/>
        </w:rPr>
      </w:pPr>
      <w:r w:rsidRPr="00BE16AD">
        <w:rPr>
          <w:sz w:val="26"/>
          <w:szCs w:val="26"/>
        </w:rPr>
        <w:t xml:space="preserve">В ячейке </w:t>
      </w:r>
      <w:r w:rsidRPr="00BE16AD">
        <w:rPr>
          <w:rStyle w:val="af2"/>
          <w:color w:val="004000"/>
          <w:sz w:val="26"/>
          <w:szCs w:val="26"/>
        </w:rPr>
        <w:t>A2</w:t>
      </w:r>
      <w:r w:rsidRPr="00BE16AD">
        <w:rPr>
          <w:sz w:val="26"/>
          <w:szCs w:val="26"/>
        </w:rPr>
        <w:t xml:space="preserve"> размещена стоимость оплаты отопления 1 кв. м. квартиры, а в ячейке </w:t>
      </w:r>
      <w:r w:rsidRPr="00BE16AD">
        <w:rPr>
          <w:rStyle w:val="af2"/>
          <w:color w:val="004000"/>
          <w:sz w:val="26"/>
          <w:szCs w:val="26"/>
        </w:rPr>
        <w:t>B2</w:t>
      </w:r>
      <w:r w:rsidRPr="00BE16AD">
        <w:rPr>
          <w:sz w:val="26"/>
          <w:szCs w:val="26"/>
        </w:rPr>
        <w:t xml:space="preserve"> стоимость оплаты за пользование холодной водой с одного жильца. В столбце </w:t>
      </w:r>
      <w:r w:rsidRPr="00BE16AD">
        <w:rPr>
          <w:rStyle w:val="af2"/>
          <w:color w:val="004000"/>
          <w:sz w:val="26"/>
          <w:szCs w:val="26"/>
        </w:rPr>
        <w:t>C</w:t>
      </w:r>
      <w:r w:rsidRPr="00BE16AD">
        <w:rPr>
          <w:sz w:val="26"/>
          <w:szCs w:val="26"/>
        </w:rPr>
        <w:t xml:space="preserve">   рассчитайте стоимость оплаты отопления для нескольких квартир (площадь каждой квартиры указана на рисунке). В столбце </w:t>
      </w:r>
      <w:r w:rsidRPr="00BE16AD">
        <w:rPr>
          <w:rStyle w:val="af2"/>
          <w:color w:val="004000"/>
          <w:sz w:val="26"/>
          <w:szCs w:val="26"/>
        </w:rPr>
        <w:t>D</w:t>
      </w:r>
      <w:r w:rsidRPr="00BE16AD">
        <w:rPr>
          <w:sz w:val="26"/>
          <w:szCs w:val="26"/>
        </w:rPr>
        <w:t xml:space="preserve"> рассчитайте стоимость оплаты  за пользование холодной водой. В столбце E - общую стоимость платы за квартиру. </w:t>
      </w:r>
    </w:p>
    <w:p w:rsidR="00BE16AD" w:rsidRPr="00BE16AD" w:rsidRDefault="00BE16AD" w:rsidP="00BE16AD">
      <w:pPr>
        <w:pStyle w:val="a9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19675" cy="2286000"/>
            <wp:effectExtent l="1905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2D" w:rsidRPr="00BE16AD" w:rsidRDefault="008E3E2D" w:rsidP="00BE16AD">
      <w:pPr>
        <w:pStyle w:val="a9"/>
        <w:numPr>
          <w:ilvl w:val="0"/>
          <w:numId w:val="48"/>
        </w:numPr>
        <w:spacing w:before="100" w:beforeAutospacing="1" w:after="100" w:afterAutospacing="1"/>
        <w:ind w:left="284" w:hanging="284"/>
        <w:rPr>
          <w:sz w:val="26"/>
          <w:szCs w:val="26"/>
        </w:rPr>
      </w:pPr>
      <w:r w:rsidRPr="00BE16AD">
        <w:rPr>
          <w:sz w:val="26"/>
          <w:szCs w:val="26"/>
        </w:rPr>
        <w:t>В январе прошлого года вы заплатили за услуги телефонной связи в вашем офисе 50 руб. абонентской платы и 900 руб. за междугородние переговоры. Посчитайте сколько ваша фирма заплатила за год за телефон, если абонентская плата не изменялась в течение всего года, а оплата услуг междугородней связи в каждый следующий месяц года увеличивалась на 1,5% по сравнению с предыдущим месяцем. Установите для результата расчетов оплаты по месяцам и для суммы денежный формат с двумя знаками после запятой.</w:t>
      </w:r>
    </w:p>
    <w:tbl>
      <w:tblPr>
        <w:tblW w:w="9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3516"/>
        <w:gridCol w:w="3065"/>
      </w:tblGrid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междугородн.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переговоры (в январе), руб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месячной платы за междугор. переговоры, %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49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междугородние 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переговоры руб.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телефон,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год: </w:t>
            </w:r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7A3" w:rsidRPr="00BE16AD" w:rsidTr="009F333C">
        <w:trPr>
          <w:tblCellSpacing w:w="0" w:type="dxa"/>
          <w:jc w:val="center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7A3" w:rsidRPr="00BE16AD" w:rsidTr="009F333C">
        <w:trPr>
          <w:tblCellSpacing w:w="0" w:type="dxa"/>
          <w:jc w:val="center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356"/>
        <w:tblW w:w="442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5"/>
        <w:gridCol w:w="2166"/>
      </w:tblGrid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2D" w:rsidRPr="00BE16AD" w:rsidRDefault="009F333C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Статья расхода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2D" w:rsidRPr="00BE16AD" w:rsidRDefault="009F333C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Доля в %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Оборона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24,6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27,4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Промышленность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A07A3" w:rsidRPr="004A07A3" w:rsidRDefault="004A07A3" w:rsidP="004A07A3">
      <w:pPr>
        <w:pStyle w:val="a9"/>
        <w:spacing w:before="100" w:beforeAutospacing="1" w:after="100" w:afterAutospacing="1"/>
        <w:ind w:left="284"/>
        <w:rPr>
          <w:sz w:val="28"/>
          <w:szCs w:val="28"/>
        </w:rPr>
      </w:pPr>
    </w:p>
    <w:p w:rsidR="008E3E2D" w:rsidRPr="009F333C" w:rsidRDefault="008E3E2D" w:rsidP="00BE16AD">
      <w:pPr>
        <w:pStyle w:val="a9"/>
        <w:numPr>
          <w:ilvl w:val="0"/>
          <w:numId w:val="48"/>
        </w:num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E16AD">
        <w:rPr>
          <w:sz w:val="26"/>
          <w:szCs w:val="26"/>
        </w:rPr>
        <w:t xml:space="preserve">Постройте круговую диаграмму под названием </w:t>
      </w:r>
      <w:r w:rsidRPr="00BE16AD">
        <w:rPr>
          <w:b/>
          <w:sz w:val="26"/>
          <w:szCs w:val="26"/>
        </w:rPr>
        <w:t>"Расходы федерального бюджета"</w:t>
      </w:r>
      <w:r w:rsidRPr="00BE16AD">
        <w:rPr>
          <w:sz w:val="26"/>
          <w:szCs w:val="26"/>
        </w:rPr>
        <w:t xml:space="preserve">.  Вставьте в диаграмму пояснительную надпись </w:t>
      </w:r>
      <w:r w:rsidRPr="00BE16AD">
        <w:rPr>
          <w:b/>
          <w:sz w:val="26"/>
          <w:szCs w:val="26"/>
        </w:rPr>
        <w:t>"Проект на 20</w:t>
      </w:r>
      <w:r w:rsidR="009F333C" w:rsidRPr="00BE16AD">
        <w:rPr>
          <w:b/>
          <w:sz w:val="26"/>
          <w:szCs w:val="26"/>
        </w:rPr>
        <w:t>10</w:t>
      </w:r>
      <w:r w:rsidRPr="00BE16AD">
        <w:rPr>
          <w:b/>
          <w:sz w:val="26"/>
          <w:szCs w:val="26"/>
        </w:rPr>
        <w:t xml:space="preserve"> год"</w:t>
      </w:r>
      <w:r w:rsidRPr="00BE16AD">
        <w:rPr>
          <w:sz w:val="26"/>
          <w:szCs w:val="26"/>
        </w:rPr>
        <w:t>.   Диаграмма должна быть снабжена легендой и метками данных. Подсчитайте долю прочих расходов бюджета, если вся сумма расходов составляет 100%. Данные для диаграммы в таблице:</w:t>
      </w:r>
    </w:p>
    <w:p w:rsidR="00661622" w:rsidRPr="00911622" w:rsidRDefault="00661622" w:rsidP="00BE16AD">
      <w:pPr>
        <w:pStyle w:val="a9"/>
        <w:numPr>
          <w:ilvl w:val="0"/>
          <w:numId w:val="48"/>
        </w:numPr>
        <w:rPr>
          <w:b/>
          <w:sz w:val="28"/>
          <w:szCs w:val="28"/>
        </w:rPr>
      </w:pPr>
      <w:r w:rsidRPr="00911622">
        <w:rPr>
          <w:b/>
          <w:sz w:val="28"/>
          <w:szCs w:val="28"/>
        </w:rPr>
        <w:br w:type="page"/>
      </w:r>
    </w:p>
    <w:p w:rsidR="001159E7" w:rsidRDefault="001159E7" w:rsidP="001159E7">
      <w:pPr>
        <w:jc w:val="center"/>
        <w:rPr>
          <w:sz w:val="28"/>
          <w:szCs w:val="28"/>
        </w:rPr>
      </w:pPr>
    </w:p>
    <w:sectPr w:rsidR="001159E7" w:rsidSect="00A721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C9" w:rsidRDefault="008C43C9" w:rsidP="001D0BDA">
      <w:pPr>
        <w:spacing w:after="0" w:line="240" w:lineRule="auto"/>
      </w:pPr>
      <w:r>
        <w:separator/>
      </w:r>
    </w:p>
  </w:endnote>
  <w:endnote w:type="continuationSeparator" w:id="1">
    <w:p w:rsidR="008C43C9" w:rsidRDefault="008C43C9" w:rsidP="001D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C9" w:rsidRDefault="008C43C9" w:rsidP="001D0BDA">
      <w:pPr>
        <w:spacing w:after="0" w:line="240" w:lineRule="auto"/>
      </w:pPr>
      <w:r>
        <w:separator/>
      </w:r>
    </w:p>
  </w:footnote>
  <w:footnote w:type="continuationSeparator" w:id="1">
    <w:p w:rsidR="008C43C9" w:rsidRDefault="008C43C9" w:rsidP="001D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862"/>
    <w:multiLevelType w:val="hybridMultilevel"/>
    <w:tmpl w:val="FC90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475"/>
    <w:multiLevelType w:val="hybridMultilevel"/>
    <w:tmpl w:val="CE32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72AD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072F"/>
    <w:multiLevelType w:val="multilevel"/>
    <w:tmpl w:val="82EC04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2A5139"/>
    <w:multiLevelType w:val="hybridMultilevel"/>
    <w:tmpl w:val="8D40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33CBF"/>
    <w:multiLevelType w:val="hybridMultilevel"/>
    <w:tmpl w:val="39CC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3035"/>
    <w:multiLevelType w:val="multilevel"/>
    <w:tmpl w:val="56160A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E87AEC"/>
    <w:multiLevelType w:val="hybridMultilevel"/>
    <w:tmpl w:val="E94CA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CB672C"/>
    <w:multiLevelType w:val="hybridMultilevel"/>
    <w:tmpl w:val="E92270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625152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9276D"/>
    <w:multiLevelType w:val="hybridMultilevel"/>
    <w:tmpl w:val="6D8E3A14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62C2B"/>
    <w:multiLevelType w:val="multilevel"/>
    <w:tmpl w:val="4AB6A1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0BF6918"/>
    <w:multiLevelType w:val="hybridMultilevel"/>
    <w:tmpl w:val="38DCDD08"/>
    <w:lvl w:ilvl="0" w:tplc="EF72AD6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9529C"/>
    <w:multiLevelType w:val="multilevel"/>
    <w:tmpl w:val="DC203B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88B14B4"/>
    <w:multiLevelType w:val="hybridMultilevel"/>
    <w:tmpl w:val="DBE46816"/>
    <w:lvl w:ilvl="0" w:tplc="E12848B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9285C"/>
    <w:multiLevelType w:val="hybridMultilevel"/>
    <w:tmpl w:val="6DFA9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625152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20D66"/>
    <w:multiLevelType w:val="multilevel"/>
    <w:tmpl w:val="7ACC56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2D7583"/>
    <w:multiLevelType w:val="hybridMultilevel"/>
    <w:tmpl w:val="048E2076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862515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14992"/>
    <w:multiLevelType w:val="hybridMultilevel"/>
    <w:tmpl w:val="48A8A8A2"/>
    <w:lvl w:ilvl="0" w:tplc="EF72AD6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8D5938"/>
    <w:multiLevelType w:val="hybridMultilevel"/>
    <w:tmpl w:val="F06AB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7C3AE4"/>
    <w:multiLevelType w:val="hybridMultilevel"/>
    <w:tmpl w:val="465EE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0B4E8B"/>
    <w:multiLevelType w:val="hybridMultilevel"/>
    <w:tmpl w:val="BDB08152"/>
    <w:lvl w:ilvl="0" w:tplc="F8625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730FB"/>
    <w:multiLevelType w:val="hybridMultilevel"/>
    <w:tmpl w:val="8D2A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72AD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435C2"/>
    <w:multiLevelType w:val="hybridMultilevel"/>
    <w:tmpl w:val="8F2C249A"/>
    <w:lvl w:ilvl="0" w:tplc="04190011">
      <w:start w:val="1"/>
      <w:numFmt w:val="decimal"/>
      <w:lvlText w:val="%1)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568710F"/>
    <w:multiLevelType w:val="hybridMultilevel"/>
    <w:tmpl w:val="1BF8404E"/>
    <w:lvl w:ilvl="0" w:tplc="EF72AD6C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80622"/>
    <w:multiLevelType w:val="hybridMultilevel"/>
    <w:tmpl w:val="12F45806"/>
    <w:lvl w:ilvl="0" w:tplc="EF72AD6C">
      <w:start w:val="1"/>
      <w:numFmt w:val="russianLower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>
    <w:nsid w:val="518A5001"/>
    <w:multiLevelType w:val="hybridMultilevel"/>
    <w:tmpl w:val="EB4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76B1A"/>
    <w:multiLevelType w:val="hybridMultilevel"/>
    <w:tmpl w:val="64C41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263E2">
      <w:start w:val="1"/>
      <w:numFmt w:val="russianLow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9D288A"/>
    <w:multiLevelType w:val="multilevel"/>
    <w:tmpl w:val="3980688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966DC9"/>
    <w:multiLevelType w:val="hybridMultilevel"/>
    <w:tmpl w:val="2ED298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5B53F4"/>
    <w:multiLevelType w:val="hybridMultilevel"/>
    <w:tmpl w:val="F078C6EA"/>
    <w:lvl w:ilvl="0" w:tplc="E12848B2">
      <w:start w:val="1"/>
      <w:numFmt w:val="russianLow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896C78"/>
    <w:multiLevelType w:val="multilevel"/>
    <w:tmpl w:val="221E5B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E983B51"/>
    <w:multiLevelType w:val="hybridMultilevel"/>
    <w:tmpl w:val="A3CE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72AD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325B7"/>
    <w:multiLevelType w:val="hybridMultilevel"/>
    <w:tmpl w:val="12C8D360"/>
    <w:lvl w:ilvl="0" w:tplc="F8625152">
      <w:start w:val="1"/>
      <w:numFmt w:val="russianLower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3F15C85"/>
    <w:multiLevelType w:val="hybridMultilevel"/>
    <w:tmpl w:val="2F308C04"/>
    <w:lvl w:ilvl="0" w:tplc="F862515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997C75"/>
    <w:multiLevelType w:val="hybridMultilevel"/>
    <w:tmpl w:val="EB4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C302C"/>
    <w:multiLevelType w:val="multilevel"/>
    <w:tmpl w:val="A2C616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82100A8"/>
    <w:multiLevelType w:val="multilevel"/>
    <w:tmpl w:val="C562C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86C4972"/>
    <w:multiLevelType w:val="multilevel"/>
    <w:tmpl w:val="ADD8DD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8C63A7D"/>
    <w:multiLevelType w:val="hybridMultilevel"/>
    <w:tmpl w:val="EB4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D0639"/>
    <w:multiLevelType w:val="hybridMultilevel"/>
    <w:tmpl w:val="F4002846"/>
    <w:lvl w:ilvl="0" w:tplc="B1C6ADCC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E2A5B"/>
    <w:multiLevelType w:val="multilevel"/>
    <w:tmpl w:val="56160A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EE463CF"/>
    <w:multiLevelType w:val="hybridMultilevel"/>
    <w:tmpl w:val="8280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45BC3"/>
    <w:multiLevelType w:val="hybridMultilevel"/>
    <w:tmpl w:val="08BA00DC"/>
    <w:lvl w:ilvl="0" w:tplc="F8625152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4">
    <w:nsid w:val="7D673DE7"/>
    <w:multiLevelType w:val="hybridMultilevel"/>
    <w:tmpl w:val="17BE4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387DB1"/>
    <w:multiLevelType w:val="multilevel"/>
    <w:tmpl w:val="3980688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EC93A26"/>
    <w:multiLevelType w:val="hybridMultilevel"/>
    <w:tmpl w:val="1CF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A5C8C"/>
    <w:multiLevelType w:val="hybridMultilevel"/>
    <w:tmpl w:val="FC90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46"/>
  </w:num>
  <w:num w:numId="5">
    <w:abstractNumId w:val="26"/>
  </w:num>
  <w:num w:numId="6">
    <w:abstractNumId w:val="35"/>
  </w:num>
  <w:num w:numId="7">
    <w:abstractNumId w:val="39"/>
  </w:num>
  <w:num w:numId="8">
    <w:abstractNumId w:val="47"/>
  </w:num>
  <w:num w:numId="9">
    <w:abstractNumId w:val="6"/>
  </w:num>
  <w:num w:numId="10">
    <w:abstractNumId w:val="0"/>
  </w:num>
  <w:num w:numId="11">
    <w:abstractNumId w:val="42"/>
  </w:num>
  <w:num w:numId="12">
    <w:abstractNumId w:val="19"/>
  </w:num>
  <w:num w:numId="13">
    <w:abstractNumId w:val="13"/>
  </w:num>
  <w:num w:numId="14">
    <w:abstractNumId w:val="18"/>
  </w:num>
  <w:num w:numId="15">
    <w:abstractNumId w:val="40"/>
  </w:num>
  <w:num w:numId="16">
    <w:abstractNumId w:val="34"/>
  </w:num>
  <w:num w:numId="17">
    <w:abstractNumId w:val="43"/>
  </w:num>
  <w:num w:numId="18">
    <w:abstractNumId w:val="20"/>
  </w:num>
  <w:num w:numId="19">
    <w:abstractNumId w:val="33"/>
  </w:num>
  <w:num w:numId="20">
    <w:abstractNumId w:val="3"/>
  </w:num>
  <w:num w:numId="21">
    <w:abstractNumId w:val="27"/>
  </w:num>
  <w:num w:numId="22">
    <w:abstractNumId w:val="21"/>
  </w:num>
  <w:num w:numId="23">
    <w:abstractNumId w:val="1"/>
  </w:num>
  <w:num w:numId="24">
    <w:abstractNumId w:val="10"/>
  </w:num>
  <w:num w:numId="25">
    <w:abstractNumId w:val="17"/>
  </w:num>
  <w:num w:numId="26">
    <w:abstractNumId w:val="25"/>
  </w:num>
  <w:num w:numId="27">
    <w:abstractNumId w:val="8"/>
  </w:num>
  <w:num w:numId="28">
    <w:abstractNumId w:val="23"/>
  </w:num>
  <w:num w:numId="29">
    <w:abstractNumId w:val="32"/>
  </w:num>
  <w:num w:numId="30">
    <w:abstractNumId w:val="24"/>
  </w:num>
  <w:num w:numId="31">
    <w:abstractNumId w:val="16"/>
  </w:num>
  <w:num w:numId="32">
    <w:abstractNumId w:val="28"/>
  </w:num>
  <w:num w:numId="33">
    <w:abstractNumId w:val="11"/>
  </w:num>
  <w:num w:numId="34">
    <w:abstractNumId w:val="9"/>
  </w:num>
  <w:num w:numId="35">
    <w:abstractNumId w:val="2"/>
  </w:num>
  <w:num w:numId="36">
    <w:abstractNumId w:val="38"/>
  </w:num>
  <w:num w:numId="37">
    <w:abstractNumId w:val="36"/>
  </w:num>
  <w:num w:numId="38">
    <w:abstractNumId w:val="31"/>
  </w:num>
  <w:num w:numId="39">
    <w:abstractNumId w:val="15"/>
  </w:num>
  <w:num w:numId="40">
    <w:abstractNumId w:val="37"/>
  </w:num>
  <w:num w:numId="41">
    <w:abstractNumId w:val="41"/>
  </w:num>
  <w:num w:numId="42">
    <w:abstractNumId w:val="5"/>
  </w:num>
  <w:num w:numId="43">
    <w:abstractNumId w:val="44"/>
  </w:num>
  <w:num w:numId="44">
    <w:abstractNumId w:val="14"/>
  </w:num>
  <w:num w:numId="45">
    <w:abstractNumId w:val="22"/>
  </w:num>
  <w:num w:numId="46">
    <w:abstractNumId w:val="29"/>
  </w:num>
  <w:num w:numId="47">
    <w:abstractNumId w:val="7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DA"/>
    <w:rsid w:val="000359BB"/>
    <w:rsid w:val="0006124A"/>
    <w:rsid w:val="00071736"/>
    <w:rsid w:val="000C52A3"/>
    <w:rsid w:val="001159E7"/>
    <w:rsid w:val="00153B3A"/>
    <w:rsid w:val="0017274E"/>
    <w:rsid w:val="00182A20"/>
    <w:rsid w:val="001D0BDA"/>
    <w:rsid w:val="001D735B"/>
    <w:rsid w:val="00206A43"/>
    <w:rsid w:val="00207376"/>
    <w:rsid w:val="00266DB9"/>
    <w:rsid w:val="00281541"/>
    <w:rsid w:val="00382437"/>
    <w:rsid w:val="003B7A05"/>
    <w:rsid w:val="00467A42"/>
    <w:rsid w:val="00494799"/>
    <w:rsid w:val="004A07A3"/>
    <w:rsid w:val="004D58BF"/>
    <w:rsid w:val="004E55F7"/>
    <w:rsid w:val="00535F39"/>
    <w:rsid w:val="005F203C"/>
    <w:rsid w:val="00661622"/>
    <w:rsid w:val="006729A2"/>
    <w:rsid w:val="00692B74"/>
    <w:rsid w:val="00696DAE"/>
    <w:rsid w:val="006B65D5"/>
    <w:rsid w:val="007437AD"/>
    <w:rsid w:val="007E19A0"/>
    <w:rsid w:val="00860010"/>
    <w:rsid w:val="008C43C9"/>
    <w:rsid w:val="008E3E2D"/>
    <w:rsid w:val="00910F94"/>
    <w:rsid w:val="00911622"/>
    <w:rsid w:val="009E5E8A"/>
    <w:rsid w:val="009F2BB7"/>
    <w:rsid w:val="009F333C"/>
    <w:rsid w:val="00A15103"/>
    <w:rsid w:val="00A27982"/>
    <w:rsid w:val="00A3416E"/>
    <w:rsid w:val="00A7197B"/>
    <w:rsid w:val="00A721FA"/>
    <w:rsid w:val="00AD0548"/>
    <w:rsid w:val="00AE0CE2"/>
    <w:rsid w:val="00B37FAD"/>
    <w:rsid w:val="00BE000A"/>
    <w:rsid w:val="00BE16AD"/>
    <w:rsid w:val="00C96F98"/>
    <w:rsid w:val="00CE46AC"/>
    <w:rsid w:val="00D3759D"/>
    <w:rsid w:val="00D84226"/>
    <w:rsid w:val="00DB460C"/>
    <w:rsid w:val="00DE0471"/>
    <w:rsid w:val="00E031FD"/>
    <w:rsid w:val="00F067FA"/>
    <w:rsid w:val="00F90727"/>
    <w:rsid w:val="00F910EC"/>
    <w:rsid w:val="00FD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FA"/>
  </w:style>
  <w:style w:type="paragraph" w:styleId="1">
    <w:name w:val="heading 1"/>
    <w:basedOn w:val="a"/>
    <w:next w:val="a"/>
    <w:link w:val="10"/>
    <w:uiPriority w:val="9"/>
    <w:qFormat/>
    <w:rsid w:val="001D0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BDA"/>
  </w:style>
  <w:style w:type="paragraph" w:styleId="a5">
    <w:name w:val="footer"/>
    <w:basedOn w:val="a"/>
    <w:link w:val="a6"/>
    <w:uiPriority w:val="99"/>
    <w:semiHidden/>
    <w:unhideWhenUsed/>
    <w:rsid w:val="001D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0BDA"/>
  </w:style>
  <w:style w:type="paragraph" w:styleId="a7">
    <w:name w:val="Balloon Text"/>
    <w:basedOn w:val="a"/>
    <w:link w:val="a8"/>
    <w:uiPriority w:val="99"/>
    <w:semiHidden/>
    <w:unhideWhenUsed/>
    <w:rsid w:val="001D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B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0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D0BDA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D0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1D0BD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172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uiPriority w:val="99"/>
    <w:semiHidden/>
    <w:unhideWhenUsed/>
    <w:rsid w:val="0017274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7274E"/>
  </w:style>
  <w:style w:type="paragraph" w:styleId="af">
    <w:name w:val="caption"/>
    <w:basedOn w:val="a"/>
    <w:next w:val="a"/>
    <w:qFormat/>
    <w:rsid w:val="001727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4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7A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11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rsid w:val="008E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E3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456A-590E-4853-A388-70C85A59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2016-01-28T06:37:00Z</dcterms:created>
  <dcterms:modified xsi:type="dcterms:W3CDTF">2016-01-28T06:37:00Z</dcterms:modified>
</cp:coreProperties>
</file>