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Рабочая программа 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дополнительного образования «Волейбол»</w:t>
      </w:r>
    </w:p>
    <w:p w:rsid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                 </w:t>
      </w: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5-11_____класс</w:t>
      </w: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              </w:t>
      </w:r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2015-2020 </w:t>
      </w:r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учебный год</w:t>
      </w: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Разработана </w:t>
      </w:r>
      <w:proofErr w:type="spellStart"/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Гаркушиным</w:t>
      </w:r>
      <w:proofErr w:type="spellEnd"/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В.В</w:t>
      </w: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CA4A99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учителем по физической культуре.</w:t>
      </w: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2015-2016 учебный год</w:t>
      </w: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с. </w:t>
      </w:r>
      <w:proofErr w:type="spellStart"/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Лопхари</w:t>
      </w:r>
      <w:proofErr w:type="spellEnd"/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A4A9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2015</w:t>
      </w:r>
    </w:p>
    <w:p w:rsidR="00CA4A99" w:rsidRPr="00CA4A99" w:rsidRDefault="00CA4A99" w:rsidP="00CA4A9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3922E8" w:rsidRDefault="003922E8" w:rsidP="00CA4A9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34123" w:rsidRDefault="00E34123" w:rsidP="00E341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3412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Методика обучения учащихся 5–11-х классов технике игры в волейбол (программа занятий спортивной секции)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Пояснительная записка.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Предлагаемая программа реализует концепцию физического совершенствования, стремления к ведению здорового образа жизни, формирует и воспитывает интерес к спорту. Она составлена на основе федерального компонента государственного стандарта общего образования по физической культуре.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Программой предусмотрены как теоретические, так и практические занятия, на которых представлены приёмы освоения умений и навыков игры в волейбол.</w:t>
      </w:r>
    </w:p>
    <w:p w:rsidR="003F71AE" w:rsidRPr="003F71AE" w:rsidRDefault="00E34123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соответствии с этим целью является формирование спортсмена-волейболиста, способного полноценно воспроизвести полученные навыки при игре.</w:t>
      </w:r>
      <w:r w:rsidR="003F71AE" w:rsidRPr="003F71AE">
        <w:rPr>
          <w:rFonts w:ascii="MS Reference Sans Serif" w:hAnsi="MS Reference Sans Serif" w:cs="MS Reference Sans Serif"/>
          <w:color w:val="0000FF"/>
          <w:sz w:val="18"/>
          <w:szCs w:val="18"/>
        </w:rPr>
        <w:t xml:space="preserve"> </w:t>
      </w:r>
      <w:r w:rsidR="003F71AE"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ФЗ-273 «Об образовании в Российской Федерации» от 29.12.2012г.,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•</w:t>
      </w: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  <w:t>Государственная программа  Российской Федерации «Развитие дополнительного образования детей  до 2020 годы», утвержденная Постановлением Правительства Российской Федерации 22.11.2012 г., № 2148-р.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•</w:t>
      </w: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  <w:t>Комплексный план модернизации системы общего образования ЯНАО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•</w:t>
      </w: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  <w:t xml:space="preserve">Учебный план ДО на 2015-2016 </w:t>
      </w:r>
      <w:proofErr w:type="spellStart"/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</w:t>
      </w:r>
      <w:proofErr w:type="gramStart"/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.г</w:t>
      </w:r>
      <w:proofErr w:type="gramEnd"/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</w:t>
      </w:r>
      <w:proofErr w:type="spellEnd"/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(Приказ от 01.09.2015 № 93/4)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•</w:t>
      </w: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  <w:t>Положение образовательного учреждения о дополнительном образовании детей; утвержденным приказом ОУ 93-д от 27.08.2012г.;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•</w:t>
      </w: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  <w:t>Должностной инструкцией педагога дополнительного образования утвержденной приказом ОУ от 01.09.2015.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Содержание программы.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Данная программа рассчитана на пять лет теоретического и практического обучения игре в волейбол. Последовательное формирование умений и навыков идёт на протяжении всех лет обучения. В течение первого года усваиваются приёмы подачи мяча, удара в нападении и др. Второй год обучения формирует навыки всевозможных передач мяча, отрабатывает подачу мяча через сетку сверху. В течение третьего года идёт обучение блокированию мяча, постановке удара. В течение четвёртого года усваиваются приёмы передачи мяча двумя руками сверху и снизу. На пятом году обучения участники объединения совершенствуют приёмы группового блокирования, учатся выполнять технико-тактические действия во время игры. В течение всего времени обучения главная роль отводится учебно-тренировочным играм.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Ожидаемые результаты.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1-й год обучения:</w:t>
      </w:r>
    </w:p>
    <w:p w:rsidR="003F71AE" w:rsidRPr="003F71AE" w:rsidRDefault="003F71AE" w:rsidP="003F71AE">
      <w:pPr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принимать и передавать мяч сверху и снизу двумя руками.</w:t>
      </w:r>
    </w:p>
    <w:p w:rsidR="003F71AE" w:rsidRPr="003F71AE" w:rsidRDefault="003F71AE" w:rsidP="003F71AE">
      <w:pPr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Выполнять подачу мяча через сетку.</w:t>
      </w:r>
    </w:p>
    <w:p w:rsidR="003F71AE" w:rsidRPr="003F71AE" w:rsidRDefault="003F71AE" w:rsidP="003F71AE">
      <w:pPr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Использовать полученные навыки в двусторонней игре.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2-й год обучения:</w:t>
      </w:r>
    </w:p>
    <w:p w:rsidR="003F71AE" w:rsidRPr="003F71AE" w:rsidRDefault="003F71AE" w:rsidP="003F71AE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Совершенствовать навыки приёма и передачи мяча сверху и снизу двумя руками.</w:t>
      </w:r>
    </w:p>
    <w:p w:rsidR="003F71AE" w:rsidRPr="003F71AE" w:rsidRDefault="003F71AE" w:rsidP="003F71AE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Владеть навыками подачи мяча снизу.</w:t>
      </w:r>
    </w:p>
    <w:p w:rsidR="003F71AE" w:rsidRPr="003F71AE" w:rsidRDefault="003F71AE" w:rsidP="003F71AE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выполнять нападающий удар.</w:t>
      </w:r>
    </w:p>
    <w:p w:rsidR="003F71AE" w:rsidRPr="003F71AE" w:rsidRDefault="003F71AE" w:rsidP="003F71AE">
      <w:pPr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Применять полученные навыки в учебной игре.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3-й год обучения:</w:t>
      </w:r>
    </w:p>
    <w:p w:rsidR="003F71AE" w:rsidRPr="003F71AE" w:rsidRDefault="003F71AE" w:rsidP="003F71AE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Выполнять передачу мяча сверху и снизу двумя руками партнёру через сетку.</w:t>
      </w:r>
    </w:p>
    <w:p w:rsidR="003F71AE" w:rsidRPr="003F71AE" w:rsidRDefault="003F71AE" w:rsidP="003F71AE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Владеть навыками приёма мяча после отскока от сетки.</w:t>
      </w:r>
    </w:p>
    <w:p w:rsidR="003F71AE" w:rsidRPr="003F71AE" w:rsidRDefault="003F71AE" w:rsidP="003F71AE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Совершенствовать навыки нападающего удара.</w:t>
      </w:r>
    </w:p>
    <w:p w:rsidR="003F71AE" w:rsidRPr="003F71AE" w:rsidRDefault="003F71AE" w:rsidP="003F71AE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Совершенствовать полученные навыки в учебной игре.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4-й год обучения:</w:t>
      </w:r>
    </w:p>
    <w:p w:rsidR="003F71AE" w:rsidRPr="003F71AE" w:rsidRDefault="003F71AE" w:rsidP="003F71AE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Владеть навыками передач и приёмов мяча двумя руками сверху и снизу.</w:t>
      </w:r>
    </w:p>
    <w:p w:rsidR="003F71AE" w:rsidRPr="003F71AE" w:rsidRDefault="003F71AE" w:rsidP="003F71AE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Выполнять подачу мяча через сетку сверху.</w:t>
      </w:r>
    </w:p>
    <w:p w:rsidR="003F71AE" w:rsidRPr="003F71AE" w:rsidRDefault="003F71AE" w:rsidP="003F71AE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Освоить навыки одиночного блокирования.</w:t>
      </w:r>
    </w:p>
    <w:p w:rsidR="003F71AE" w:rsidRPr="003F71AE" w:rsidRDefault="003F71AE" w:rsidP="003F71AE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выполнять передачи мяча по зонам, во время игры применять одиночное блокирование и нападающий удар.</w:t>
      </w:r>
    </w:p>
    <w:p w:rsidR="003F71AE" w:rsidRPr="003F71AE" w:rsidRDefault="003F71AE" w:rsidP="003F71AE">
      <w:pPr>
        <w:numPr>
          <w:ilvl w:val="0"/>
          <w:numId w:val="6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Совершенствовать полученные навыки во время учебной игры.</w:t>
      </w:r>
    </w:p>
    <w:p w:rsidR="003F71AE" w:rsidRPr="003F71AE" w:rsidRDefault="003F71AE" w:rsidP="003F71A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5-й год обучения:</w:t>
      </w:r>
    </w:p>
    <w:p w:rsidR="003F71AE" w:rsidRPr="003F71AE" w:rsidRDefault="003F71AE" w:rsidP="003F71AE">
      <w:pPr>
        <w:numPr>
          <w:ilvl w:val="0"/>
          <w:numId w:val="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Владеть в совершенстве приёмом мяча после подачи и нападающего удара.</w:t>
      </w:r>
    </w:p>
    <w:p w:rsidR="003F71AE" w:rsidRPr="003F71AE" w:rsidRDefault="003F71AE" w:rsidP="003F71AE">
      <w:pPr>
        <w:numPr>
          <w:ilvl w:val="0"/>
          <w:numId w:val="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подавать мяч через сетку сверху.</w:t>
      </w:r>
    </w:p>
    <w:p w:rsidR="003F71AE" w:rsidRPr="003F71AE" w:rsidRDefault="003F71AE" w:rsidP="003F71AE">
      <w:pPr>
        <w:numPr>
          <w:ilvl w:val="0"/>
          <w:numId w:val="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Выполнять нападающий и обманный удар по зонам.</w:t>
      </w:r>
    </w:p>
    <w:p w:rsidR="003F71AE" w:rsidRPr="003F71AE" w:rsidRDefault="003F71AE" w:rsidP="003F71AE">
      <w:pPr>
        <w:numPr>
          <w:ilvl w:val="0"/>
          <w:numId w:val="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Владеть в совершенстве групповым блокированием.</w:t>
      </w:r>
    </w:p>
    <w:p w:rsidR="003F71AE" w:rsidRPr="003F71AE" w:rsidRDefault="003F71AE" w:rsidP="003F71AE">
      <w:pPr>
        <w:numPr>
          <w:ilvl w:val="0"/>
          <w:numId w:val="7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7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выполнять технико-тактические действия во время учебно-тренировочной игры.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 </w:t>
      </w: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определены целью и связаны с физической деятельностью и с основной функцией физической культуры как предмета. К их числу можно отнести:</w:t>
      </w:r>
    </w:p>
    <w:p w:rsidR="00E34123" w:rsidRPr="00E34123" w:rsidRDefault="00E34123" w:rsidP="00E34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игры в волейбол;</w:t>
      </w:r>
    </w:p>
    <w:p w:rsidR="00E34123" w:rsidRPr="00E34123" w:rsidRDefault="00E34123" w:rsidP="00E34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усвоение основных приёмов игры;</w:t>
      </w:r>
    </w:p>
    <w:p w:rsidR="00E34123" w:rsidRPr="00E34123" w:rsidRDefault="00E34123" w:rsidP="00E34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тренировка свойств внимания: устойчивость, интенсивность, переключение.</w:t>
      </w:r>
    </w:p>
    <w:p w:rsidR="00E34123" w:rsidRPr="00E34123" w:rsidRDefault="00E34123" w:rsidP="00E34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жизненно важных двигательных умений и навыков;</w:t>
      </w:r>
    </w:p>
    <w:p w:rsidR="00E34123" w:rsidRPr="00E34123" w:rsidRDefault="00E34123" w:rsidP="00E34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укрепление здоровья;</w:t>
      </w:r>
    </w:p>
    <w:p w:rsidR="00E34123" w:rsidRPr="00E34123" w:rsidRDefault="00E34123" w:rsidP="00E34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нравственных качеств: взаимовыручка, сопереживание, чувство коллективизма.</w:t>
      </w:r>
    </w:p>
    <w:p w:rsid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Средством достижения цели и задач является формирование навыков игры в волейбол, поэтому особое место в программе отводится практическим занятиям. На каждом году обучения формируется ведущая теоретико-практическая проблема.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Программа ориентирована на личностно-гуманистический подход к обучению, который объединяет индивидуальный подход, </w:t>
      </w:r>
      <w:proofErr w:type="spellStart"/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разноуровневое</w:t>
      </w:r>
      <w:proofErr w:type="spellEnd"/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обучение, обучение в сотрудничестве, предусматривает дифференциацию процесса.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Программа предназначена для учащихся 11 – 17 лет.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Сроки реализации программы:</w:t>
      </w:r>
    </w:p>
    <w:p w:rsidR="00E34123" w:rsidRPr="00E34123" w:rsidRDefault="00E34123" w:rsidP="00E34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1-й этап – 11-13 лет.</w:t>
      </w:r>
    </w:p>
    <w:p w:rsidR="00E34123" w:rsidRPr="00E34123" w:rsidRDefault="00E34123" w:rsidP="00E34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2-й этап – 12-14 лет.</w:t>
      </w:r>
    </w:p>
    <w:p w:rsidR="00E34123" w:rsidRPr="00E34123" w:rsidRDefault="00E34123" w:rsidP="00E34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3-й этап – 13-15 лет.</w:t>
      </w:r>
    </w:p>
    <w:p w:rsidR="00E34123" w:rsidRPr="00E34123" w:rsidRDefault="00E34123" w:rsidP="00E34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4-й этап – 14-16 лет.</w:t>
      </w:r>
    </w:p>
    <w:p w:rsidR="00E34123" w:rsidRPr="00E34123" w:rsidRDefault="00E34123" w:rsidP="00E34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5-й этап – 15-17 лет.</w:t>
      </w:r>
    </w:p>
    <w:p w:rsidR="00E34123" w:rsidRDefault="00E34123" w:rsidP="00E34123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Рассматривая формирование физической грамотности как единство теоретических знаний и практических умений и навыков, программа предлагает методику совершенствования игры в волейбол. Основной формой работы является практика, поэтому в программе большая часть времени отводится тренировкам, коллективным играм, соревнованиям.</w:t>
      </w:r>
    </w:p>
    <w:p w:rsidR="00E34123" w:rsidRDefault="00E34123" w:rsidP="00E34123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Результатом совершенствования игры в волейбол является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сформированность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навыков и умений, применение на практике приёмов игры, проявление способностей при участии в соревнованиях разного уровня. Физическое совершенство предполагает не только рост эстетической культуры, накопление игрового опыта, но и предполагает самореализацию в деятельной сфере.</w:t>
      </w:r>
    </w:p>
    <w:p w:rsidR="00E34123" w:rsidRDefault="00E34123" w:rsidP="00E34123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Обучение игре в волейбол способствует выявлению спортсменов – волейболистов, создаёт предпосылки для массового приобщения всех желающих к систематическим занятиям волейболом, а также способствует ведению здорового образа жизни и воспитанию нравственного потенциала.</w:t>
      </w:r>
    </w:p>
    <w:p w:rsidR="00E34123" w:rsidRDefault="00E34123" w:rsidP="00E34123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Подведение итогов реализации программы проходит через участие обучающихся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разного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рода тренировках, играх, соревнованиях.</w:t>
      </w:r>
    </w:p>
    <w:p w:rsidR="00E34123" w:rsidRPr="00E34123" w:rsidRDefault="00E34123" w:rsidP="00E34123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br/>
      </w: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Учебно-тематический план программы.</w:t>
      </w:r>
    </w:p>
    <w:p w:rsidR="00E34123" w:rsidRPr="00E34123" w:rsidRDefault="00E34123" w:rsidP="00E34123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Первый год обучения.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4502"/>
        <w:gridCol w:w="2040"/>
        <w:gridCol w:w="868"/>
        <w:gridCol w:w="1142"/>
      </w:tblGrid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 xml:space="preserve">№ </w:t>
            </w:r>
            <w:proofErr w:type="gramStart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</w:t>
            </w:r>
            <w:proofErr w:type="gramEnd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Практика</w:t>
            </w:r>
          </w:p>
        </w:tc>
      </w:tr>
      <w:tr w:rsidR="00E34123" w:rsidRPr="00E34123" w:rsidTr="000B34C2">
        <w:trPr>
          <w:trHeight w:val="5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Передача мяча сверху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Приём мяча сверху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Подача мяча снизу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Передача мяча снизу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Подача мяча через сетку снизу с 4 – 5 метров.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Двусторонняя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153</w:t>
            </w:r>
          </w:p>
        </w:tc>
      </w:tr>
    </w:tbl>
    <w:p w:rsidR="00E34123" w:rsidRDefault="00E34123" w:rsidP="00E34123">
      <w:pPr>
        <w:shd w:val="clear" w:color="auto" w:fill="FFFFFF"/>
        <w:spacing w:after="120" w:line="240" w:lineRule="atLeast"/>
        <w:jc w:val="center"/>
        <w:rPr>
          <w:rStyle w:val="a4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  <w:shd w:val="clear" w:color="auto" w:fill="FFFFFF"/>
        </w:rPr>
        <w:t>Второй год обучения.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4569"/>
        <w:gridCol w:w="2040"/>
        <w:gridCol w:w="868"/>
        <w:gridCol w:w="1142"/>
      </w:tblGrid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 xml:space="preserve">№ </w:t>
            </w:r>
            <w:proofErr w:type="gramStart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</w:t>
            </w:r>
            <w:proofErr w:type="gramEnd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Практика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Приём и передача мяча сверху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Приём и передача мяча снизу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Приём мяча после подачи снизу двумя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Подача мяча через сетку снизу с 6 – 8 метров.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Нападающий удар.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153</w:t>
            </w:r>
          </w:p>
        </w:tc>
      </w:tr>
    </w:tbl>
    <w:p w:rsidR="00E34123" w:rsidRPr="00E34123" w:rsidRDefault="00E34123" w:rsidP="00E3412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Третий год обучения.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3458"/>
        <w:gridCol w:w="2040"/>
        <w:gridCol w:w="868"/>
        <w:gridCol w:w="1142"/>
      </w:tblGrid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 xml:space="preserve">№ </w:t>
            </w:r>
            <w:proofErr w:type="gramStart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</w:t>
            </w:r>
            <w:proofErr w:type="gramEnd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Практика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Верхняя прямая передача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Приём мяча снизу двумя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Подача мяча через сетку снизу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Нападающий удар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Приём мяча после отскока от сетки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153</w:t>
            </w:r>
          </w:p>
        </w:tc>
      </w:tr>
    </w:tbl>
    <w:p w:rsidR="00E34123" w:rsidRPr="00E34123" w:rsidRDefault="00E34123" w:rsidP="00E3412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Четвёртый год обучения.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5140"/>
        <w:gridCol w:w="2040"/>
        <w:gridCol w:w="868"/>
        <w:gridCol w:w="1142"/>
      </w:tblGrid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lastRenderedPageBreak/>
              <w:t xml:space="preserve">№ </w:t>
            </w:r>
            <w:proofErr w:type="gramStart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</w:t>
            </w:r>
            <w:proofErr w:type="gramEnd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Практика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Верхняя прямая передача двумя руками через сетку.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Передача мяча снизу двумя руками через сетку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Одиночное блокирование мяча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Подача мяча через сетку сверху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Нападающий удар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</w:tr>
      <w:tr w:rsidR="000B34C2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4C2" w:rsidRPr="00E34123" w:rsidRDefault="000B34C2" w:rsidP="00D56F75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153</w:t>
            </w:r>
          </w:p>
        </w:tc>
      </w:tr>
    </w:tbl>
    <w:p w:rsidR="00E34123" w:rsidRPr="00E34123" w:rsidRDefault="00E34123" w:rsidP="00E3412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Пятый год обучения.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4768"/>
        <w:gridCol w:w="2040"/>
        <w:gridCol w:w="868"/>
        <w:gridCol w:w="1142"/>
      </w:tblGrid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 xml:space="preserve">№ </w:t>
            </w:r>
            <w:proofErr w:type="gramStart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</w:t>
            </w:r>
            <w:proofErr w:type="gramEnd"/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ru-RU"/>
              </w:rPr>
              <w:t>Практика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Сочетание передач мяча в парах, тройках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Приём мяча после подачи и нападающего удара.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Подача мяча через сетку сверху (силовая).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Групповое блокирование мяча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Нападающий и обманный удар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Учебно-тренировочная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</w:t>
            </w:r>
          </w:p>
        </w:tc>
      </w:tr>
      <w:tr w:rsidR="00E34123" w:rsidRPr="00E34123" w:rsidTr="00E341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0B34C2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123" w:rsidRPr="00E34123" w:rsidRDefault="00E34123" w:rsidP="00E34123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3412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130</w:t>
            </w:r>
          </w:p>
        </w:tc>
      </w:tr>
    </w:tbl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Методическое обеспечение программы.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процесса игры в волейбол происходит с помощью таких методов и приёмов, как:</w:t>
      </w:r>
    </w:p>
    <w:p w:rsidR="00E34123" w:rsidRPr="00E34123" w:rsidRDefault="00E34123" w:rsidP="00E34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ознакомление – рассказ, показ, объяснение;</w:t>
      </w:r>
    </w:p>
    <w:p w:rsidR="00E34123" w:rsidRPr="00E34123" w:rsidRDefault="00E34123" w:rsidP="00E34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– подбор упражнений и методов управления;</w:t>
      </w:r>
    </w:p>
    <w:p w:rsidR="00E34123" w:rsidRPr="00E34123" w:rsidRDefault="00E34123" w:rsidP="00E34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приёма в усложнённых условиях;</w:t>
      </w:r>
    </w:p>
    <w:p w:rsidR="00E34123" w:rsidRPr="00E34123" w:rsidRDefault="00E34123" w:rsidP="00E34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– анализ выполнения приёма.</w:t>
      </w:r>
    </w:p>
    <w:p w:rsid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Основная форма занятий </w:t>
      </w: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игровая деятельность, которая носит соревновательный характер со специальным кодексом правил и требований.</w:t>
      </w:r>
    </w:p>
    <w:p w:rsidR="003F71AE" w:rsidRDefault="003F71AE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F71AE" w:rsidRDefault="003F71AE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F71AE" w:rsidRDefault="003F71AE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F71AE" w:rsidRPr="00E34123" w:rsidRDefault="003F71AE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Средства обучения игре в волейбол</w:t>
      </w:r>
      <w:r w:rsidRPr="00E3412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это физические упражнения (</w:t>
      </w:r>
      <w:proofErr w:type="spellStart"/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соревновательно</w:t>
      </w:r>
      <w:proofErr w:type="spellEnd"/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тренировочные), показы учителем приёмов, демонстрация наглядных пособий, набивные мячи, гантели, прыжковые тумбы, волейбольные мячи.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Список использованной литературы.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Литература для учителя:</w:t>
      </w:r>
    </w:p>
    <w:p w:rsidR="00E34123" w:rsidRPr="00E34123" w:rsidRDefault="00E34123" w:rsidP="00E341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Железняк Ю.120 уроков по волейболу</w:t>
      </w:r>
      <w:proofErr w:type="gramStart"/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.-</w:t>
      </w:r>
      <w:proofErr w:type="gramEnd"/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 Просвещение: 1965.</w:t>
      </w:r>
    </w:p>
    <w:p w:rsidR="00E34123" w:rsidRPr="00E34123" w:rsidRDefault="00E34123" w:rsidP="00E341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Железняк Ю. Слуцкий Л. Волейбол в школе. – М. Просвещение: 1989.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Литература для учащихся:</w:t>
      </w:r>
    </w:p>
    <w:p w:rsidR="00E34123" w:rsidRPr="00E34123" w:rsidRDefault="00E34123" w:rsidP="00E341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41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«Физкультура в школе»</w:t>
      </w:r>
    </w:p>
    <w:p w:rsidR="00E34123" w:rsidRPr="00E34123" w:rsidRDefault="00E34123" w:rsidP="00E3412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34123" w:rsidRPr="00E34123" w:rsidRDefault="00E34123" w:rsidP="00E3412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83A7C" w:rsidRDefault="00683A7C"/>
    <w:sectPr w:rsidR="00683A7C" w:rsidSect="00E3412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67" w:rsidRDefault="00DD3367" w:rsidP="000B34C2">
      <w:pPr>
        <w:spacing w:after="0" w:line="240" w:lineRule="auto"/>
      </w:pPr>
      <w:r>
        <w:separator/>
      </w:r>
    </w:p>
  </w:endnote>
  <w:endnote w:type="continuationSeparator" w:id="0">
    <w:p w:rsidR="00DD3367" w:rsidRDefault="00DD3367" w:rsidP="000B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67" w:rsidRDefault="00DD3367" w:rsidP="000B34C2">
      <w:pPr>
        <w:spacing w:after="0" w:line="240" w:lineRule="auto"/>
      </w:pPr>
      <w:r>
        <w:separator/>
      </w:r>
    </w:p>
  </w:footnote>
  <w:footnote w:type="continuationSeparator" w:id="0">
    <w:p w:rsidR="00DD3367" w:rsidRDefault="00DD3367" w:rsidP="000B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2D5"/>
    <w:multiLevelType w:val="multilevel"/>
    <w:tmpl w:val="63C4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5E35"/>
    <w:multiLevelType w:val="multilevel"/>
    <w:tmpl w:val="BF9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A5730"/>
    <w:multiLevelType w:val="multilevel"/>
    <w:tmpl w:val="0DA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01D1E"/>
    <w:multiLevelType w:val="multilevel"/>
    <w:tmpl w:val="6B6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F424D"/>
    <w:multiLevelType w:val="multilevel"/>
    <w:tmpl w:val="6A0E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23A97"/>
    <w:multiLevelType w:val="multilevel"/>
    <w:tmpl w:val="072E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F163C"/>
    <w:multiLevelType w:val="multilevel"/>
    <w:tmpl w:val="5D5A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700AF"/>
    <w:multiLevelType w:val="multilevel"/>
    <w:tmpl w:val="DB50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A1AA8"/>
    <w:multiLevelType w:val="multilevel"/>
    <w:tmpl w:val="9D7C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D260C"/>
    <w:multiLevelType w:val="multilevel"/>
    <w:tmpl w:val="AB66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123"/>
    <w:rsid w:val="000B34C2"/>
    <w:rsid w:val="003922E8"/>
    <w:rsid w:val="003F71AE"/>
    <w:rsid w:val="00683A7C"/>
    <w:rsid w:val="009365FC"/>
    <w:rsid w:val="00AA201C"/>
    <w:rsid w:val="00CA4A99"/>
    <w:rsid w:val="00CD2862"/>
    <w:rsid w:val="00DD3367"/>
    <w:rsid w:val="00E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7C"/>
  </w:style>
  <w:style w:type="paragraph" w:styleId="1">
    <w:name w:val="heading 1"/>
    <w:basedOn w:val="a"/>
    <w:link w:val="10"/>
    <w:uiPriority w:val="9"/>
    <w:qFormat/>
    <w:rsid w:val="00E34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23"/>
    <w:rPr>
      <w:b/>
      <w:bCs/>
    </w:rPr>
  </w:style>
  <w:style w:type="character" w:styleId="a5">
    <w:name w:val="Emphasis"/>
    <w:basedOn w:val="a0"/>
    <w:uiPriority w:val="20"/>
    <w:qFormat/>
    <w:rsid w:val="00E34123"/>
    <w:rPr>
      <w:i/>
      <w:iCs/>
    </w:rPr>
  </w:style>
  <w:style w:type="paragraph" w:styleId="a6">
    <w:name w:val="List Paragraph"/>
    <w:basedOn w:val="a"/>
    <w:uiPriority w:val="34"/>
    <w:qFormat/>
    <w:rsid w:val="00E34123"/>
    <w:pPr>
      <w:ind w:left="720"/>
      <w:contextualSpacing/>
    </w:pPr>
  </w:style>
  <w:style w:type="character" w:customStyle="1" w:styleId="apple-converted-space">
    <w:name w:val="apple-converted-space"/>
    <w:basedOn w:val="a0"/>
    <w:rsid w:val="00E34123"/>
  </w:style>
  <w:style w:type="paragraph" w:styleId="a7">
    <w:name w:val="header"/>
    <w:basedOn w:val="a"/>
    <w:link w:val="a8"/>
    <w:uiPriority w:val="99"/>
    <w:unhideWhenUsed/>
    <w:rsid w:val="000B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4C2"/>
  </w:style>
  <w:style w:type="paragraph" w:styleId="a9">
    <w:name w:val="footer"/>
    <w:basedOn w:val="a"/>
    <w:link w:val="aa"/>
    <w:uiPriority w:val="99"/>
    <w:unhideWhenUsed/>
    <w:rsid w:val="000B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C0CA-FBC1-4809-B436-93BE1D52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Fizkult</cp:lastModifiedBy>
  <cp:revision>5</cp:revision>
  <dcterms:created xsi:type="dcterms:W3CDTF">2015-10-22T06:15:00Z</dcterms:created>
  <dcterms:modified xsi:type="dcterms:W3CDTF">2015-10-29T08:06:00Z</dcterms:modified>
</cp:coreProperties>
</file>