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3B14" w:rsidP="00773B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3B14">
        <w:rPr>
          <w:rFonts w:ascii="Times New Roman" w:hAnsi="Times New Roman" w:cs="Times New Roman"/>
          <w:b/>
          <w:sz w:val="36"/>
          <w:szCs w:val="36"/>
        </w:rPr>
        <w:t>Опытно – экспериментальная деятельность.</w:t>
      </w:r>
    </w:p>
    <w:p w:rsidR="00773B14" w:rsidRDefault="00773B14" w:rsidP="00773B14">
      <w:pPr>
        <w:rPr>
          <w:rFonts w:ascii="Times New Roman" w:hAnsi="Times New Roman" w:cs="Times New Roman"/>
          <w:sz w:val="28"/>
          <w:szCs w:val="28"/>
        </w:rPr>
      </w:pPr>
      <w:r w:rsidRPr="00274FD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Определяем запах и цвет. </w:t>
      </w:r>
    </w:p>
    <w:p w:rsidR="00773B14" w:rsidRDefault="00773B14" w:rsidP="00773B14">
      <w:pPr>
        <w:rPr>
          <w:rFonts w:ascii="Times New Roman" w:hAnsi="Times New Roman" w:cs="Times New Roman"/>
          <w:sz w:val="28"/>
          <w:szCs w:val="28"/>
        </w:rPr>
      </w:pPr>
      <w:r w:rsidRPr="00274FD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Доказать</w:t>
      </w:r>
      <w:r w:rsidR="005C62EC">
        <w:rPr>
          <w:rFonts w:ascii="Times New Roman" w:hAnsi="Times New Roman" w:cs="Times New Roman"/>
          <w:sz w:val="28"/>
          <w:szCs w:val="28"/>
        </w:rPr>
        <w:t>, что запах не зависит от цвета, что разноцветные шарики могут иметь одинаковый запах.</w:t>
      </w:r>
    </w:p>
    <w:p w:rsidR="00773B14" w:rsidRPr="00274FDA" w:rsidRDefault="00773B14" w:rsidP="00773B14">
      <w:pPr>
        <w:rPr>
          <w:rFonts w:ascii="Times New Roman" w:hAnsi="Times New Roman" w:cs="Times New Roman"/>
          <w:b/>
          <w:sz w:val="28"/>
          <w:szCs w:val="28"/>
        </w:rPr>
      </w:pPr>
      <w:r w:rsidRPr="00274F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3B14" w:rsidRPr="00274FDA" w:rsidRDefault="00773B14" w:rsidP="00274FDA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74FDA">
        <w:rPr>
          <w:rFonts w:ascii="Times New Roman" w:hAnsi="Times New Roman" w:cs="Times New Roman"/>
          <w:sz w:val="28"/>
          <w:szCs w:val="28"/>
          <w:u w:val="single"/>
        </w:rPr>
        <w:t>1. Познавательные задачи:</w:t>
      </w:r>
    </w:p>
    <w:p w:rsidR="00773B14" w:rsidRDefault="00773B14" w:rsidP="00773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1.1. формирование представлений детей о запахе и его свойствах;</w:t>
      </w:r>
    </w:p>
    <w:p w:rsidR="00773B14" w:rsidRDefault="00773B14" w:rsidP="00773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1.2. формирование умения взаимодействовать с оборудованием по теме опыта;</w:t>
      </w:r>
    </w:p>
    <w:p w:rsidR="00773B14" w:rsidRDefault="00773B14" w:rsidP="00773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1.3. уметь подводить итог по результатам деятельности.</w:t>
      </w:r>
    </w:p>
    <w:p w:rsidR="00773B14" w:rsidRPr="00274FDA" w:rsidRDefault="00773B14" w:rsidP="00274FDA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74FDA">
        <w:rPr>
          <w:rFonts w:ascii="Times New Roman" w:hAnsi="Times New Roman" w:cs="Times New Roman"/>
          <w:sz w:val="28"/>
          <w:szCs w:val="28"/>
          <w:u w:val="single"/>
        </w:rPr>
        <w:t>2. Развивающие задачи:</w:t>
      </w:r>
    </w:p>
    <w:p w:rsidR="00773B14" w:rsidRDefault="00773B14" w:rsidP="00773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2.1.</w:t>
      </w:r>
      <w:r w:rsidR="00274FDA">
        <w:rPr>
          <w:rFonts w:ascii="Times New Roman" w:hAnsi="Times New Roman" w:cs="Times New Roman"/>
          <w:sz w:val="28"/>
          <w:szCs w:val="28"/>
        </w:rPr>
        <w:t xml:space="preserve"> развитие экологического мышления дошкольника;</w:t>
      </w:r>
    </w:p>
    <w:p w:rsidR="00274FDA" w:rsidRDefault="00274FDA" w:rsidP="00773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2.2. развитие воображения;</w:t>
      </w:r>
    </w:p>
    <w:p w:rsidR="00274FDA" w:rsidRDefault="00274FDA" w:rsidP="00773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2.3. развитие экологической культуры (взаимодействие с предметом).</w:t>
      </w:r>
    </w:p>
    <w:p w:rsidR="00274FDA" w:rsidRDefault="00274FDA" w:rsidP="00773B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74FDA" w:rsidRPr="00274FDA" w:rsidRDefault="00274FDA" w:rsidP="00773B1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тарелка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разноцветными </w:t>
      </w:r>
      <w:r w:rsidR="007962A8">
        <w:rPr>
          <w:rFonts w:ascii="Times New Roman" w:hAnsi="Times New Roman" w:cs="Times New Roman"/>
          <w:sz w:val="28"/>
          <w:szCs w:val="28"/>
        </w:rPr>
        <w:t>шариками (ватные</w:t>
      </w:r>
      <w:r>
        <w:rPr>
          <w:rFonts w:ascii="Times New Roman" w:hAnsi="Times New Roman" w:cs="Times New Roman"/>
          <w:sz w:val="28"/>
          <w:szCs w:val="28"/>
        </w:rPr>
        <w:t xml:space="preserve"> диск</w:t>
      </w:r>
      <w:r w:rsidR="007962A8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>, духи</w:t>
      </w:r>
    </w:p>
    <w:p w:rsidR="00274FDA" w:rsidRDefault="00274FDA" w:rsidP="00773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 xml:space="preserve">на каждого ребенка тарелка с разноцветными </w:t>
      </w:r>
      <w:r w:rsidR="007962A8">
        <w:rPr>
          <w:rFonts w:ascii="Times New Roman" w:hAnsi="Times New Roman" w:cs="Times New Roman"/>
          <w:sz w:val="28"/>
          <w:szCs w:val="28"/>
        </w:rPr>
        <w:t>шариками (</w:t>
      </w:r>
      <w:r>
        <w:rPr>
          <w:rFonts w:ascii="Times New Roman" w:hAnsi="Times New Roman" w:cs="Times New Roman"/>
          <w:sz w:val="28"/>
          <w:szCs w:val="28"/>
        </w:rPr>
        <w:t>ватными дисками</w:t>
      </w:r>
      <w:r w:rsidR="007962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некоторые из них пахнут.</w:t>
      </w:r>
    </w:p>
    <w:p w:rsidR="00274FDA" w:rsidRDefault="00274FDA" w:rsidP="00773B14">
      <w:pPr>
        <w:rPr>
          <w:rFonts w:ascii="Times New Roman" w:hAnsi="Times New Roman" w:cs="Times New Roman"/>
          <w:sz w:val="28"/>
          <w:szCs w:val="28"/>
        </w:rPr>
      </w:pPr>
    </w:p>
    <w:p w:rsidR="00274FDA" w:rsidRDefault="00274FDA" w:rsidP="00773B14">
      <w:pPr>
        <w:rPr>
          <w:rFonts w:ascii="Times New Roman" w:hAnsi="Times New Roman" w:cs="Times New Roman"/>
          <w:sz w:val="28"/>
          <w:szCs w:val="28"/>
        </w:rPr>
      </w:pPr>
    </w:p>
    <w:p w:rsidR="00274FDA" w:rsidRDefault="00274FDA" w:rsidP="00773B1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7371"/>
        <w:gridCol w:w="4612"/>
      </w:tblGrid>
      <w:tr w:rsidR="00274FDA" w:rsidRPr="00274FDA" w:rsidTr="00274FDA">
        <w:tc>
          <w:tcPr>
            <w:tcW w:w="3369" w:type="dxa"/>
          </w:tcPr>
          <w:p w:rsidR="00274FDA" w:rsidRPr="00274FDA" w:rsidRDefault="00274FDA" w:rsidP="00773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F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Этапы </w:t>
            </w:r>
          </w:p>
        </w:tc>
        <w:tc>
          <w:tcPr>
            <w:tcW w:w="7371" w:type="dxa"/>
          </w:tcPr>
          <w:p w:rsidR="00274FDA" w:rsidRPr="00274FDA" w:rsidRDefault="00274FDA" w:rsidP="00773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FD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612" w:type="dxa"/>
          </w:tcPr>
          <w:p w:rsidR="00274FDA" w:rsidRPr="00274FDA" w:rsidRDefault="00274FDA" w:rsidP="00773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FD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274FDA" w:rsidRPr="00274FDA" w:rsidTr="00274FDA">
        <w:tc>
          <w:tcPr>
            <w:tcW w:w="3369" w:type="dxa"/>
          </w:tcPr>
          <w:p w:rsidR="00274FDA" w:rsidRPr="00274FDA" w:rsidRDefault="00274FDA" w:rsidP="00773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П</w:t>
            </w:r>
            <w:r w:rsidRPr="00274FDA">
              <w:rPr>
                <w:rFonts w:ascii="Times New Roman" w:hAnsi="Times New Roman" w:cs="Times New Roman"/>
                <w:b/>
                <w:sz w:val="28"/>
                <w:szCs w:val="28"/>
              </w:rPr>
              <w:t>одготовительный этап</w:t>
            </w:r>
          </w:p>
        </w:tc>
        <w:tc>
          <w:tcPr>
            <w:tcW w:w="7371" w:type="dxa"/>
          </w:tcPr>
          <w:p w:rsidR="00274FDA" w:rsidRDefault="00274FDA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оборудования:</w:t>
            </w:r>
          </w:p>
          <w:p w:rsidR="00274FDA" w:rsidRDefault="00274FDA" w:rsidP="0079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и у вас есть тарелка, на ней 5 разноцветных</w:t>
            </w:r>
            <w:r w:rsidR="007962A8">
              <w:rPr>
                <w:rFonts w:ascii="Times New Roman" w:hAnsi="Times New Roman" w:cs="Times New Roman"/>
                <w:sz w:val="28"/>
                <w:szCs w:val="28"/>
              </w:rPr>
              <w:t xml:space="preserve"> шариков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62A8" w:rsidRDefault="007962A8" w:rsidP="00796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A8" w:rsidRPr="00274FDA" w:rsidRDefault="007962A8" w:rsidP="0079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 проблему перед детьми: пахнут ли шарики разного цвета одинаково?</w:t>
            </w:r>
          </w:p>
        </w:tc>
        <w:tc>
          <w:tcPr>
            <w:tcW w:w="4612" w:type="dxa"/>
          </w:tcPr>
          <w:p w:rsidR="00274FDA" w:rsidRDefault="007962A8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оборудование.</w:t>
            </w:r>
          </w:p>
          <w:p w:rsidR="007962A8" w:rsidRDefault="007962A8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A8" w:rsidRDefault="007962A8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A8" w:rsidRDefault="007962A8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A8" w:rsidRPr="007962A8" w:rsidRDefault="007962A8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Выдвигают гипотезу: пахнут или нет.</w:t>
            </w:r>
          </w:p>
        </w:tc>
      </w:tr>
      <w:tr w:rsidR="00274FDA" w:rsidRPr="00274FDA" w:rsidTr="00274FDA">
        <w:tc>
          <w:tcPr>
            <w:tcW w:w="3369" w:type="dxa"/>
          </w:tcPr>
          <w:p w:rsidR="00274FDA" w:rsidRPr="00274FDA" w:rsidRDefault="00274FDA" w:rsidP="00773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FDA">
              <w:rPr>
                <w:rFonts w:ascii="Times New Roman" w:hAnsi="Times New Roman" w:cs="Times New Roman"/>
                <w:b/>
                <w:sz w:val="28"/>
                <w:szCs w:val="28"/>
              </w:rPr>
              <w:t>2. Этап проведения опыта.</w:t>
            </w:r>
          </w:p>
        </w:tc>
        <w:tc>
          <w:tcPr>
            <w:tcW w:w="7371" w:type="dxa"/>
          </w:tcPr>
          <w:p w:rsidR="00274FDA" w:rsidRDefault="007962A8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 опыт: беру желтый шарик, подношу к носу, вдыхаю и определяю, есть ли запах у этого шарика. Кладу его на тарелку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Беру следующий синий шарик, подношу к носу, вдыхаю и определяю, есть ли запах у этого шарика. И так со всеми шариками.</w:t>
            </w:r>
          </w:p>
          <w:p w:rsidR="007962A8" w:rsidRDefault="007962A8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Определяю, что красный и зеленый шарики имеют одинаковый запах.</w:t>
            </w:r>
          </w:p>
          <w:p w:rsidR="007962A8" w:rsidRDefault="007962A8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A8" w:rsidRPr="007962A8" w:rsidRDefault="007962A8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повторить опыт.</w:t>
            </w:r>
          </w:p>
        </w:tc>
        <w:tc>
          <w:tcPr>
            <w:tcW w:w="4612" w:type="dxa"/>
          </w:tcPr>
          <w:p w:rsidR="00274FDA" w:rsidRPr="007962A8" w:rsidRDefault="007962A8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A8">
              <w:rPr>
                <w:rFonts w:ascii="Times New Roman" w:hAnsi="Times New Roman" w:cs="Times New Roman"/>
                <w:sz w:val="28"/>
                <w:szCs w:val="28"/>
              </w:rPr>
              <w:t>Наблюдают.</w:t>
            </w:r>
          </w:p>
          <w:p w:rsidR="007962A8" w:rsidRPr="007962A8" w:rsidRDefault="007962A8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A8" w:rsidRPr="007962A8" w:rsidRDefault="007962A8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A8" w:rsidRPr="007962A8" w:rsidRDefault="007962A8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A8" w:rsidRPr="007962A8" w:rsidRDefault="007962A8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A8" w:rsidRPr="007962A8" w:rsidRDefault="007962A8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A8" w:rsidRPr="007962A8" w:rsidRDefault="007962A8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A8" w:rsidRDefault="007962A8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A8" w:rsidRPr="007962A8" w:rsidRDefault="007962A8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A8">
              <w:rPr>
                <w:rFonts w:ascii="Times New Roman" w:hAnsi="Times New Roman" w:cs="Times New Roman"/>
                <w:sz w:val="28"/>
                <w:szCs w:val="28"/>
              </w:rPr>
              <w:t>Проводят опыт, делают вывод.</w:t>
            </w:r>
          </w:p>
          <w:p w:rsidR="007962A8" w:rsidRPr="00274FDA" w:rsidRDefault="007962A8" w:rsidP="00773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A8">
              <w:rPr>
                <w:rFonts w:ascii="Times New Roman" w:hAnsi="Times New Roman" w:cs="Times New Roman"/>
                <w:sz w:val="28"/>
                <w:szCs w:val="28"/>
              </w:rPr>
              <w:t>Обмениваются информацией с соседом и узнают, что у одного ребенка пахнут синий и зеленый шарики, а у другого белый и красный, а запах одинаковый. Делают вывод, что разноцветные шарики пахнут одинаково, то есть запах не зависит от цвета.</w:t>
            </w:r>
          </w:p>
        </w:tc>
      </w:tr>
      <w:tr w:rsidR="00274FDA" w:rsidRPr="00274FDA" w:rsidTr="00274FDA">
        <w:tc>
          <w:tcPr>
            <w:tcW w:w="3369" w:type="dxa"/>
          </w:tcPr>
          <w:p w:rsidR="00274FDA" w:rsidRPr="00274FDA" w:rsidRDefault="00274FDA" w:rsidP="00773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FDA">
              <w:rPr>
                <w:rFonts w:ascii="Times New Roman" w:hAnsi="Times New Roman" w:cs="Times New Roman"/>
                <w:b/>
                <w:sz w:val="28"/>
                <w:szCs w:val="28"/>
              </w:rPr>
              <w:t>3. Анализ полученных результатов.</w:t>
            </w:r>
          </w:p>
        </w:tc>
        <w:tc>
          <w:tcPr>
            <w:tcW w:w="7371" w:type="dxa"/>
          </w:tcPr>
          <w:p w:rsidR="00274FDA" w:rsidRDefault="005C62EC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EC">
              <w:rPr>
                <w:rFonts w:ascii="Times New Roman" w:hAnsi="Times New Roman" w:cs="Times New Roman"/>
                <w:sz w:val="28"/>
                <w:szCs w:val="28"/>
              </w:rPr>
              <w:t>Формулирует проблему и пути ее решения: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нам понадобилось для того, чтобы определить, могут ли разноцветные шарики иметь одинаковый запах?</w:t>
            </w:r>
          </w:p>
          <w:p w:rsidR="005C62EC" w:rsidRPr="005C62EC" w:rsidRDefault="005C62EC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Смогли ли мы с вами доказать, что запах не зависит от цвета?</w:t>
            </w:r>
          </w:p>
          <w:p w:rsidR="005C62EC" w:rsidRPr="005C62EC" w:rsidRDefault="005C62EC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:rsidR="00274FDA" w:rsidRPr="005C62EC" w:rsidRDefault="005C62EC" w:rsidP="0077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EC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делают выводы.</w:t>
            </w:r>
          </w:p>
        </w:tc>
      </w:tr>
    </w:tbl>
    <w:p w:rsidR="00773B14" w:rsidRPr="00773B14" w:rsidRDefault="00773B14" w:rsidP="00773B14">
      <w:pPr>
        <w:rPr>
          <w:rFonts w:ascii="Times New Roman" w:hAnsi="Times New Roman" w:cs="Times New Roman"/>
          <w:sz w:val="28"/>
          <w:szCs w:val="28"/>
        </w:rPr>
      </w:pPr>
    </w:p>
    <w:sectPr w:rsidR="00773B14" w:rsidRPr="00773B14" w:rsidSect="00773B1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3B14"/>
    <w:rsid w:val="00274FDA"/>
    <w:rsid w:val="005C62EC"/>
    <w:rsid w:val="00773B14"/>
    <w:rsid w:val="0079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2016-01-15T19:32:00Z</dcterms:created>
  <dcterms:modified xsi:type="dcterms:W3CDTF">2016-01-15T20:07:00Z</dcterms:modified>
</cp:coreProperties>
</file>