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E5" w:rsidRDefault="00FD37A6" w:rsidP="008F6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фонетического разбора</w:t>
      </w:r>
    </w:p>
    <w:p w:rsidR="008F69DA" w:rsidRPr="00FD37A6" w:rsidRDefault="008F69DA" w:rsidP="008F69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37A6">
        <w:rPr>
          <w:rFonts w:ascii="Times New Roman" w:hAnsi="Times New Roman" w:cs="Times New Roman"/>
          <w:i/>
          <w:sz w:val="28"/>
          <w:szCs w:val="28"/>
        </w:rPr>
        <w:t>Гласные, обозначающие твёрдость согласного</w:t>
      </w:r>
    </w:p>
    <w:p w:rsidR="008F69DA" w:rsidRDefault="008F69DA" w:rsidP="008F69D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гласный, ударный/ безударный</w:t>
      </w:r>
    </w:p>
    <w:p w:rsidR="008F69DA" w:rsidRDefault="008F69DA" w:rsidP="008F69D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гласный, ударный/ безударный</w:t>
      </w:r>
    </w:p>
    <w:p w:rsidR="008F69DA" w:rsidRDefault="008F69DA" w:rsidP="008F69D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гласный, ударный/ безударный</w:t>
      </w:r>
    </w:p>
    <w:p w:rsidR="008F69DA" w:rsidRDefault="008F69DA" w:rsidP="008F69D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гласный, ударный/ безударный</w:t>
      </w:r>
    </w:p>
    <w:p w:rsidR="008F69DA" w:rsidRDefault="008F69DA" w:rsidP="008F69DA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Э-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гласный, ударный/ безударный</w:t>
      </w:r>
    </w:p>
    <w:p w:rsidR="008F69DA" w:rsidRPr="00FD37A6" w:rsidRDefault="008F69DA" w:rsidP="008F69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37A6">
        <w:rPr>
          <w:rFonts w:ascii="Times New Roman" w:hAnsi="Times New Roman" w:cs="Times New Roman"/>
          <w:i/>
          <w:sz w:val="28"/>
          <w:szCs w:val="28"/>
        </w:rPr>
        <w:t>Гласные, обозначающие мягкость согласного</w:t>
      </w:r>
    </w:p>
    <w:p w:rsidR="008F69DA" w:rsidRPr="008F69DA" w:rsidRDefault="008F69DA" w:rsidP="008F69D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69D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гласный, ударный/ безударный</w:t>
      </w:r>
    </w:p>
    <w:p w:rsidR="008F69DA" w:rsidRPr="008F69DA" w:rsidRDefault="008F69DA" w:rsidP="008F69D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69DA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гласный, ударный/ безударный</w:t>
      </w:r>
    </w:p>
    <w:p w:rsidR="008F69DA" w:rsidRPr="008F69DA" w:rsidRDefault="008F69DA" w:rsidP="008F69D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69DA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гласный, ударный/ безударный</w:t>
      </w:r>
    </w:p>
    <w:p w:rsidR="008F69DA" w:rsidRPr="008F69DA" w:rsidRDefault="008F69DA" w:rsidP="008F69D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69D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гласный, ударный/ безударный</w:t>
      </w:r>
    </w:p>
    <w:p w:rsidR="008F69DA" w:rsidRDefault="008F69DA" w:rsidP="008F69DA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F69D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гласный, ударный/ безударный</w:t>
      </w:r>
    </w:p>
    <w:p w:rsidR="008F69DA" w:rsidRPr="00FD37A6" w:rsidRDefault="008F69DA" w:rsidP="008F69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37A6">
        <w:rPr>
          <w:rFonts w:ascii="Times New Roman" w:hAnsi="Times New Roman" w:cs="Times New Roman"/>
          <w:i/>
          <w:sz w:val="28"/>
          <w:szCs w:val="28"/>
        </w:rPr>
        <w:t>Согласные парные по звонкости/глухости</w:t>
      </w:r>
    </w:p>
    <w:p w:rsidR="008F69DA" w:rsidRDefault="00FD37A6" w:rsidP="008F69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7.3pt;margin-top:2.5pt;width:7.15pt;height:42.35pt;z-index:251658240"/>
        </w:pict>
      </w:r>
      <w:proofErr w:type="gramStart"/>
      <w:r w:rsidR="008F69DA">
        <w:rPr>
          <w:rFonts w:ascii="Times New Roman" w:hAnsi="Times New Roman" w:cs="Times New Roman"/>
          <w:b/>
          <w:sz w:val="28"/>
          <w:szCs w:val="28"/>
        </w:rPr>
        <w:t>Б-</w:t>
      </w:r>
      <w:proofErr w:type="gramEnd"/>
      <w:r w:rsidR="008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9DA" w:rsidRPr="008F69DA">
        <w:rPr>
          <w:rFonts w:ascii="Times New Roman" w:hAnsi="Times New Roman" w:cs="Times New Roman"/>
          <w:b/>
          <w:i/>
          <w:sz w:val="28"/>
          <w:szCs w:val="28"/>
        </w:rPr>
        <w:t>согласный, парный звонкий, парный твёрдый/мягкий</w:t>
      </w:r>
    </w:p>
    <w:p w:rsidR="008F69DA" w:rsidRPr="008F69DA" w:rsidRDefault="008F69DA" w:rsidP="008F69DA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согласный, парный глухой, парный твёрдый/мягкий</w:t>
      </w:r>
    </w:p>
    <w:p w:rsidR="008F69DA" w:rsidRDefault="00FD37A6" w:rsidP="008F69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87" style="position:absolute;margin-left:-7.3pt;margin-top:-.15pt;width:7.15pt;height:42.35pt;z-index:251659264"/>
        </w:pict>
      </w:r>
      <w:r w:rsidR="008F69DA">
        <w:rPr>
          <w:rFonts w:ascii="Times New Roman" w:hAnsi="Times New Roman" w:cs="Times New Roman"/>
          <w:b/>
          <w:sz w:val="28"/>
          <w:szCs w:val="28"/>
        </w:rPr>
        <w:t>В -</w:t>
      </w:r>
      <w:r w:rsidR="008F69DA" w:rsidRPr="008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9DA" w:rsidRPr="008F69DA">
        <w:rPr>
          <w:rFonts w:ascii="Times New Roman" w:hAnsi="Times New Roman" w:cs="Times New Roman"/>
          <w:b/>
          <w:i/>
          <w:sz w:val="28"/>
          <w:szCs w:val="28"/>
        </w:rPr>
        <w:t>согласный, парный звонкий, парный твёрдый/мягкий</w:t>
      </w:r>
    </w:p>
    <w:p w:rsidR="008F69DA" w:rsidRDefault="008F69DA" w:rsidP="008F69D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согласный, парный глухой, парный твёрдый/мягк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</w:p>
    <w:p w:rsidR="008F69DA" w:rsidRDefault="00FD37A6" w:rsidP="008F69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87" style="position:absolute;margin-left:-7.3pt;margin-top:2.1pt;width:7.15pt;height:42.35pt;z-index:251660288"/>
        </w:pict>
      </w:r>
      <w:proofErr w:type="gramStart"/>
      <w:r w:rsidR="008F69DA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="008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9DA" w:rsidRPr="008F69DA">
        <w:rPr>
          <w:rFonts w:ascii="Times New Roman" w:hAnsi="Times New Roman" w:cs="Times New Roman"/>
          <w:b/>
          <w:i/>
          <w:sz w:val="28"/>
          <w:szCs w:val="28"/>
        </w:rPr>
        <w:t>согласный, парный звонкий, парный твёрдый/мяг</w:t>
      </w:r>
      <w:r w:rsidR="008F69DA">
        <w:rPr>
          <w:rFonts w:ascii="Times New Roman" w:hAnsi="Times New Roman" w:cs="Times New Roman"/>
          <w:b/>
          <w:sz w:val="28"/>
          <w:szCs w:val="28"/>
        </w:rPr>
        <w:t>кий</w:t>
      </w:r>
    </w:p>
    <w:p w:rsidR="008F69DA" w:rsidRDefault="008F69DA" w:rsidP="008F69D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согласный, парный глухой, парный твёрдый/мягкий</w:t>
      </w:r>
    </w:p>
    <w:p w:rsidR="008F69DA" w:rsidRDefault="00FD37A6" w:rsidP="008F69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029" type="#_x0000_t87" style="position:absolute;margin-left:-8.75pt;margin-top:2.85pt;width:7.15pt;height:42.35pt;z-index:251661312"/>
        </w:pict>
      </w:r>
      <w:proofErr w:type="gramStart"/>
      <w:r w:rsidR="008F69DA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 w:rsidR="008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9DA" w:rsidRPr="008F69DA">
        <w:rPr>
          <w:rFonts w:ascii="Times New Roman" w:hAnsi="Times New Roman" w:cs="Times New Roman"/>
          <w:b/>
          <w:i/>
          <w:sz w:val="28"/>
          <w:szCs w:val="28"/>
        </w:rPr>
        <w:t>согласный, парный звонкий, парный твёрдый/мягкий</w:t>
      </w:r>
    </w:p>
    <w:p w:rsidR="008F69DA" w:rsidRDefault="008F69DA" w:rsidP="008F69D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согласный, парный глухой, парный твёрдый/мягкий</w:t>
      </w:r>
    </w:p>
    <w:p w:rsidR="008F69DA" w:rsidRDefault="00FD37A6" w:rsidP="008F69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87" style="position:absolute;margin-left:-8.75pt;margin-top:2pt;width:7.15pt;height:42.35pt;z-index:251662336"/>
        </w:pict>
      </w:r>
      <w:proofErr w:type="gramStart"/>
      <w:r w:rsidR="008F69DA">
        <w:rPr>
          <w:rFonts w:ascii="Times New Roman" w:hAnsi="Times New Roman" w:cs="Times New Roman"/>
          <w:b/>
          <w:sz w:val="28"/>
          <w:szCs w:val="28"/>
        </w:rPr>
        <w:t>Ж-</w:t>
      </w:r>
      <w:proofErr w:type="gramEnd"/>
      <w:r w:rsidR="008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9DA" w:rsidRPr="008F69DA">
        <w:rPr>
          <w:rFonts w:ascii="Times New Roman" w:hAnsi="Times New Roman" w:cs="Times New Roman"/>
          <w:b/>
          <w:i/>
          <w:sz w:val="28"/>
          <w:szCs w:val="28"/>
        </w:rPr>
        <w:t xml:space="preserve">согласный, парный звонкий, </w:t>
      </w:r>
      <w:r w:rsidR="008F69DA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8F69DA" w:rsidRPr="008F69DA">
        <w:rPr>
          <w:rFonts w:ascii="Times New Roman" w:hAnsi="Times New Roman" w:cs="Times New Roman"/>
          <w:b/>
          <w:i/>
          <w:sz w:val="28"/>
          <w:szCs w:val="28"/>
        </w:rPr>
        <w:t>парный твёрдый</w:t>
      </w:r>
    </w:p>
    <w:p w:rsidR="008F69DA" w:rsidRDefault="008F69DA" w:rsidP="008F69D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Ш-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 xml:space="preserve">согласный, парный глухой, </w:t>
      </w:r>
      <w:r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парный твёрдый</w:t>
      </w:r>
    </w:p>
    <w:p w:rsidR="008F69DA" w:rsidRDefault="00FD37A6" w:rsidP="008F69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87" style="position:absolute;margin-left:-8.75pt;margin-top:.65pt;width:7.15pt;height:42.35pt;z-index:251663360"/>
        </w:pict>
      </w:r>
      <w:proofErr w:type="gramStart"/>
      <w:r w:rsidR="008F69DA"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 w:rsidR="008F6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9DA" w:rsidRPr="008F69DA">
        <w:rPr>
          <w:rFonts w:ascii="Times New Roman" w:hAnsi="Times New Roman" w:cs="Times New Roman"/>
          <w:b/>
          <w:i/>
          <w:sz w:val="28"/>
          <w:szCs w:val="28"/>
        </w:rPr>
        <w:t>согласный, парный звонкий, парный твёрдый/мягки</w:t>
      </w:r>
      <w:r w:rsidR="008F69DA">
        <w:rPr>
          <w:rFonts w:ascii="Times New Roman" w:hAnsi="Times New Roman" w:cs="Times New Roman"/>
          <w:b/>
          <w:sz w:val="28"/>
          <w:szCs w:val="28"/>
        </w:rPr>
        <w:t>й</w:t>
      </w:r>
    </w:p>
    <w:p w:rsidR="00FD37A6" w:rsidRPr="00FD37A6" w:rsidRDefault="008F69DA" w:rsidP="00FD37A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согласный, парный глухой, парный твёрдый/мягкий</w:t>
      </w:r>
    </w:p>
    <w:p w:rsidR="008F69DA" w:rsidRDefault="00FD37A6" w:rsidP="008F6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7A6">
        <w:rPr>
          <w:rFonts w:ascii="Times New Roman" w:hAnsi="Times New Roman" w:cs="Times New Roman"/>
          <w:i/>
          <w:sz w:val="28"/>
          <w:szCs w:val="28"/>
        </w:rPr>
        <w:t>Непарные звонкие</w:t>
      </w:r>
      <w:r w:rsidR="008F69DA" w:rsidRPr="00FD37A6">
        <w:rPr>
          <w:rFonts w:ascii="Times New Roman" w:hAnsi="Times New Roman" w:cs="Times New Roman"/>
          <w:i/>
          <w:sz w:val="28"/>
          <w:szCs w:val="28"/>
        </w:rPr>
        <w:t xml:space="preserve"> согласные</w:t>
      </w:r>
    </w:p>
    <w:p w:rsidR="008F69DA" w:rsidRDefault="008F69DA" w:rsidP="008F69D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F69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 xml:space="preserve">согласный, </w:t>
      </w:r>
      <w:r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парный звонкий, парный твёрдый/мягки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8F69DA" w:rsidRDefault="008F69DA" w:rsidP="008F69D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 xml:space="preserve">согласный, </w:t>
      </w:r>
      <w:r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парный звонкий, парный твёрдый/мягки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8F69DA" w:rsidRDefault="008F69DA" w:rsidP="008F69D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 xml:space="preserve">согласный, </w:t>
      </w:r>
      <w:r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парный звонкий, парный твёрдый/мягки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8F69DA" w:rsidRDefault="008F69DA" w:rsidP="008F69D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 xml:space="preserve">согласный, </w:t>
      </w:r>
      <w:r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парный звонкий, парный твёрдый/мягки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8F69DA" w:rsidRDefault="008F69DA" w:rsidP="008F69D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 xml:space="preserve">согласный, </w:t>
      </w:r>
      <w:r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 xml:space="preserve">парный звонкий, </w:t>
      </w:r>
      <w:r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парный мягки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FD37A6" w:rsidRPr="00FD37A6" w:rsidRDefault="00FD37A6" w:rsidP="00FD37A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37A6">
        <w:rPr>
          <w:rFonts w:ascii="Times New Roman" w:hAnsi="Times New Roman" w:cs="Times New Roman"/>
          <w:i/>
          <w:sz w:val="28"/>
          <w:szCs w:val="28"/>
        </w:rPr>
        <w:t>Непарные глухие согласные</w:t>
      </w:r>
    </w:p>
    <w:p w:rsidR="00FD37A6" w:rsidRDefault="00FD37A6" w:rsidP="00FD37A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Х-</w:t>
      </w:r>
      <w:proofErr w:type="gramEnd"/>
      <w:r w:rsidRPr="00FD37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 xml:space="preserve">согласный, </w:t>
      </w:r>
      <w:r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 xml:space="preserve">парный </w:t>
      </w:r>
      <w:r>
        <w:rPr>
          <w:rFonts w:ascii="Times New Roman" w:hAnsi="Times New Roman" w:cs="Times New Roman"/>
          <w:b/>
          <w:i/>
          <w:sz w:val="28"/>
          <w:szCs w:val="28"/>
        </w:rPr>
        <w:t>глухой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, парный твёрдый/мягки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FD37A6" w:rsidRDefault="00FD37A6" w:rsidP="00FD37A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Ц-</w:t>
      </w:r>
      <w:proofErr w:type="gramEnd"/>
      <w:r w:rsidRPr="00FD37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 xml:space="preserve">согласный, </w:t>
      </w:r>
      <w:r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 xml:space="preserve">парный </w:t>
      </w:r>
      <w:r>
        <w:rPr>
          <w:rFonts w:ascii="Times New Roman" w:hAnsi="Times New Roman" w:cs="Times New Roman"/>
          <w:b/>
          <w:i/>
          <w:sz w:val="28"/>
          <w:szCs w:val="28"/>
        </w:rPr>
        <w:t>глухой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парный твёрдый</w:t>
      </w:r>
    </w:p>
    <w:p w:rsidR="00FD37A6" w:rsidRDefault="00FD37A6" w:rsidP="00FD37A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Ч-</w:t>
      </w:r>
      <w:proofErr w:type="gramEnd"/>
      <w:r w:rsidRPr="00FD37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 xml:space="preserve">согласный, </w:t>
      </w:r>
      <w:r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 xml:space="preserve">парный </w:t>
      </w:r>
      <w:r>
        <w:rPr>
          <w:rFonts w:ascii="Times New Roman" w:hAnsi="Times New Roman" w:cs="Times New Roman"/>
          <w:b/>
          <w:i/>
          <w:sz w:val="28"/>
          <w:szCs w:val="28"/>
        </w:rPr>
        <w:t>глухой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парный мягки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FD37A6" w:rsidRPr="00FD37A6" w:rsidRDefault="00FD37A6" w:rsidP="00FD37A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Щ-</w:t>
      </w:r>
      <w:proofErr w:type="gramEnd"/>
      <w:r w:rsidRPr="00FD37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 xml:space="preserve">согласный, </w:t>
      </w:r>
      <w:r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 xml:space="preserve">парный </w:t>
      </w:r>
      <w:r>
        <w:rPr>
          <w:rFonts w:ascii="Times New Roman" w:hAnsi="Times New Roman" w:cs="Times New Roman"/>
          <w:b/>
          <w:i/>
          <w:sz w:val="28"/>
          <w:szCs w:val="28"/>
        </w:rPr>
        <w:t>глухой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8F69DA">
        <w:rPr>
          <w:rFonts w:ascii="Times New Roman" w:hAnsi="Times New Roman" w:cs="Times New Roman"/>
          <w:b/>
          <w:i/>
          <w:sz w:val="28"/>
          <w:szCs w:val="28"/>
        </w:rPr>
        <w:t>парный мягки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sectPr w:rsidR="00FD37A6" w:rsidRPr="00FD37A6" w:rsidSect="00FD37A6">
      <w:pgSz w:w="16838" w:h="11906" w:orient="landscape"/>
      <w:pgMar w:top="340" w:right="340" w:bottom="340" w:left="3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9DA"/>
    <w:rsid w:val="000F40E5"/>
    <w:rsid w:val="00377E5D"/>
    <w:rsid w:val="00480F53"/>
    <w:rsid w:val="008F69DA"/>
    <w:rsid w:val="00924D73"/>
    <w:rsid w:val="00AF3DA5"/>
    <w:rsid w:val="00E77587"/>
    <w:rsid w:val="00FD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Leirby</dc:creator>
  <cp:lastModifiedBy>Leirby</cp:lastModifiedBy>
  <cp:revision>1</cp:revision>
  <dcterms:created xsi:type="dcterms:W3CDTF">2015-10-29T16:39:00Z</dcterms:created>
  <dcterms:modified xsi:type="dcterms:W3CDTF">2015-10-29T17:01:00Z</dcterms:modified>
</cp:coreProperties>
</file>