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8F" w:rsidRPr="00985B91" w:rsidRDefault="00C33B8F" w:rsidP="00C33B8F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985B91">
        <w:rPr>
          <w:rFonts w:ascii="Times New Roman" w:eastAsia="SimSun" w:hAnsi="Times New Roman" w:cs="Mangal"/>
          <w:sz w:val="24"/>
          <w:szCs w:val="24"/>
          <w:lang w:eastAsia="hi-IN" w:bidi="hi-IN"/>
        </w:rPr>
        <w:t>Государственное бюджетное дошкольное образовательное</w:t>
      </w:r>
      <w:r w:rsidRPr="00985B91">
        <w:rPr>
          <w:rFonts w:ascii="Times New Roman" w:eastAsia="SimSun" w:hAnsi="Times New Roman" w:cs="Mangal"/>
          <w:caps/>
          <w:spacing w:val="-4"/>
          <w:w w:val="117"/>
          <w:sz w:val="24"/>
          <w:szCs w:val="24"/>
          <w:lang w:eastAsia="hi-IN" w:bidi="hi-IN"/>
        </w:rPr>
        <w:t xml:space="preserve"> </w:t>
      </w:r>
      <w:r w:rsidRPr="00985B91">
        <w:rPr>
          <w:rFonts w:ascii="Times New Roman" w:eastAsia="SimSun" w:hAnsi="Times New Roman" w:cs="Mangal"/>
          <w:sz w:val="24"/>
          <w:szCs w:val="24"/>
          <w:lang w:eastAsia="hi-IN" w:bidi="hi-IN"/>
        </w:rPr>
        <w:t>учреждение детский сад № 90 общеразвивающего вида с приоритетным осуществлением деятельности по познавательно-речевому развитию детей  Калининского района Санкт-Петербурга</w:t>
      </w: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 CYR"/>
          <w:b/>
          <w:bCs/>
          <w:sz w:val="28"/>
          <w:szCs w:val="28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N w:val="0"/>
        <w:spacing w:after="0" w:line="360" w:lineRule="auto"/>
        <w:ind w:left="-57" w:right="-57"/>
        <w:jc w:val="center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985B9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Конспект </w:t>
      </w:r>
    </w:p>
    <w:p w:rsidR="00C33B8F" w:rsidRPr="00985B91" w:rsidRDefault="00C33B8F" w:rsidP="00C33B8F">
      <w:pPr>
        <w:widowControl w:val="0"/>
        <w:suppressAutoHyphens/>
        <w:autoSpaceDN w:val="0"/>
        <w:spacing w:after="0" w:line="360" w:lineRule="auto"/>
        <w:ind w:left="-57" w:right="-57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985B9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непосредственно образовательной деятельности </w:t>
      </w:r>
    </w:p>
    <w:p w:rsidR="00C33B8F" w:rsidRPr="00985B91" w:rsidRDefault="00C33B8F" w:rsidP="00C33B8F">
      <w:pPr>
        <w:widowControl w:val="0"/>
        <w:suppressAutoHyphens/>
        <w:autoSpaceDN w:val="0"/>
        <w:spacing w:after="0" w:line="360" w:lineRule="auto"/>
        <w:ind w:left="-57" w:right="-57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в подготовительной</w:t>
      </w:r>
      <w:r w:rsidRPr="00985B9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группе</w:t>
      </w:r>
      <w:r w:rsidRPr="00985B91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с использованием </w:t>
      </w:r>
    </w:p>
    <w:p w:rsidR="00C33B8F" w:rsidRPr="00985B91" w:rsidRDefault="00C33B8F" w:rsidP="00C33B8F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985B91">
        <w:rPr>
          <w:rFonts w:ascii="Times New Roman" w:eastAsia="SimSun" w:hAnsi="Times New Roman" w:cs="Mangal"/>
          <w:sz w:val="28"/>
          <w:szCs w:val="28"/>
          <w:lang w:eastAsia="hi-IN" w:bidi="hi-IN"/>
        </w:rPr>
        <w:t>технологии декоративно-прикладного творчества</w:t>
      </w:r>
    </w:p>
    <w:p w:rsidR="00C33B8F" w:rsidRPr="00985B91" w:rsidRDefault="00C33B8F" w:rsidP="00C33B8F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sz w:val="36"/>
          <w:szCs w:val="36"/>
          <w:lang w:eastAsia="hi-IN" w:bidi="hi-IN"/>
        </w:rPr>
      </w:pPr>
      <w:r w:rsidRPr="00985B91">
        <w:rPr>
          <w:rFonts w:ascii="Times New Roman" w:eastAsia="SimSun" w:hAnsi="Times New Roman" w:cs="Mangal"/>
          <w:b/>
          <w:sz w:val="36"/>
          <w:szCs w:val="36"/>
          <w:lang w:eastAsia="hi-IN" w:bidi="hi-IN"/>
        </w:rPr>
        <w:t>«</w:t>
      </w:r>
      <w:bookmarkStart w:id="0" w:name="_GoBack"/>
      <w:r w:rsidRPr="00C33B8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Ярмарка в городе мастеров</w:t>
      </w:r>
      <w:bookmarkEnd w:id="0"/>
      <w:r w:rsidRPr="00C33B8F">
        <w:rPr>
          <w:rFonts w:ascii="Times New Roman" w:eastAsia="SimSun" w:hAnsi="Times New Roman" w:cs="Mangal"/>
          <w:b/>
          <w:sz w:val="36"/>
          <w:szCs w:val="36"/>
          <w:lang w:eastAsia="hi-IN" w:bidi="hi-IN"/>
        </w:rPr>
        <w:t>».</w:t>
      </w: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 CYR"/>
          <w:sz w:val="28"/>
          <w:szCs w:val="28"/>
          <w:lang w:eastAsia="hi-IN" w:bidi="hi-IN"/>
        </w:rPr>
      </w:pPr>
    </w:p>
    <w:p w:rsidR="00C33B8F" w:rsidRDefault="00C33B8F" w:rsidP="00C33B8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 CYR"/>
          <w:sz w:val="28"/>
          <w:szCs w:val="28"/>
          <w:lang w:eastAsia="hi-IN" w:bidi="hi-IN"/>
        </w:rPr>
      </w:pPr>
      <w:r w:rsidRPr="00985B91">
        <w:rPr>
          <w:rFonts w:ascii="Times New Roman" w:eastAsia="Times New Roman CYR" w:hAnsi="Times New Roman" w:cs="Times New Roman CYR"/>
          <w:sz w:val="28"/>
          <w:szCs w:val="28"/>
          <w:lang w:eastAsia="hi-IN" w:bidi="hi-IN"/>
        </w:rPr>
        <w:t>Подготовила:</w:t>
      </w:r>
    </w:p>
    <w:p w:rsidR="00B8426E" w:rsidRDefault="00B8426E" w:rsidP="00C33B8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 CYR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 w:cs="Times New Roman CYR"/>
          <w:sz w:val="28"/>
          <w:szCs w:val="28"/>
          <w:lang w:eastAsia="hi-IN" w:bidi="hi-IN"/>
        </w:rPr>
        <w:t>Мухина</w:t>
      </w:r>
    </w:p>
    <w:p w:rsidR="00B8426E" w:rsidRPr="00985B91" w:rsidRDefault="00B8426E" w:rsidP="00C33B8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 CYR"/>
          <w:sz w:val="28"/>
          <w:szCs w:val="28"/>
          <w:lang w:eastAsia="hi-IN" w:bidi="hi-IN"/>
        </w:rPr>
      </w:pPr>
      <w:r>
        <w:rPr>
          <w:rFonts w:ascii="Times New Roman" w:eastAsia="Times New Roman CYR" w:hAnsi="Times New Roman" w:cs="Times New Roman CYR"/>
          <w:sz w:val="28"/>
          <w:szCs w:val="28"/>
          <w:lang w:eastAsia="hi-IN" w:bidi="hi-IN"/>
        </w:rPr>
        <w:t>Нина Ивановна</w:t>
      </w: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b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 CYR"/>
          <w:b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 CYR"/>
          <w:b/>
          <w:sz w:val="24"/>
          <w:szCs w:val="24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C33B8F" w:rsidRPr="00985B91" w:rsidRDefault="00C33B8F" w:rsidP="00C33B8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985B9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Санкт-Петербург</w:t>
      </w:r>
    </w:p>
    <w:p w:rsidR="00C33B8F" w:rsidRPr="00985B91" w:rsidRDefault="00C33B8F" w:rsidP="00C33B8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C33B8F" w:rsidRPr="00985B91" w:rsidRDefault="00B8426E" w:rsidP="00C33B8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2015</w:t>
      </w:r>
      <w:r w:rsidR="00C33B8F" w:rsidRPr="00985B9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год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</w:t>
      </w: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акреплять у детей умение декоративного оформления глиняных фигур – украшение элементами дымковской росписи.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асширять представления детей об окружающем мире. Поощрять исследовательский интерес.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расширять и активизировать словарный запас детей на основе обогащения представлений о ближайшем окружении. : названия дымковских игрушек и характерных элементов («лошадки», «барышни», «индюки», «козлы», «петухи», штрихи, пятна, точки, линии, круги, название праздника (ярмарка)</w:t>
      </w:r>
      <w:proofErr w:type="gram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дружеские, доброжелательные отношения между детьми. Труд: Побуждать детей к самостоятельному выполнению элементарных поручений: готовить материалы к занятиям.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интерес детей к русской народной музыке, обогащать музыкальные впечатления.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оборудование: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Демонстрационный: Ширма, украшенная элементами дымковской росписи; дымковские игрушки на лотке; игрушка - бибабо Скоморох; фонограмма русской народной песни «Коробейники»; таблицы с элементами дымковской росписи и характерными цветосочетаниями; рисунки – варианты узоров на лошадках; карусель. </w:t>
      </w:r>
    </w:p>
    <w:p w:rsid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Раздаточный: Глиняные фигурки - лошадки, приготовленные для расписывания (на каждого ребёнка)</w:t>
      </w:r>
      <w:proofErr w:type="gram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кисточки; подставки под кисточки; ватные палочки; стаканы-непроливайки; салфетки; поворотные диски. </w:t>
      </w:r>
    </w:p>
    <w:p w:rsid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НОД: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 под музыку «Коробейники» входят дети. Воспитатель обращает внимание детей на ширму, из-за которой выглядывает </w:t>
      </w:r>
      <w:proofErr w:type="gram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скоморох-потешник</w:t>
      </w:r>
      <w:proofErr w:type="gramEnd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Куда это мы с вами попали?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Скоморох: Здравствуйте гости дорогие! А попали вы в село Дымково на ярмарку.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ярмарку нашу весёлую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Собиралися</w:t>
      </w:r>
      <w:proofErr w:type="spellEnd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соезжалися</w:t>
      </w:r>
      <w:proofErr w:type="spellEnd"/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сановники басурманские,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какие-то гости заморские –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Мастера, мастерицы-искусницы.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Привезли они нам </w:t>
      </w:r>
      <w:proofErr w:type="gram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развесёлые</w:t>
      </w:r>
      <w:proofErr w:type="gramEnd"/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Краски яркие – всё художество,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Коим волости их прославились!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что добро пожаловать на нашу ярмарку.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Ярмарка открывается,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начинается.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(Выходит мастерица в костюме дымковской барышни с лотком)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Мастерица: Почтенные господа,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Пожалуйте сюда.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вятские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 манеры.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вам барышни,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вам кавалеры.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кавалерах</w:t>
      </w:r>
      <w:proofErr w:type="gramEnd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руках трубки,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Барышни наши в платьях и шубках.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 наши всюду славятся,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Надеемся, и вам понравятся!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Дети, а вы знаете, как называются эти игрушки?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вы думаете, почему они так называются?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Скоморох: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Понял я умом своим –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Дымковская</w:t>
      </w:r>
      <w:proofErr w:type="gramEnd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значит, дым!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глину обжигали,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печку русскую сажали…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Мастерица: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Обжигали, но названье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от местности идёт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Слушайте моё сказанье,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Любознательный народ.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Слобода наша окружена была могучими лесами. Далеко до неё добираться, да и заблудиться можно. Даже с высоты птичьего полёта не видно деревушки. Только дымок от печек и можно заметить. Он вился среди зелёного моря. Зрелище было совершенно необыкновенным в то время, когда над слободой расстилался туман.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Деревушка была словно в дымке. По этой дымке путешественник и определял, что он почти у цели. Здесь в далёкую старину и зародилась игрушка, которую так и назвали «дымковская».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Наши дети знают стихи о дымковских игрушках. (Чтение детьми стихов).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Индя</w:t>
      </w:r>
      <w:proofErr w:type="spellEnd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индя</w:t>
      </w:r>
      <w:proofErr w:type="spellEnd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индючок</w:t>
      </w:r>
      <w:proofErr w:type="spellEnd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похож на сундучок.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Сундучок не простой.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Красный, синий, золотой.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Козоньки рогатые,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Козоньки </w:t>
      </w:r>
      <w:proofErr w:type="spell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бодатые</w:t>
      </w:r>
      <w:proofErr w:type="spellEnd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Ждём вас на дорожке,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Разомните ножки.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Дымковские барыни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на свете краше,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гусары – баловни-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Кавалеры ваши.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Петушок у нас </w:t>
      </w:r>
      <w:proofErr w:type="gram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горластый</w:t>
      </w:r>
      <w:proofErr w:type="gramEnd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утрам кричит он</w:t>
      </w:r>
      <w:proofErr w:type="gram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«Здравствуй! »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ногах его сапожки,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ушах его серёжки,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головке гребешок,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какой он петушок!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proofErr w:type="gram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люли</w:t>
      </w:r>
      <w:proofErr w:type="gramEnd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ой, люли,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Кони на лужок пошли.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Кони удалые,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Гордые, лихие.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игрушки расписные,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Хохотушки вятские,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Щеголихи слободские,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Кумушки посадские.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девица-краса,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Тугая чёрная коса,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Щеки алые горят.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Замечательный наряд.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Много-много лет назад мастерицы стали расписывать свои игрушки кругами, точками, кольцами, прямыми и волнистыми линиями. (Показ на игрушках). Такие узоры всем понравились, полюбились. Эти мастерицы научили других мастериц – своих дочек и внучек, а те – своих дочек и внучек. И по сей день мастерицы продолжают расписывать игрушки так, как это делали их бабушки и прабабушки.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Скажите, а вы хотели бы сами расписать дымковские игрушки, как это делали мастерицы. (Ответы детей)</w:t>
      </w:r>
      <w:proofErr w:type="gram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 предлагает детям пройти в мастерскую для расписывания лошадок. Предложить рассмотреть фигурки лошадок и образцы рисунков.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Какие элементы дымковской росписи вы знаете? (Ответы детей)</w:t>
      </w:r>
      <w:proofErr w:type="gram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с вами мы будем расписывать дымковских лошадок. (Показ вариантов оформления лошадок и пояснения последовательности работы)</w:t>
      </w:r>
      <w:proofErr w:type="gram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Сначала нужно взять тонкую кисточку и чёрной краской очень аккуратно закрасить нос, гриву, хвост, копыта, и очень аккуратно - кончиком кисточки – нарисовать глаза. Затем нужно промыть кисточку и придумать узор из кругов и точек. Узор на лошадке идёт рядами сверху вниз – по ногам и по туловищу. Сначала нужно нарисовать все круги кисточкой, а затем поставить точки вокруг кругов ватной палочкой.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Выставить схему, показывающую последовательность выполнения работы.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 «Ну-ка, братцы, за работу! »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кому-нибудь из детей повторить последовательность выполнения работы, используя схему.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детей. </w:t>
      </w:r>
      <w:proofErr w:type="gram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советует быть аккуратными.</w:t>
      </w:r>
      <w:proofErr w:type="gramEnd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забывать поворачивать игрушку и рисовать со всех сторон. Обращает внимание на осанку детей)</w:t>
      </w:r>
      <w:proofErr w:type="gramStart"/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работы детьми.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Скоморох: У всех гостей от ваших игрушек на душе радость необыкновенная, а ноги сами в пляс просятся. Ярмарка у нас в самом разгаре! А на ярмарке качели, расписные карусели. Вы веселье поддержите и сюда скорей спешите.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«Карусель»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Вот и ярмарка закончилась.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игрушки вы видели на ярмарке?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вы были сегодня? </w:t>
      </w:r>
    </w:p>
    <w:p w:rsidR="00C33B8F" w:rsidRPr="00C33B8F" w:rsidRDefault="00C33B8F" w:rsidP="00C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проходила ярмарка? </w:t>
      </w:r>
    </w:p>
    <w:p w:rsidR="00316232" w:rsidRDefault="00316232"/>
    <w:sectPr w:rsidR="0031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34"/>
    <w:rsid w:val="00316232"/>
    <w:rsid w:val="00AE3D34"/>
    <w:rsid w:val="00B8426E"/>
    <w:rsid w:val="00C3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D440-5AA5-42E3-9D6D-B271ADFE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928</Words>
  <Characters>5293</Characters>
  <Application>Microsoft Office Word</Application>
  <DocSecurity>0</DocSecurity>
  <Lines>44</Lines>
  <Paragraphs>12</Paragraphs>
  <ScaleCrop>false</ScaleCrop>
  <Company>Hewlett-Packard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3</cp:revision>
  <dcterms:created xsi:type="dcterms:W3CDTF">2015-09-24T12:07:00Z</dcterms:created>
  <dcterms:modified xsi:type="dcterms:W3CDTF">2015-09-24T12:13:00Z</dcterms:modified>
</cp:coreProperties>
</file>