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4C" w:rsidRDefault="00FB4D4C" w:rsidP="00FB4D4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FB4D4C" w:rsidRPr="00FB4D4C" w:rsidRDefault="00FB4D4C" w:rsidP="00FB4D4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«Краснокаменский горно-промышленный техникум»</w:t>
      </w:r>
    </w:p>
    <w:p w:rsidR="00FB4D4C" w:rsidRDefault="00FB4D4C" w:rsidP="00FB4D4C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B4D4C" w:rsidRDefault="00F32BA4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FB4D4C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Из опыта работы</w:t>
      </w:r>
      <w:r w:rsidR="00FB4D4C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преподавателя русского языка и литературы Пересыпкиной Г.А.</w:t>
      </w:r>
    </w:p>
    <w:p w:rsidR="00FB4D4C" w:rsidRDefault="00FB4D4C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F32BA4" w:rsidRDefault="00F47BB3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Русский язык и литература. </w:t>
      </w:r>
      <w:r w:rsidR="00F32BA4" w:rsidRPr="00FB4D4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Формирование  и оценка общих </w:t>
      </w:r>
      <w:r w:rsidR="00684B6A" w:rsidRPr="00FB4D4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DD3016">
        <w:rPr>
          <w:rFonts w:ascii="Times New Roman" w:eastAsia="Times New Roman" w:hAnsi="Times New Roman" w:cs="Times New Roman"/>
          <w:b/>
          <w:i/>
          <w:sz w:val="36"/>
          <w:szCs w:val="36"/>
        </w:rPr>
        <w:t>компетенций</w:t>
      </w:r>
      <w:r w:rsidR="00F32BA4" w:rsidRPr="00FB4D4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обучающихся </w:t>
      </w:r>
      <w:r w:rsidR="00667442">
        <w:rPr>
          <w:rFonts w:ascii="Times New Roman" w:eastAsia="Times New Roman" w:hAnsi="Times New Roman" w:cs="Times New Roman"/>
          <w:b/>
          <w:i/>
          <w:sz w:val="36"/>
          <w:szCs w:val="36"/>
        </w:rPr>
        <w:t>через  урочную и внеурочную деятельность, внеаудиторную самостоятельную работу</w:t>
      </w:r>
      <w:r w:rsidR="00DD3016">
        <w:rPr>
          <w:rFonts w:ascii="Times New Roman" w:eastAsia="Times New Roman" w:hAnsi="Times New Roman" w:cs="Times New Roman"/>
          <w:b/>
          <w:i/>
          <w:sz w:val="36"/>
          <w:szCs w:val="36"/>
        </w:rPr>
        <w:t>.</w:t>
      </w:r>
    </w:p>
    <w:p w:rsidR="00FB4D4C" w:rsidRDefault="00FB4D4C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FB4D4C" w:rsidRPr="00FB4D4C" w:rsidRDefault="00FB4D4C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442" w:rsidRDefault="00667442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Pr="00FB4D4C" w:rsidRDefault="00FB4D4C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D4C">
        <w:rPr>
          <w:rFonts w:ascii="Times New Roman" w:eastAsia="Times New Roman" w:hAnsi="Times New Roman" w:cs="Times New Roman"/>
          <w:sz w:val="28"/>
          <w:szCs w:val="28"/>
        </w:rPr>
        <w:t>г. Краснокаменск, 2015г.</w:t>
      </w:r>
    </w:p>
    <w:p w:rsidR="009A00C4" w:rsidRPr="00F32BA4" w:rsidRDefault="009A00C4" w:rsidP="00F32BA4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  <w:szCs w:val="28"/>
        </w:rPr>
        <w:lastRenderedPageBreak/>
        <w:t xml:space="preserve">В Федеральных государственных образовательных стандартах НПО по профессиям </w:t>
      </w:r>
      <w:r w:rsidR="0014649E" w:rsidRPr="0014649E">
        <w:rPr>
          <w:rFonts w:ascii="Times New Roman" w:hAnsi="Times New Roman" w:cs="Times New Roman"/>
          <w:sz w:val="28"/>
        </w:rPr>
        <w:t>23.01.03</w:t>
      </w:r>
      <w:r w:rsidR="0014649E">
        <w:rPr>
          <w:sz w:val="28"/>
        </w:rPr>
        <w:t xml:space="preserve"> </w:t>
      </w:r>
      <w:r w:rsidRPr="0014649E">
        <w:rPr>
          <w:rFonts w:ascii="Times New Roman" w:hAnsi="Times New Roman" w:cs="Times New Roman"/>
          <w:sz w:val="28"/>
          <w:szCs w:val="28"/>
        </w:rPr>
        <w:t xml:space="preserve">Автомеханик, </w:t>
      </w:r>
      <w:r w:rsidR="0014649E" w:rsidRPr="0014649E">
        <w:rPr>
          <w:rFonts w:ascii="Times New Roman" w:hAnsi="Times New Roman" w:cs="Times New Roman"/>
          <w:sz w:val="28"/>
        </w:rPr>
        <w:t>21.01.10</w:t>
      </w:r>
      <w:r w:rsidR="0014649E">
        <w:rPr>
          <w:sz w:val="28"/>
        </w:rPr>
        <w:t xml:space="preserve"> </w:t>
      </w:r>
      <w:r w:rsidRPr="0014649E">
        <w:rPr>
          <w:rFonts w:ascii="Times New Roman" w:hAnsi="Times New Roman" w:cs="Times New Roman"/>
          <w:sz w:val="28"/>
          <w:szCs w:val="28"/>
        </w:rPr>
        <w:t xml:space="preserve">Ремонтник горного оборудования, </w:t>
      </w:r>
      <w:r w:rsidR="0014649E" w:rsidRPr="0014649E">
        <w:rPr>
          <w:rFonts w:ascii="Times New Roman" w:hAnsi="Times New Roman" w:cs="Times New Roman"/>
          <w:sz w:val="28"/>
        </w:rPr>
        <w:t>15.01.25</w:t>
      </w:r>
      <w:r w:rsidR="0014649E">
        <w:rPr>
          <w:sz w:val="28"/>
        </w:rPr>
        <w:t xml:space="preserve"> </w:t>
      </w:r>
      <w:r w:rsidRPr="0014649E">
        <w:rPr>
          <w:rFonts w:ascii="Times New Roman" w:hAnsi="Times New Roman" w:cs="Times New Roman"/>
          <w:sz w:val="28"/>
          <w:szCs w:val="28"/>
        </w:rPr>
        <w:t>Станочник»</w:t>
      </w:r>
      <w:r w:rsidR="00F32BA4">
        <w:rPr>
          <w:rFonts w:ascii="Times New Roman" w:hAnsi="Times New Roman" w:cs="Times New Roman"/>
          <w:sz w:val="28"/>
          <w:szCs w:val="28"/>
        </w:rPr>
        <w:t xml:space="preserve">, </w:t>
      </w:r>
      <w:r w:rsidRPr="0014649E">
        <w:rPr>
          <w:rFonts w:ascii="Times New Roman" w:hAnsi="Times New Roman" w:cs="Times New Roman"/>
          <w:sz w:val="28"/>
          <w:szCs w:val="28"/>
        </w:rPr>
        <w:t xml:space="preserve"> </w:t>
      </w:r>
      <w:r w:rsidR="00F32BA4">
        <w:rPr>
          <w:rFonts w:ascii="Times New Roman" w:hAnsi="Times New Roman" w:cs="Times New Roman"/>
          <w:sz w:val="28"/>
        </w:rPr>
        <w:t xml:space="preserve">13.01.10 </w:t>
      </w:r>
      <w:r w:rsidR="00F32BA4" w:rsidRPr="00F32BA4">
        <w:rPr>
          <w:rFonts w:ascii="Times New Roman" w:hAnsi="Times New Roman" w:cs="Times New Roman"/>
          <w:sz w:val="28"/>
        </w:rPr>
        <w:t>Электромонтер по ремонту и о</w:t>
      </w:r>
      <w:r w:rsidR="00F32BA4">
        <w:rPr>
          <w:rFonts w:ascii="Times New Roman" w:hAnsi="Times New Roman" w:cs="Times New Roman"/>
          <w:sz w:val="28"/>
        </w:rPr>
        <w:t xml:space="preserve">бслуживанию электрооборудования  </w:t>
      </w:r>
      <w:r w:rsidRPr="0014649E">
        <w:rPr>
          <w:rFonts w:ascii="Times New Roman" w:hAnsi="Times New Roman" w:cs="Times New Roman"/>
          <w:sz w:val="28"/>
          <w:szCs w:val="28"/>
        </w:rPr>
        <w:t>в пятом разделе определены следующие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0C4">
        <w:rPr>
          <w:rFonts w:ascii="Times New Roman" w:hAnsi="Times New Roman" w:cs="Times New Roman"/>
          <w:b/>
          <w:spacing w:val="-6"/>
          <w:sz w:val="28"/>
          <w:szCs w:val="28"/>
        </w:rPr>
        <w:t>требования к результатам освоения основной профессиональной образовательной программы</w:t>
      </w:r>
      <w:proofErr w:type="gramStart"/>
      <w:r w:rsidRPr="009A00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14649E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  <w:proofErr w:type="gramEnd"/>
    </w:p>
    <w:p w:rsidR="009A00C4" w:rsidRPr="009A00C4" w:rsidRDefault="009A00C4" w:rsidP="009A00C4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pacing w:val="-6"/>
          <w:sz w:val="28"/>
        </w:rPr>
      </w:pPr>
      <w:r w:rsidRPr="009A00C4">
        <w:rPr>
          <w:rFonts w:ascii="Times New Roman" w:hAnsi="Times New Roman" w:cs="Times New Roman"/>
          <w:b/>
          <w:bCs/>
          <w:spacing w:val="-6"/>
          <w:sz w:val="28"/>
        </w:rPr>
        <w:t>5.1. </w:t>
      </w:r>
      <w:r w:rsidRPr="009A00C4">
        <w:rPr>
          <w:rFonts w:ascii="Times New Roman" w:hAnsi="Times New Roman" w:cs="Times New Roman"/>
          <w:spacing w:val="-6"/>
          <w:sz w:val="28"/>
        </w:rPr>
        <w:t xml:space="preserve">Выпускник, освоивший ОПОП НПО, должен обладать </w:t>
      </w:r>
      <w:r w:rsidRPr="009A00C4">
        <w:rPr>
          <w:rFonts w:ascii="Times New Roman" w:hAnsi="Times New Roman" w:cs="Times New Roman"/>
          <w:b/>
          <w:spacing w:val="-6"/>
          <w:sz w:val="28"/>
        </w:rPr>
        <w:t xml:space="preserve">общими </w:t>
      </w:r>
      <w:r w:rsidRPr="009A00C4">
        <w:rPr>
          <w:rFonts w:ascii="Times New Roman" w:hAnsi="Times New Roman" w:cs="Times New Roman"/>
          <w:b/>
          <w:iCs/>
          <w:spacing w:val="-6"/>
          <w:sz w:val="28"/>
        </w:rPr>
        <w:t>компетенциями</w:t>
      </w:r>
      <w:r w:rsidRPr="009A00C4">
        <w:rPr>
          <w:rFonts w:ascii="Times New Roman" w:hAnsi="Times New Roman" w:cs="Times New Roman"/>
          <w:iCs/>
          <w:spacing w:val="-6"/>
          <w:sz w:val="28"/>
        </w:rPr>
        <w:t>,</w:t>
      </w:r>
      <w:r w:rsidRPr="009A00C4">
        <w:rPr>
          <w:rFonts w:ascii="Times New Roman" w:hAnsi="Times New Roman" w:cs="Times New Roman"/>
          <w:b/>
          <w:iCs/>
          <w:spacing w:val="-6"/>
          <w:sz w:val="28"/>
        </w:rPr>
        <w:t xml:space="preserve"> </w:t>
      </w:r>
      <w:r w:rsidRPr="009A00C4">
        <w:rPr>
          <w:rFonts w:ascii="Times New Roman" w:hAnsi="Times New Roman" w:cs="Times New Roman"/>
          <w:iCs/>
          <w:spacing w:val="-6"/>
          <w:sz w:val="28"/>
        </w:rPr>
        <w:t>включающими способность:</w:t>
      </w:r>
    </w:p>
    <w:p w:rsidR="009A00C4" w:rsidRPr="009A00C4" w:rsidRDefault="009A00C4" w:rsidP="009A00C4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9A00C4">
        <w:rPr>
          <w:rFonts w:ascii="Times New Roman" w:hAnsi="Times New Roman" w:cs="Times New Roman"/>
          <w:spacing w:val="-6"/>
          <w:sz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9A00C4" w:rsidRPr="009A00C4" w:rsidRDefault="009A00C4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9A00C4" w:rsidRPr="009A00C4" w:rsidRDefault="009A00C4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A00C4" w:rsidRPr="009A00C4" w:rsidRDefault="009A00C4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ОК 4. Осуществлять поиск информации, необходимой для эффективного выполнения профессиональных задач.</w:t>
      </w:r>
    </w:p>
    <w:p w:rsidR="009A00C4" w:rsidRPr="009A00C4" w:rsidRDefault="009A00C4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9A00C4" w:rsidRPr="009A00C4" w:rsidRDefault="009A00C4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ОК 6. Работать в коллективе и команде, эффективно общаться с коллегами, руководством, клиентами.</w:t>
      </w:r>
    </w:p>
    <w:p w:rsidR="009A00C4" w:rsidRPr="0014649E" w:rsidRDefault="009A00C4" w:rsidP="0014649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ОК 7. Исполнять воинскую обязанность, в том числе с применением </w:t>
      </w:r>
      <w:r w:rsidRPr="0014649E">
        <w:rPr>
          <w:rFonts w:ascii="Times New Roman" w:eastAsia="Times New Roman" w:hAnsi="Times New Roman" w:cs="Times New Roman"/>
          <w:spacing w:val="-6"/>
          <w:sz w:val="28"/>
          <w:szCs w:val="28"/>
        </w:rPr>
        <w:t>полученных профессиональных знаний (для юношей).</w:t>
      </w:r>
    </w:p>
    <w:p w:rsidR="0014649E" w:rsidRPr="00861C59" w:rsidRDefault="0014649E" w:rsidP="0014649E">
      <w:pPr>
        <w:pStyle w:val="2"/>
        <w:widowControl w:val="0"/>
        <w:tabs>
          <w:tab w:val="left" w:pos="993"/>
          <w:tab w:val="left" w:pos="1418"/>
        </w:tabs>
        <w:ind w:firstLine="0"/>
        <w:rPr>
          <w:b/>
        </w:rPr>
      </w:pPr>
      <w:r>
        <w:rPr>
          <w:szCs w:val="28"/>
        </w:rPr>
        <w:tab/>
      </w:r>
      <w:r w:rsidR="009A00C4" w:rsidRPr="0014649E">
        <w:rPr>
          <w:szCs w:val="28"/>
        </w:rPr>
        <w:t xml:space="preserve">В Федеральных государственных образовательных стандартах </w:t>
      </w:r>
      <w:r w:rsidRPr="0014649E">
        <w:rPr>
          <w:szCs w:val="28"/>
        </w:rPr>
        <w:t>СПО по специальност</w:t>
      </w:r>
      <w:r>
        <w:t xml:space="preserve">и </w:t>
      </w:r>
      <w:r w:rsidRPr="0014649E">
        <w:rPr>
          <w:b/>
          <w:szCs w:val="28"/>
        </w:rPr>
        <w:t>220703 Автоматизация технологических процессов и производств (по отраслям)</w:t>
      </w:r>
      <w:r w:rsidRPr="0014649E">
        <w:rPr>
          <w:b/>
          <w:bCs/>
        </w:rPr>
        <w:t xml:space="preserve"> </w:t>
      </w:r>
      <w:r>
        <w:rPr>
          <w:b/>
        </w:rPr>
        <w:t xml:space="preserve">также в пятом разделе определены </w:t>
      </w:r>
      <w:r w:rsidRPr="00861C59">
        <w:rPr>
          <w:b/>
        </w:rPr>
        <w:t>требования к результатам освоения основной профессиональной</w:t>
      </w:r>
      <w:r>
        <w:rPr>
          <w:b/>
        </w:rPr>
        <w:t xml:space="preserve"> </w:t>
      </w:r>
      <w:r w:rsidRPr="00861C59">
        <w:rPr>
          <w:b/>
        </w:rPr>
        <w:lastRenderedPageBreak/>
        <w:t>образовательной про</w:t>
      </w:r>
      <w:r w:rsidR="00F32BA4">
        <w:rPr>
          <w:b/>
        </w:rPr>
        <w:t>граммы</w:t>
      </w:r>
      <w:r>
        <w:rPr>
          <w:b/>
        </w:rPr>
        <w:t>: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14649E">
        <w:rPr>
          <w:rFonts w:ascii="Times New Roman" w:hAnsi="Times New Roman" w:cs="Times New Roman"/>
          <w:b/>
          <w:bCs/>
          <w:sz w:val="28"/>
        </w:rPr>
        <w:t>5.1.</w:t>
      </w:r>
      <w:r w:rsidRPr="0014649E">
        <w:rPr>
          <w:rFonts w:ascii="Times New Roman" w:hAnsi="Times New Roman" w:cs="Times New Roman"/>
          <w:bCs/>
          <w:sz w:val="28"/>
        </w:rPr>
        <w:t xml:space="preserve"> Техник </w:t>
      </w:r>
      <w:r w:rsidRPr="0014649E">
        <w:rPr>
          <w:rFonts w:ascii="Times New Roman" w:hAnsi="Times New Roman" w:cs="Times New Roman"/>
          <w:sz w:val="28"/>
        </w:rPr>
        <w:t xml:space="preserve">должен обладать </w:t>
      </w:r>
      <w:r w:rsidRPr="0014649E">
        <w:rPr>
          <w:rFonts w:ascii="Times New Roman" w:hAnsi="Times New Roman" w:cs="Times New Roman"/>
          <w:b/>
          <w:sz w:val="28"/>
        </w:rPr>
        <w:t xml:space="preserve">общими </w:t>
      </w:r>
      <w:r w:rsidRPr="0014649E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14649E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>ОК 3. Принимать решения в стандартных и нестандартных ситуациях и нести за них ответственность.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9. Ориентироваться в условиях частой смены технологий в профессиональной деятельности. </w:t>
      </w:r>
    </w:p>
    <w:p w:rsid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>ОК 10. Исполнять воинскую обязанность, в том числе с применением полученных профессиональных знаний (для юношей).</w:t>
      </w:r>
    </w:p>
    <w:p w:rsidR="00FD7FEB" w:rsidRDefault="00F32BA4" w:rsidP="00FD7F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B4D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 как общеобразовательная подготовка обучающихся является </w:t>
      </w:r>
      <w:r w:rsidR="00FB4D4C" w:rsidRPr="00FB4D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частью </w:t>
      </w:r>
      <w:r w:rsidRPr="00FB4D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основных профессиональных образовательных программ, </w:t>
      </w:r>
      <w:r w:rsidR="00D73EE4" w:rsidRPr="00FB4D4C">
        <w:rPr>
          <w:rFonts w:ascii="Times New Roman" w:eastAsia="Times New Roman" w:hAnsi="Times New Roman" w:cs="Times New Roman"/>
          <w:spacing w:val="-6"/>
          <w:sz w:val="28"/>
          <w:szCs w:val="28"/>
        </w:rPr>
        <w:t>возникла</w:t>
      </w:r>
      <w:r w:rsidR="00D73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73EE4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необходимость корректировки форм организации учебного процесса, в рамках которых формируются общие компетенции.</w:t>
      </w:r>
    </w:p>
    <w:p w:rsidR="00D73EE4" w:rsidRDefault="00D73EE4" w:rsidP="00D73E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D73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Урочная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758"/>
        <w:gridCol w:w="2877"/>
      </w:tblGrid>
      <w:tr w:rsidR="00B8167D" w:rsidTr="00B8167D">
        <w:trPr>
          <w:trHeight w:val="449"/>
        </w:trPr>
        <w:tc>
          <w:tcPr>
            <w:tcW w:w="3936" w:type="dxa"/>
            <w:vMerge w:val="restart"/>
          </w:tcPr>
          <w:p w:rsidR="00B8167D" w:rsidRPr="00D73EE4" w:rsidRDefault="00B8167D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Форма организации учебного процесса</w:t>
            </w:r>
            <w:r w:rsidR="0030378E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gramStart"/>
            <w:r w:rsidR="0030378E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B8167D" w:rsidRPr="00D73EE4" w:rsidRDefault="00B8167D" w:rsidP="00B81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Общие компетенции </w:t>
            </w:r>
          </w:p>
        </w:tc>
      </w:tr>
      <w:tr w:rsidR="00B8167D" w:rsidTr="00B8167D">
        <w:trPr>
          <w:trHeight w:val="516"/>
        </w:trPr>
        <w:tc>
          <w:tcPr>
            <w:tcW w:w="3936" w:type="dxa"/>
            <w:vMerge/>
          </w:tcPr>
          <w:p w:rsidR="00B8167D" w:rsidRPr="00D73EE4" w:rsidRDefault="00B8167D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right w:val="single" w:sz="4" w:space="0" w:color="auto"/>
            </w:tcBorders>
          </w:tcPr>
          <w:p w:rsidR="00B8167D" w:rsidRPr="00D73EE4" w:rsidRDefault="00B8167D" w:rsidP="00B81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ОПОП НПО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</w:tcPr>
          <w:p w:rsidR="00B8167D" w:rsidRPr="00D73EE4" w:rsidRDefault="00B8167D" w:rsidP="00B81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 СПО</w:t>
            </w:r>
          </w:p>
        </w:tc>
      </w:tr>
      <w:tr w:rsidR="00B8167D" w:rsidTr="00B8167D">
        <w:trPr>
          <w:trHeight w:val="476"/>
        </w:trPr>
        <w:tc>
          <w:tcPr>
            <w:tcW w:w="3936" w:type="dxa"/>
            <w:tcBorders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-Индивидуальная работа</w:t>
            </w:r>
          </w:p>
        </w:tc>
        <w:tc>
          <w:tcPr>
            <w:tcW w:w="2758" w:type="dxa"/>
            <w:tcBorders>
              <w:bottom w:val="single" w:sz="4" w:space="0" w:color="auto"/>
              <w:right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ОК2, ОК3</w:t>
            </w: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 ОК2</w:t>
            </w:r>
          </w:p>
        </w:tc>
      </w:tr>
      <w:tr w:rsidR="00B8167D" w:rsidTr="00B8167D">
        <w:trPr>
          <w:trHeight w:val="46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-Групповая работа 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31114C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ОК6, ОК7</w:t>
            </w:r>
          </w:p>
        </w:tc>
      </w:tr>
      <w:tr w:rsidR="00684B6A" w:rsidTr="00B8167D">
        <w:trPr>
          <w:trHeight w:val="46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84B6A" w:rsidRDefault="00684B6A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-Лекция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6A" w:rsidRDefault="00684B6A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6A" w:rsidRDefault="00684B6A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ОК8</w:t>
            </w:r>
          </w:p>
        </w:tc>
      </w:tr>
      <w:tr w:rsidR="00B8167D" w:rsidTr="00B8167D">
        <w:trPr>
          <w:trHeight w:val="44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-Семинар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31114C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ОК3, 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ОК7</w:t>
            </w:r>
          </w:p>
        </w:tc>
      </w:tr>
      <w:tr w:rsidR="00B8167D" w:rsidTr="00B8167D">
        <w:trPr>
          <w:trHeight w:val="42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-Практическая работа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B90168" w:rsidTr="00B8167D">
        <w:trPr>
          <w:trHeight w:val="42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-Тестирование.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B8167D" w:rsidTr="00B8167D">
        <w:trPr>
          <w:trHeight w:val="48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-Защита  реферата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ОК4, ОК8</w:t>
            </w:r>
          </w:p>
        </w:tc>
      </w:tr>
      <w:tr w:rsidR="00B8167D" w:rsidTr="00B8167D">
        <w:trPr>
          <w:trHeight w:val="42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-Выступление с сообщением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ОК4, ОК8</w:t>
            </w:r>
          </w:p>
        </w:tc>
      </w:tr>
      <w:tr w:rsidR="00B8167D" w:rsidTr="00B8167D">
        <w:trPr>
          <w:trHeight w:val="43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-Выступление с докладом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ОК4, ОК8</w:t>
            </w:r>
          </w:p>
        </w:tc>
      </w:tr>
      <w:tr w:rsidR="00B8167D" w:rsidTr="00B8167D">
        <w:trPr>
          <w:trHeight w:val="4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-Выступление с презентацией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ОК5, ОК4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ОК5, ОК8</w:t>
            </w:r>
          </w:p>
        </w:tc>
      </w:tr>
      <w:tr w:rsidR="00B8167D" w:rsidTr="00B8167D">
        <w:trPr>
          <w:trHeight w:val="39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-Заочная экскурсия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31114C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ОК7</w:t>
            </w:r>
          </w:p>
        </w:tc>
      </w:tr>
      <w:tr w:rsidR="00B8167D" w:rsidTr="00B8167D">
        <w:trPr>
          <w:trHeight w:val="48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-Защита проекта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ОК5,ОК4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ОК4, ОК5, ОК8</w:t>
            </w:r>
          </w:p>
        </w:tc>
      </w:tr>
      <w:tr w:rsidR="00B8167D" w:rsidTr="00B8167D">
        <w:trPr>
          <w:trHeight w:val="95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-Словарные диктанты из профессиональных слов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ОК2,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ОК2</w:t>
            </w:r>
          </w:p>
        </w:tc>
      </w:tr>
      <w:tr w:rsidR="00B8167D" w:rsidTr="00B90168">
        <w:trPr>
          <w:trHeight w:val="40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-Диктант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71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, ОК2,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71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 ОК2</w:t>
            </w:r>
          </w:p>
        </w:tc>
      </w:tr>
      <w:tr w:rsidR="00B90168" w:rsidTr="00B8167D">
        <w:trPr>
          <w:trHeight w:val="543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-Комплексный анализ текста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</w:tr>
      <w:tr w:rsidR="00B8167D" w:rsidTr="00B8167D">
        <w:trPr>
          <w:trHeight w:val="43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-Изложение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 ОК2,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 ОК2</w:t>
            </w:r>
          </w:p>
        </w:tc>
      </w:tr>
      <w:tr w:rsidR="00B8167D" w:rsidTr="00B8167D">
        <w:trPr>
          <w:trHeight w:val="51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-Сочинение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 ОК2,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ОК2</w:t>
            </w:r>
          </w:p>
        </w:tc>
      </w:tr>
    </w:tbl>
    <w:p w:rsidR="00D73EE4" w:rsidRDefault="00D73EE4" w:rsidP="00FD7FEB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FD7FEB" w:rsidRPr="00FD7FEB" w:rsidRDefault="00FD7FEB" w:rsidP="00FD7FEB">
      <w:pPr>
        <w:shd w:val="clear" w:color="auto" w:fill="FFFFFF"/>
        <w:spacing w:line="360" w:lineRule="auto"/>
        <w:ind w:firstLine="34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D7FEB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Самоанализ урока русского языка в группе №22 по профессии «Сварщик» по теме:</w:t>
      </w:r>
      <w:r w:rsidRPr="00FD7FE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 «Пов</w:t>
      </w:r>
      <w:r w:rsidR="00B3639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торение. Морфология. Орфография</w:t>
      </w:r>
      <w:r w:rsidRPr="00FD7FE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»</w:t>
      </w:r>
      <w:r w:rsidR="00B3639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FD7FEB" w:rsidRPr="00FD7FEB" w:rsidRDefault="00FD7FEB" w:rsidP="00FD7FEB">
      <w:pPr>
        <w:shd w:val="clear" w:color="auto" w:fill="FFFFFF"/>
        <w:spacing w:after="0" w:line="360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FD7FEB">
        <w:rPr>
          <w:rFonts w:ascii="Times New Roman" w:hAnsi="Times New Roman"/>
          <w:sz w:val="28"/>
          <w:szCs w:val="28"/>
        </w:rPr>
        <w:lastRenderedPageBreak/>
        <w:t xml:space="preserve">В соответствии с ФГОС </w:t>
      </w:r>
      <w:r w:rsidRPr="00FD7FEB">
        <w:rPr>
          <w:rFonts w:ascii="Times New Roman" w:hAnsi="Times New Roman"/>
          <w:b/>
          <w:sz w:val="28"/>
          <w:szCs w:val="28"/>
        </w:rPr>
        <w:t>цель урока</w:t>
      </w:r>
      <w:r w:rsidRPr="00FD7FEB">
        <w:rPr>
          <w:rFonts w:ascii="Times New Roman" w:hAnsi="Times New Roman"/>
          <w:sz w:val="28"/>
          <w:szCs w:val="28"/>
        </w:rPr>
        <w:t xml:space="preserve"> заключается в достижении  личностных (принятие новых ценностей, нравственных норм), метапредметных (освоение способов деятельности, навыков самоорганизации), предметных (приобретение знаний и умений по данному предмету) результатов образования. </w:t>
      </w:r>
      <w:r w:rsidRPr="00FD7FEB">
        <w:rPr>
          <w:rFonts w:ascii="Times New Roman" w:hAnsi="Times New Roman"/>
          <w:b/>
          <w:sz w:val="28"/>
          <w:szCs w:val="28"/>
        </w:rPr>
        <w:t>Задачи  урока</w:t>
      </w:r>
      <w:r w:rsidRPr="00FD7FEB">
        <w:rPr>
          <w:rFonts w:ascii="Times New Roman" w:hAnsi="Times New Roman"/>
          <w:sz w:val="28"/>
          <w:szCs w:val="28"/>
        </w:rPr>
        <w:t xml:space="preserve"> – шаги по направлению  к цели: что нужно сделать для достижения результата.  </w:t>
      </w:r>
      <w:r w:rsidR="00B36398">
        <w:rPr>
          <w:rFonts w:ascii="Times New Roman" w:hAnsi="Times New Roman"/>
          <w:sz w:val="28"/>
          <w:szCs w:val="28"/>
        </w:rPr>
        <w:t>Ц</w:t>
      </w:r>
      <w:r w:rsidRPr="00FD7FEB">
        <w:rPr>
          <w:rFonts w:ascii="Times New Roman" w:hAnsi="Times New Roman"/>
          <w:sz w:val="28"/>
          <w:szCs w:val="28"/>
        </w:rPr>
        <w:t>елью и задачами данного урока являются:</w:t>
      </w:r>
    </w:p>
    <w:p w:rsidR="00FD7FEB" w:rsidRPr="00FD7FEB" w:rsidRDefault="00FD7FEB" w:rsidP="00FD7F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урока: 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обобщения и систематизации знаний по теме «Повторение. Морфология. Орфография» обучающиеся напишут словарный диктант, прослушают задания ВСР, выполнят комплексный анализ текста, тестовые задания  и  научатся находить и объяснять орфограммы, выполнять разные виды разборов – обобщат и систематизируют знания по морфологии и орфографии и подготовятся к экзамену и ЕГЭ</w:t>
      </w:r>
    </w:p>
    <w:p w:rsidR="00FD7FEB" w:rsidRPr="00FD7FEB" w:rsidRDefault="00FD7FEB" w:rsidP="00FD7F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   </w:t>
      </w: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>- создать организационные и содержательные условия для успешного усвоения обучающимися основных орфографических правил, видов разборов, выполнение тестовых заданий</w:t>
      </w:r>
      <w:r w:rsidR="00B36398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, </w:t>
      </w: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разборов, элементов анализа текста;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- способствовать деятельности </w:t>
      </w:r>
      <w:proofErr w:type="gramStart"/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>обучающихся</w:t>
      </w:r>
      <w:proofErr w:type="gramEnd"/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по выполнению внеаудиторной самостоятельной работе; 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- продолжить работу по формированию</w:t>
      </w:r>
      <w:r w:rsidR="00FB4D4C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основ теоретического мышления;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- организовать деятельность </w:t>
      </w:r>
      <w:proofErr w:type="gramStart"/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>обучающихся</w:t>
      </w:r>
      <w:proofErr w:type="gramEnd"/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таким образом, чтобы они смогли провести самоконтроль, самооценку и коррекцию;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- содействовать развитию умений рассуждать и применять изученный материал при выполнении заданий разной сложности;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- создать условия для формирования интереса к своей профессии, уважения к русскому языку.</w:t>
      </w:r>
    </w:p>
    <w:p w:rsidR="00FD7FEB" w:rsidRDefault="00FD7FEB" w:rsidP="00FD7F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мы знаем, урок-практикум, помимо решения своей специальной задачи — усиления практической направленности обучения, должен быть 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тес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 образом связан с изученным материалом,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прочному, неформальному его усвоению. Основной формой  проведения урока-практикума являются практические и лабораторные работы, на кото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рых обучающиеся самостоятельно упражняются в практическом примене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усвоенных теоретических знаний и умений. В методике различают установочные, иллюстративные, тренировочные, исследовательские, творческие и обобщающие уроки-практикумы.</w:t>
      </w:r>
      <w:r w:rsidR="00B3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Программой в  группах по профессиям и специальностям  СПО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повторение базового уровня русского языка, поэтому был выбран обобщающий урок – практикум. Мы знаем, что основным способом организа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деятельности обучающихся на практикумах является групповая фор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 работы, при этом каждая группа из двух-трех человек выполняет, как правило, отличающуюся от других  работу. </w:t>
      </w:r>
      <w:r w:rsidR="00B3639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организации</w:t>
      </w:r>
      <w:r w:rsidR="00B3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формируются ОК3, ОК</w:t>
      </w:r>
      <w:proofErr w:type="gramStart"/>
      <w:r w:rsidR="00B3639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="00B36398">
        <w:rPr>
          <w:rFonts w:ascii="Times New Roman" w:eastAsia="Times New Roman" w:hAnsi="Times New Roman" w:cs="Times New Roman"/>
          <w:color w:val="000000"/>
          <w:sz w:val="28"/>
          <w:szCs w:val="28"/>
        </w:rPr>
        <w:t>, ОК5, ОК6.</w:t>
      </w:r>
    </w:p>
    <w:p w:rsidR="00FD7FEB" w:rsidRPr="00FD7FEB" w:rsidRDefault="00FD7FEB" w:rsidP="00FD7F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Средством управления учебной деятельностью </w:t>
      </w:r>
      <w:proofErr w:type="gramStart"/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ведении практикума служит инструкция, которая по определенным правилам последовательно устанавливает действия обучающихся (прилагается).</w:t>
      </w:r>
    </w:p>
    <w:p w:rsidR="00FD7FEB" w:rsidRPr="00FD7FEB" w:rsidRDefault="00FD7FEB" w:rsidP="00FD7FE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обобщение и систематизацию знаний отведен 1 час. Поэтому урок строился таким образом, чтобы обучающиеся имели представление темы на основе ранее полученных знаний и новых сведений в целом, активизировали и закрепили еще раз знания, полученные на уроке, что соответствует структуре урока – обобщение и систематизация знаний. </w:t>
      </w:r>
      <w:r w:rsidRPr="00FD7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группе обучающиеся разного уровня усвоения знаний, с различной мотивацией к учению. Решая задачу полного усвоения, обучающимся было предложено выполнить ВСР, для включения обучающихся в активную деятельность предлагаются различные виды работ. 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Для того чтобы процесс познания проходил активно, </w:t>
      </w:r>
      <w:proofErr w:type="gramStart"/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предлагается папка «Рабочее место обучающегося» (памятки по орфографии и </w:t>
      </w:r>
      <w:r w:rsidR="00FB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пунктуации, тесты, тексты, рабочий лист</w:t>
      </w: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D7FEB" w:rsidRPr="00FD7FEB" w:rsidRDefault="00FD7FEB" w:rsidP="00FD7FE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Воспитательным и эстетическим этапом урока является обращение к эпиграфу урока.</w:t>
      </w:r>
    </w:p>
    <w:p w:rsidR="0031114C" w:rsidRDefault="00FD7FEB" w:rsidP="00FD7FE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 целью закрепления ранее полученных знаний проведён контроль в форме выполнения теста.     </w:t>
      </w:r>
    </w:p>
    <w:p w:rsidR="006C7B48" w:rsidRPr="006C7B48" w:rsidRDefault="006C7B48" w:rsidP="006C7B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</w:t>
      </w:r>
      <w:r w:rsidRPr="00A946DA">
        <w:rPr>
          <w:rFonts w:ascii="Times New Roman" w:eastAsia="Times New Roman" w:hAnsi="Times New Roman" w:cs="Times New Roman"/>
          <w:sz w:val="28"/>
          <w:szCs w:val="28"/>
        </w:rPr>
        <w:t>ные занятия - это неотъемлемая часть всей учебно-воспитательной работы. Расширяя и углубляя программный материал, внеурочная деятельность развивает самостоятельност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ь, творческую инициативу обучающегося</w:t>
      </w:r>
      <w:r w:rsidRPr="00A946DA">
        <w:rPr>
          <w:rFonts w:ascii="Times New Roman" w:eastAsia="Times New Roman" w:hAnsi="Times New Roman" w:cs="Times New Roman"/>
          <w:sz w:val="28"/>
          <w:szCs w:val="28"/>
        </w:rPr>
        <w:t xml:space="preserve">, тренирует его ум, пробуждает интерес к предмету, формирует навыки общественного поведения и полезной деятельности. </w:t>
      </w:r>
    </w:p>
    <w:p w:rsidR="00D73EE4" w:rsidRDefault="00D73EE4" w:rsidP="00D73E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D73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Внеурочная деятельность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30378E" w:rsidTr="00D80D48">
        <w:trPr>
          <w:trHeight w:val="363"/>
        </w:trPr>
        <w:tc>
          <w:tcPr>
            <w:tcW w:w="5353" w:type="dxa"/>
            <w:vMerge w:val="restart"/>
          </w:tcPr>
          <w:p w:rsidR="0030378E" w:rsidRPr="00684B6A" w:rsidRDefault="0030378E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Форма организации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внеурочной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</w:tcPr>
          <w:p w:rsidR="0030378E" w:rsidRPr="00684B6A" w:rsidRDefault="0030378E" w:rsidP="00643D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Общие компетенции</w:t>
            </w:r>
          </w:p>
        </w:tc>
      </w:tr>
      <w:tr w:rsidR="0030378E" w:rsidTr="00D80D48">
        <w:trPr>
          <w:trHeight w:val="204"/>
        </w:trPr>
        <w:tc>
          <w:tcPr>
            <w:tcW w:w="5353" w:type="dxa"/>
            <w:vMerge/>
          </w:tcPr>
          <w:p w:rsidR="0030378E" w:rsidRPr="00684B6A" w:rsidRDefault="0030378E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0378E" w:rsidRPr="00D73EE4" w:rsidRDefault="0030378E" w:rsidP="002276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ОПОП НПО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30378E" w:rsidRPr="00D73EE4" w:rsidRDefault="0030378E" w:rsidP="002276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 СПО</w:t>
            </w:r>
          </w:p>
        </w:tc>
      </w:tr>
      <w:tr w:rsidR="0030378E" w:rsidTr="00D80D48">
        <w:tc>
          <w:tcPr>
            <w:tcW w:w="5353" w:type="dxa"/>
          </w:tcPr>
          <w:p w:rsidR="00D80D48" w:rsidRPr="006C7B48" w:rsidRDefault="00D80D48" w:rsidP="00D80D4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6C7B4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Литературно-музыкальные композиции, литературно-музыкальные вечера; литературные гостиные;</w:t>
            </w:r>
          </w:p>
          <w:p w:rsidR="00D80D48" w:rsidRPr="006C7B48" w:rsidRDefault="00D80D48" w:rsidP="00D80D4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48">
              <w:rPr>
                <w:rFonts w:ascii="Times New Roman" w:eastAsia="Times New Roman" w:hAnsi="Times New Roman" w:cs="Times New Roman"/>
                <w:sz w:val="28"/>
                <w:szCs w:val="28"/>
              </w:rPr>
              <w:t>-литературные путешествия;</w:t>
            </w:r>
          </w:p>
          <w:p w:rsidR="00D80D48" w:rsidRPr="006C7B48" w:rsidRDefault="00D80D48" w:rsidP="00D80D4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48">
              <w:rPr>
                <w:rFonts w:ascii="Times New Roman" w:eastAsia="Times New Roman" w:hAnsi="Times New Roman" w:cs="Times New Roman"/>
                <w:sz w:val="28"/>
                <w:szCs w:val="28"/>
              </w:rPr>
              <w:t>-викторины, конкурсы, олимпиады;</w:t>
            </w:r>
          </w:p>
          <w:p w:rsidR="00D80D48" w:rsidRPr="006C7B48" w:rsidRDefault="00D80D48" w:rsidP="00D80D4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48">
              <w:rPr>
                <w:rFonts w:ascii="Times New Roman" w:eastAsia="Times New Roman" w:hAnsi="Times New Roman" w:cs="Times New Roman"/>
                <w:sz w:val="28"/>
                <w:szCs w:val="28"/>
              </w:rPr>
              <w:t>-стенная печать, литературные альманахи;</w:t>
            </w:r>
          </w:p>
          <w:p w:rsidR="00D80D48" w:rsidRPr="006C7B48" w:rsidRDefault="00D80D48" w:rsidP="00D80D4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48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научно-практических конференциях, конкурсах разных уровней;</w:t>
            </w:r>
          </w:p>
          <w:p w:rsidR="0030378E" w:rsidRPr="00684B6A" w:rsidRDefault="00D80D48" w:rsidP="00D80D48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6C7B4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-п</w:t>
            </w:r>
            <w:r w:rsidR="0030378E" w:rsidRPr="006C7B4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одготовка и выпуск литературного альманаха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378E" w:rsidRPr="00684B6A" w:rsidRDefault="0030378E" w:rsidP="00B90168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ОК4, ОК5, ОК6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30378E" w:rsidRPr="00684B6A" w:rsidRDefault="0030378E" w:rsidP="0030378E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ОК3, ОК</w:t>
            </w:r>
            <w:proofErr w:type="gramStart"/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</w:t>
            </w:r>
            <w:proofErr w:type="gramEnd"/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ОК5, ОК6, ОК7</w:t>
            </w:r>
          </w:p>
        </w:tc>
      </w:tr>
    </w:tbl>
    <w:p w:rsidR="00B36398" w:rsidRPr="00B36398" w:rsidRDefault="00B36398" w:rsidP="00B363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398">
        <w:rPr>
          <w:rFonts w:ascii="Times New Roman" w:hAnsi="Times New Roman" w:cs="Times New Roman"/>
          <w:b/>
          <w:i/>
          <w:sz w:val="28"/>
          <w:szCs w:val="28"/>
        </w:rPr>
        <w:t>Литературный альманах №2.</w:t>
      </w:r>
    </w:p>
    <w:p w:rsidR="00B36398" w:rsidRPr="00B36398" w:rsidRDefault="00B36398" w:rsidP="00B363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36398">
        <w:rPr>
          <w:rFonts w:ascii="Times New Roman" w:hAnsi="Times New Roman" w:cs="Times New Roman"/>
          <w:i/>
          <w:sz w:val="28"/>
          <w:szCs w:val="28"/>
        </w:rPr>
        <w:t>Печатается по решению ПЦК ООД ГАПОУ «КГПТ»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6398" w:rsidRPr="00B36398" w:rsidRDefault="00B36398" w:rsidP="00B363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98">
        <w:rPr>
          <w:rFonts w:ascii="Times New Roman" w:hAnsi="Times New Roman" w:cs="Times New Roman"/>
          <w:sz w:val="28"/>
          <w:szCs w:val="28"/>
        </w:rPr>
        <w:t xml:space="preserve">Под редакцией преподавателя русского языка и литературы </w:t>
      </w:r>
      <w:r w:rsidRPr="00B36398">
        <w:rPr>
          <w:rFonts w:ascii="Times New Roman" w:hAnsi="Times New Roman" w:cs="Times New Roman"/>
          <w:i/>
          <w:sz w:val="28"/>
          <w:szCs w:val="28"/>
        </w:rPr>
        <w:t>Г. А. Пересыпкиной.</w:t>
      </w:r>
      <w:r w:rsidRPr="00B36398">
        <w:rPr>
          <w:rFonts w:ascii="Times New Roman" w:hAnsi="Times New Roman" w:cs="Times New Roman"/>
          <w:sz w:val="28"/>
          <w:szCs w:val="28"/>
        </w:rPr>
        <w:t xml:space="preserve">  ГАПОУ «КГПТ», 2014. – 25 с.</w:t>
      </w:r>
    </w:p>
    <w:p w:rsidR="00B36398" w:rsidRPr="00B36398" w:rsidRDefault="00B36398" w:rsidP="00B36398">
      <w:pPr>
        <w:tabs>
          <w:tab w:val="left" w:pos="720"/>
        </w:tabs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36398">
        <w:rPr>
          <w:rFonts w:ascii="Times New Roman" w:hAnsi="Times New Roman" w:cs="Times New Roman"/>
          <w:sz w:val="28"/>
          <w:szCs w:val="28"/>
        </w:rPr>
        <w:t>В альманахе содержатся работы юных  журналистов,  творческие работы студентов,  календарь знаменательных дат, раздел «Это интересно».</w:t>
      </w:r>
    </w:p>
    <w:p w:rsidR="00684B6A" w:rsidRPr="00B36398" w:rsidRDefault="00B36398" w:rsidP="00B3639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36398">
        <w:rPr>
          <w:rFonts w:ascii="Times New Roman" w:hAnsi="Times New Roman" w:cs="Times New Roman"/>
          <w:sz w:val="28"/>
          <w:szCs w:val="28"/>
        </w:rPr>
        <w:lastRenderedPageBreak/>
        <w:t>Материалы альманаха могут быть интересны студентам, преподавателям, мастерам производственного обучения.</w:t>
      </w:r>
    </w:p>
    <w:p w:rsidR="00B36398" w:rsidRPr="00B36398" w:rsidRDefault="00B36398" w:rsidP="00B363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39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1267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872"/>
      </w:tblGrid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Стихотворения месяца.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Календарь знаменательных дат.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Проба пера. Интервью.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Ко Дню матери. Стихи о маме.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Проба пера. Стихи начинающего поэта.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Осенняя зарисовка. Первый снег.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Творческие работы с уроков русского языка и литературы.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 xml:space="preserve">К 70-летию Победы в Великой Отечественной войне. Тезисы исследовательской работы к научно-практической конференции  «Человек среди людей». 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Это интересно.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</w:tr>
      <w:tr w:rsidR="00126732" w:rsidRPr="00B36398" w:rsidTr="00DB18C7">
        <w:tc>
          <w:tcPr>
            <w:tcW w:w="675" w:type="dxa"/>
          </w:tcPr>
          <w:p w:rsidR="00126732" w:rsidRPr="00B36398" w:rsidRDefault="00126732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6732" w:rsidRPr="00B36398" w:rsidRDefault="00126732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126732" w:rsidRPr="00B36398" w:rsidRDefault="00126732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Зима.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Вот наступила зимняя пора.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Веселится детвора.</w:t>
      </w:r>
      <w:r w:rsidRPr="00126732">
        <w:rPr>
          <w:sz w:val="28"/>
          <w:szCs w:val="28"/>
        </w:rPr>
        <w:t xml:space="preserve"> 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Солнце село за двором,</w:t>
      </w:r>
    </w:p>
    <w:p w:rsidR="00684B6A" w:rsidRPr="00126732" w:rsidRDefault="00126732" w:rsidP="00126732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Кружат снежинки за окном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Заблестело все вокруг,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Потемнело рано вдруг.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Долго, долго снег лежал,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Вдруг растаял, убежал!</w:t>
      </w:r>
    </w:p>
    <w:p w:rsid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 xml:space="preserve">Алена </w:t>
      </w:r>
      <w:proofErr w:type="spellStart"/>
      <w:r w:rsidRPr="00126732">
        <w:rPr>
          <w:rFonts w:ascii="Times New Roman" w:hAnsi="Times New Roman" w:cs="Times New Roman"/>
          <w:i/>
          <w:sz w:val="28"/>
          <w:szCs w:val="28"/>
        </w:rPr>
        <w:t>Самохвалова</w:t>
      </w:r>
      <w:proofErr w:type="spellEnd"/>
      <w:r w:rsidRPr="00126732">
        <w:rPr>
          <w:rFonts w:ascii="Times New Roman" w:hAnsi="Times New Roman" w:cs="Times New Roman"/>
          <w:i/>
          <w:sz w:val="28"/>
          <w:szCs w:val="28"/>
        </w:rPr>
        <w:t>, гр.102</w:t>
      </w:r>
    </w:p>
    <w:p w:rsidR="00126732" w:rsidRPr="00126732" w:rsidRDefault="006C7B48" w:rsidP="00126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48260</wp:posOffset>
            </wp:positionV>
            <wp:extent cx="2626995" cy="1955165"/>
            <wp:effectExtent l="19050" t="0" r="1905" b="0"/>
            <wp:wrapTight wrapText="bothSides">
              <wp:wrapPolygon edited="0">
                <wp:start x="-157" y="0"/>
                <wp:lineTo x="-157" y="21467"/>
                <wp:lineTo x="21616" y="21467"/>
                <wp:lineTo x="21616" y="0"/>
                <wp:lineTo x="-157" y="0"/>
              </wp:wrapPolygon>
            </wp:wrapTight>
            <wp:docPr id="4" name="Рисунок 4" descr="http://im0-tub-ru.yandex.net/i?id=ee0670370efc2990f5b5474dd71cec3f-78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ee0670370efc2990f5b5474dd71cec3f-78-144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732" w:rsidRPr="00126732">
        <w:rPr>
          <w:rFonts w:ascii="Times New Roman" w:hAnsi="Times New Roman" w:cs="Times New Roman"/>
          <w:b/>
          <w:sz w:val="28"/>
          <w:szCs w:val="28"/>
        </w:rPr>
        <w:t>Человек среди людей.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Моя милая, малая Родина!</w:t>
      </w: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Край цветов и белых берез!</w:t>
      </w: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Как тебя я люблю, вспоминаю,</w:t>
      </w: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порою доходит  до слез…</w:t>
      </w: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(Н.С.Викулова)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Село Кайластуй расположено на юго-восточной части Краснокаменского района на берегу реки Аргунь. Основателем села считается купец Савва Рагузинский-Владиславович: </w:t>
      </w:r>
    </w:p>
    <w:p w:rsid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126732" w:rsidSect="00FB4D4C">
          <w:pgSz w:w="11906" w:h="16838"/>
          <w:pgMar w:top="1134" w:right="850" w:bottom="1560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Над самой границей с Китаем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Раскинулось наше село.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Еще в 18 веке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Здесь появилось оно.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В широкой долине Аргуни,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Где можно проехать, пройти,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Тогда и решил Рагузинский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Создать здесь торговли пути.</w:t>
      </w:r>
    </w:p>
    <w:p w:rsidR="00126732" w:rsidRDefault="00126732" w:rsidP="00FB4D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126732" w:rsidSect="00126732">
          <w:type w:val="continuous"/>
          <w:pgSz w:w="11906" w:h="16838"/>
          <w:pgMar w:top="1134" w:right="850" w:bottom="1560" w:left="1701" w:header="708" w:footer="708" w:gutter="0"/>
          <w:cols w:num="2" w:space="708"/>
          <w:docGrid w:linePitch="360"/>
        </w:sectPr>
      </w:pPr>
    </w:p>
    <w:p w:rsidR="00126732" w:rsidRPr="00126732" w:rsidRDefault="00126732" w:rsidP="00FB4D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lastRenderedPageBreak/>
        <w:t>В 1957 году в селе установлен памятник землякам, погибшим в годы Великой Отечественной войны: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79375</wp:posOffset>
            </wp:positionV>
            <wp:extent cx="2936240" cy="1517015"/>
            <wp:effectExtent l="19050" t="0" r="0" b="0"/>
            <wp:wrapTight wrapText="bothSides">
              <wp:wrapPolygon edited="0">
                <wp:start x="-140" y="0"/>
                <wp:lineTo x="-140" y="21428"/>
                <wp:lineTo x="21581" y="21428"/>
                <wp:lineTo x="21581" y="0"/>
                <wp:lineTo x="-140" y="0"/>
              </wp:wrapPolygon>
            </wp:wrapTight>
            <wp:docPr id="7" name="Рисунок 7" descr="http://museums75.ru/images/kailaist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seums75.ru/images/kailaistu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732">
        <w:rPr>
          <w:rFonts w:ascii="Times New Roman" w:hAnsi="Times New Roman" w:cs="Times New Roman"/>
          <w:i/>
          <w:sz w:val="28"/>
          <w:szCs w:val="28"/>
        </w:rPr>
        <w:t>Защищали Отчизну сельчане.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На фронтах той тяжелой войны.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А  теперь имена их остались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 обелисках, в сердцах всей страны.</w:t>
      </w:r>
    </w:p>
    <w:p w:rsid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D4C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>2 августа 1967 года начата летопись села заведующей библиотекой Ниной Семеновной Викуловой.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 1 декабря 1995 года библиотеке был присвоен статус библиотеки-музея.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Нина Семеновна Викулова родилась 9 января 1932 года в Ивановской области.  Когда ей исполнилось 9 лет, закончилось детство - началась война. Дети помогали колхозу в посадке овощей, работали на сенокосе,   убирали урожай. 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lastRenderedPageBreak/>
        <w:t>Фронт приближался. С наступлением темноты дети ходили по деревне и смотрели светомаскировку в домах односельчан, нет ли у кого огонька в окнах. Стекла в окнах заклеивали полосками бумаги, чтобы они не разбились во время взрывов.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Взрывы  были слышны за 18 километров, там находился город Ковров с военными заводами. Враг приближался. 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Когда бомба попадала в реку (10 км от деревни), шел гул, старики молились, а дети плакали. 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В каждой семье кто-то был на войне. Отец Нины Семеновны умер в госпитале в 1943 году, похоронен в  Горьковской области в братской могиле. </w:t>
      </w:r>
    </w:p>
    <w:p w:rsidR="00126732" w:rsidRDefault="00126732" w:rsidP="00126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26732" w:rsidSect="00126732">
          <w:type w:val="continuous"/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126732" w:rsidRPr="00126732" w:rsidRDefault="00126732" w:rsidP="00126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Была война, а я была девчонкой.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помню все, что было в те года.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Мы жили мирно, спали все спокойно,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Трудились и не знали,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Что к нам идет беда.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Ушли на фронт отцы, деды и братья,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 xml:space="preserve">Остались только те, 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Кто не мог на фронт уйти.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 тылу работали и женщины, и дети.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Другого не было у них пути.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-2054225</wp:posOffset>
            </wp:positionV>
            <wp:extent cx="2675255" cy="1842135"/>
            <wp:effectExtent l="19050" t="0" r="0" b="0"/>
            <wp:wrapTight wrapText="bothSides">
              <wp:wrapPolygon edited="0">
                <wp:start x="-154" y="0"/>
                <wp:lineTo x="-154" y="21444"/>
                <wp:lineTo x="21533" y="21444"/>
                <wp:lineTo x="21533" y="0"/>
                <wp:lineTo x="-154" y="0"/>
              </wp:wrapPolygon>
            </wp:wrapTight>
            <wp:docPr id="12" name="Рисунок 16" descr="http://im0-tub-ru.yandex.net/i?id=cdbad41849d073837beea4d4433fb4d1-7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cdbad41849d073837beea4d4433fb4d1-77-144&amp;n=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732">
        <w:rPr>
          <w:rFonts w:ascii="Times New Roman" w:hAnsi="Times New Roman" w:cs="Times New Roman"/>
          <w:i/>
          <w:sz w:val="28"/>
          <w:szCs w:val="28"/>
        </w:rPr>
        <w:t>Геройский труд, упорство и отвага,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Любовь к Отчизне, ненависть к врагу.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вот Победа! Радость всех народов!</w:t>
      </w:r>
    </w:p>
    <w:p w:rsidR="00126732" w:rsidRPr="00126732" w:rsidRDefault="006C7B48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220345</wp:posOffset>
            </wp:positionV>
            <wp:extent cx="2818130" cy="1779905"/>
            <wp:effectExtent l="19050" t="0" r="1270" b="0"/>
            <wp:wrapTight wrapText="bothSides">
              <wp:wrapPolygon edited="0">
                <wp:start x="-146" y="0"/>
                <wp:lineTo x="-146" y="21269"/>
                <wp:lineTo x="21610" y="21269"/>
                <wp:lineTo x="21610" y="0"/>
                <wp:lineTo x="-146" y="0"/>
              </wp:wrapPolygon>
            </wp:wrapTight>
            <wp:docPr id="14" name="Рисунок 19" descr="http://www.rodina-portal.ru/files/selo/zabaikalskii/kailastui/cbe6a2751d6fa66b180e049b2d85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odina-portal.ru/files/selo/zabaikalskii/kailastui/cbe6a2751d6fa66b180e049b2d8513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732" w:rsidRPr="00126732">
        <w:rPr>
          <w:rFonts w:ascii="Times New Roman" w:hAnsi="Times New Roman" w:cs="Times New Roman"/>
          <w:i/>
          <w:sz w:val="28"/>
          <w:szCs w:val="28"/>
        </w:rPr>
        <w:t>Я те минуты в сердце берегу.</w:t>
      </w:r>
    </w:p>
    <w:p w:rsidR="00126732" w:rsidRDefault="00126732" w:rsidP="00126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26732" w:rsidSect="00126732">
          <w:type w:val="continuous"/>
          <w:pgSz w:w="11906" w:h="16838"/>
          <w:pgMar w:top="1134" w:right="850" w:bottom="1560" w:left="1701" w:header="708" w:footer="708" w:gutter="0"/>
          <w:cols w:num="2" w:space="708"/>
          <w:docGrid w:linePitch="360"/>
        </w:sectPr>
      </w:pPr>
    </w:p>
    <w:p w:rsidR="00126732" w:rsidRPr="00126732" w:rsidRDefault="00126732" w:rsidP="00126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lastRenderedPageBreak/>
        <w:t>Нина Семеновна после  7 классов поступила в педагогическое училище, которое окончила в 1950 году и в этом же году по распределению приехала в Кайластуй, работать учителем. Учителей не хватало, а учеников было                                                                    очень много. Работали в 2 смены, с утра до вечера были в школе:</w:t>
      </w:r>
    </w:p>
    <w:p w:rsid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126732" w:rsidSect="00126732">
          <w:type w:val="continuous"/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Как быстро идут года,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Они улетают, как птицы.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не вернуть никогда,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с этим надо мириться.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Давно ли вы в школу ходили,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Милые детки мои,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А голова моя поседела,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вижу тревожные сны.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Сегодня приснилось мне лето,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Как будто на родине я.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Встречают меня родные,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Знакомые и друзья.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Я вижу их лица так близко,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Вижу родные черты.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Они удивляются встрече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говорят: «Это ты?»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 xml:space="preserve">Березки родные и липы, 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Я вижу вас часто во сне.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А может, еще и придется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 вами встретиться мне.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Мечтаю об этом всегда я,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Стараюсь здоровье крепить.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А может, и правда случиться-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Смогу те места посетить.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Хорошее надо помнить,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Плохое старайтесь забыть.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О лучшем всегда мечтайте,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Чтоб цели своей достичь!</w:t>
      </w:r>
    </w:p>
    <w:p w:rsid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126732" w:rsidSect="00126732">
          <w:type w:val="continuous"/>
          <w:pgSz w:w="11906" w:h="16838"/>
          <w:pgMar w:top="1134" w:right="850" w:bottom="1560" w:left="1701" w:header="708" w:footer="708" w:gutter="0"/>
          <w:cols w:num="2" w:space="708"/>
          <w:docGrid w:linePitch="360"/>
        </w:sectPr>
      </w:pP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(Стихотворения  Нины Семеновны Викуловой)</w:t>
      </w: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 xml:space="preserve">Юлия  </w:t>
      </w:r>
      <w:proofErr w:type="spellStart"/>
      <w:r w:rsidRPr="00126732">
        <w:rPr>
          <w:rFonts w:ascii="Times New Roman" w:hAnsi="Times New Roman" w:cs="Times New Roman"/>
          <w:i/>
          <w:sz w:val="28"/>
          <w:szCs w:val="28"/>
        </w:rPr>
        <w:t>Мариева</w:t>
      </w:r>
      <w:proofErr w:type="spellEnd"/>
      <w:r w:rsidRPr="00126732">
        <w:rPr>
          <w:rFonts w:ascii="Times New Roman" w:hAnsi="Times New Roman" w:cs="Times New Roman"/>
          <w:i/>
          <w:sz w:val="28"/>
          <w:szCs w:val="28"/>
        </w:rPr>
        <w:t xml:space="preserve">, гр. 26  </w:t>
      </w:r>
    </w:p>
    <w:p w:rsidR="00D73EE4" w:rsidRDefault="00FB4D4C" w:rsidP="00D73E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Внеаудиторная</w:t>
      </w:r>
      <w:r w:rsidR="00D73EE4" w:rsidRPr="00D73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самостоятельная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30378E" w:rsidTr="00E75F93">
        <w:tc>
          <w:tcPr>
            <w:tcW w:w="3794" w:type="dxa"/>
            <w:vMerge w:val="restart"/>
          </w:tcPr>
          <w:p w:rsidR="0030378E" w:rsidRDefault="0030378E" w:rsidP="003037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Форма организации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внеаудиторной самостоятельной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77" w:type="dxa"/>
            <w:gridSpan w:val="2"/>
          </w:tcPr>
          <w:p w:rsidR="0030378E" w:rsidRPr="00D73EE4" w:rsidRDefault="0030378E" w:rsidP="001A23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Общие компетенции </w:t>
            </w:r>
          </w:p>
        </w:tc>
      </w:tr>
      <w:tr w:rsidR="0030378E" w:rsidTr="00E75F93">
        <w:tc>
          <w:tcPr>
            <w:tcW w:w="3794" w:type="dxa"/>
            <w:vMerge/>
          </w:tcPr>
          <w:p w:rsidR="0030378E" w:rsidRDefault="0030378E" w:rsidP="001A23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0378E" w:rsidRPr="00D73EE4" w:rsidRDefault="0030378E" w:rsidP="001A23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ОПОП НПО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30378E" w:rsidRPr="00D73EE4" w:rsidRDefault="0030378E" w:rsidP="001A23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 СПО</w:t>
            </w:r>
          </w:p>
        </w:tc>
      </w:tr>
      <w:tr w:rsidR="00F01C21" w:rsidTr="00191038">
        <w:tc>
          <w:tcPr>
            <w:tcW w:w="9571" w:type="dxa"/>
            <w:gridSpan w:val="3"/>
          </w:tcPr>
          <w:p w:rsidR="00F01C21" w:rsidRDefault="00F01C21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  <w:t>Литература</w:t>
            </w:r>
            <w:r w:rsidR="00E75F93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ОПОП НПО</w:t>
            </w:r>
          </w:p>
        </w:tc>
      </w:tr>
      <w:tr w:rsidR="00684B6A" w:rsidTr="00420740">
        <w:trPr>
          <w:trHeight w:val="911"/>
        </w:trPr>
        <w:tc>
          <w:tcPr>
            <w:tcW w:w="3794" w:type="dxa"/>
            <w:tcBorders>
              <w:bottom w:val="single" w:sz="4" w:space="0" w:color="auto"/>
            </w:tcBorders>
          </w:tcPr>
          <w:p w:rsidR="00E75F93" w:rsidRPr="00E75F93" w:rsidRDefault="00E75F93" w:rsidP="00E75F9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="00F01C21" w:rsidRPr="00E75F93">
              <w:rPr>
                <w:rFonts w:ascii="Times New Roman" w:hAnsi="Times New Roman" w:cs="Times New Roman"/>
                <w:bCs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4B6A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ОК4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84B6A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Pr="004207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ОК8</w:t>
            </w:r>
          </w:p>
        </w:tc>
      </w:tr>
      <w:tr w:rsidR="00420740" w:rsidTr="00420740">
        <w:trPr>
          <w:trHeight w:val="50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сообщений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ОК5, ОК8</w:t>
            </w:r>
          </w:p>
        </w:tc>
      </w:tr>
      <w:tr w:rsidR="00420740" w:rsidTr="00420740">
        <w:trPr>
          <w:trHeight w:val="978"/>
        </w:trPr>
        <w:tc>
          <w:tcPr>
            <w:tcW w:w="3794" w:type="dxa"/>
            <w:tcBorders>
              <w:top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поэтического произведения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</w:p>
          <w:p w:rsidR="00B90168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1B14EA" w:rsidTr="001B14EA">
        <w:trPr>
          <w:trHeight w:val="556"/>
        </w:trPr>
        <w:tc>
          <w:tcPr>
            <w:tcW w:w="3794" w:type="dxa"/>
            <w:tcBorders>
              <w:top w:val="single" w:sz="4" w:space="0" w:color="auto"/>
            </w:tcBorders>
          </w:tcPr>
          <w:p w:rsidR="001B14EA" w:rsidRDefault="001B14EA" w:rsidP="00E75F9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кроссворда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4EA" w:rsidRPr="001B14EA" w:rsidRDefault="001B14EA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1B14EA" w:rsidRDefault="001B14EA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</w:tr>
      <w:tr w:rsidR="00E75F93" w:rsidTr="00747B67">
        <w:tc>
          <w:tcPr>
            <w:tcW w:w="9571" w:type="dxa"/>
            <w:gridSpan w:val="3"/>
          </w:tcPr>
          <w:p w:rsidR="00E75F93" w:rsidRDefault="00E75F93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E75F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Литература ОПОП СПО</w:t>
            </w:r>
          </w:p>
        </w:tc>
      </w:tr>
      <w:tr w:rsidR="00E75F93" w:rsidTr="00B90168">
        <w:trPr>
          <w:trHeight w:val="489"/>
        </w:trPr>
        <w:tc>
          <w:tcPr>
            <w:tcW w:w="3794" w:type="dxa"/>
            <w:tcBorders>
              <w:bottom w:val="single" w:sz="4" w:space="0" w:color="auto"/>
            </w:tcBorders>
          </w:tcPr>
          <w:p w:rsidR="00E75F93" w:rsidRPr="00E75F93" w:rsidRDefault="00E75F93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5F93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ОК4</w:t>
            </w:r>
          </w:p>
        </w:tc>
      </w:tr>
      <w:tr w:rsidR="00B90168" w:rsidTr="00B90168">
        <w:trPr>
          <w:trHeight w:val="46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90168" w:rsidRDefault="00B90168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0168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90168" w:rsidRDefault="00B90168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ОК4, ОК5, </w:t>
            </w:r>
            <w:r w:rsidRPr="004207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ОК8</w:t>
            </w:r>
          </w:p>
        </w:tc>
      </w:tr>
      <w:tr w:rsidR="00420740" w:rsidTr="00420740">
        <w:trPr>
          <w:trHeight w:val="7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Ответ на проблемный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ОК4</w:t>
            </w:r>
          </w:p>
        </w:tc>
      </w:tr>
      <w:tr w:rsidR="00420740" w:rsidTr="00420740">
        <w:trPr>
          <w:trHeight w:val="86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Комплексный анализ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420740" w:rsidTr="00420740">
        <w:trPr>
          <w:trHeight w:val="44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Pr="004207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ОК4</w:t>
            </w:r>
          </w:p>
        </w:tc>
      </w:tr>
      <w:tr w:rsidR="00420740" w:rsidTr="00420740">
        <w:trPr>
          <w:trHeight w:val="187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Сопоставительный пересказ-анализ, составление сравнительной характеристики  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420740" w:rsidTr="00420740">
        <w:trPr>
          <w:trHeight w:val="36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E75F93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Подготовка докладов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ОК2</w:t>
            </w:r>
            <w:r w:rsid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gramStart"/>
            <w:r w:rsid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End"/>
            <w:r w:rsid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№, ОК4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Pr="004207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ОК8</w:t>
            </w:r>
          </w:p>
        </w:tc>
      </w:tr>
      <w:tr w:rsidR="00420740" w:rsidTr="00420740">
        <w:trPr>
          <w:trHeight w:val="92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Письменный анализ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420740" w:rsidTr="00420740">
        <w:trPr>
          <w:trHeight w:val="398"/>
        </w:trPr>
        <w:tc>
          <w:tcPr>
            <w:tcW w:w="3794" w:type="dxa"/>
            <w:tcBorders>
              <w:top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ОК4</w:t>
            </w:r>
          </w:p>
        </w:tc>
      </w:tr>
      <w:tr w:rsidR="00420740" w:rsidTr="00F06062">
        <w:tc>
          <w:tcPr>
            <w:tcW w:w="9571" w:type="dxa"/>
            <w:gridSpan w:val="3"/>
          </w:tcPr>
          <w:p w:rsidR="00420740" w:rsidRDefault="00420740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  <w:t>Русский язык</w:t>
            </w:r>
          </w:p>
        </w:tc>
      </w:tr>
      <w:tr w:rsidR="00420740" w:rsidTr="00E75F93">
        <w:tc>
          <w:tcPr>
            <w:tcW w:w="3794" w:type="dxa"/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сообщений</w:t>
            </w:r>
          </w:p>
        </w:tc>
        <w:tc>
          <w:tcPr>
            <w:tcW w:w="2835" w:type="dxa"/>
          </w:tcPr>
          <w:p w:rsidR="00420740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</w:t>
            </w:r>
          </w:p>
        </w:tc>
        <w:tc>
          <w:tcPr>
            <w:tcW w:w="2942" w:type="dxa"/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ОК8</w:t>
            </w:r>
          </w:p>
        </w:tc>
      </w:tr>
    </w:tbl>
    <w:p w:rsidR="001B14EA" w:rsidRDefault="001B14EA" w:rsidP="001B14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4EA" w:rsidRPr="001B14EA" w:rsidRDefault="001B14EA" w:rsidP="000B09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1B14EA">
        <w:rPr>
          <w:rFonts w:ascii="Times New Roman" w:hAnsi="Times New Roman" w:cs="Times New Roman"/>
          <w:b/>
          <w:sz w:val="28"/>
          <w:szCs w:val="28"/>
        </w:rPr>
        <w:t xml:space="preserve"> по литературе</w:t>
      </w:r>
    </w:p>
    <w:tbl>
      <w:tblPr>
        <w:tblStyle w:val="a5"/>
        <w:tblW w:w="6163" w:type="dxa"/>
        <w:tblLook w:val="04A0" w:firstRow="1" w:lastRow="0" w:firstColumn="1" w:lastColumn="0" w:noHBand="0" w:noVBand="1"/>
      </w:tblPr>
      <w:tblGrid>
        <w:gridCol w:w="357"/>
        <w:gridCol w:w="357"/>
        <w:gridCol w:w="389"/>
        <w:gridCol w:w="375"/>
        <w:gridCol w:w="401"/>
        <w:gridCol w:w="356"/>
        <w:gridCol w:w="342"/>
        <w:gridCol w:w="401"/>
        <w:gridCol w:w="351"/>
        <w:gridCol w:w="388"/>
        <w:gridCol w:w="351"/>
        <w:gridCol w:w="374"/>
        <w:gridCol w:w="320"/>
        <w:gridCol w:w="350"/>
        <w:gridCol w:w="350"/>
        <w:gridCol w:w="350"/>
        <w:gridCol w:w="351"/>
      </w:tblGrid>
      <w:tr w:rsidR="001B14EA" w:rsidRPr="001B14EA" w:rsidTr="00DB18C7">
        <w:trPr>
          <w:gridBefore w:val="9"/>
          <w:wBefore w:w="3300" w:type="dxa"/>
          <w:trHeight w:val="274"/>
        </w:trPr>
        <w:tc>
          <w:tcPr>
            <w:tcW w:w="38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4" w:type="dxa"/>
            <w:gridSpan w:val="7"/>
            <w:tcBorders>
              <w:top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gridBefore w:val="5"/>
          <w:wBefore w:w="1843" w:type="dxa"/>
          <w:trHeight w:val="274"/>
        </w:trPr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5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gridBefore w:val="1"/>
          <w:wBefore w:w="336" w:type="dxa"/>
          <w:trHeight w:val="274"/>
        </w:trPr>
        <w:tc>
          <w:tcPr>
            <w:tcW w:w="1105" w:type="dxa"/>
            <w:gridSpan w:val="3"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7" w:type="dxa"/>
            <w:gridSpan w:val="4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7"/>
            <w:tcBorders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gridBefore w:val="1"/>
          <w:wBefore w:w="336" w:type="dxa"/>
          <w:trHeight w:val="274"/>
        </w:trPr>
        <w:tc>
          <w:tcPr>
            <w:tcW w:w="336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vMerge w:val="restart"/>
            <w:tcBorders>
              <w:top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1441" w:type="dxa"/>
            <w:gridSpan w:val="4"/>
            <w:vMerge w:val="restart"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Merge w:val="restart"/>
            <w:tcBorders>
              <w:righ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83"/>
        </w:trPr>
        <w:tc>
          <w:tcPr>
            <w:tcW w:w="1441" w:type="dxa"/>
            <w:gridSpan w:val="4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Merge/>
            <w:tcBorders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 w:val="restart"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left w:val="nil"/>
              <w:righ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Merge w:val="restart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83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Merge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" w:type="dxa"/>
            <w:vMerge w:val="restart"/>
            <w:tcBorders>
              <w:top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83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Merge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83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2543" w:type="dxa"/>
            <w:gridSpan w:val="7"/>
            <w:tcBorders>
              <w:left w:val="nil"/>
              <w:bottom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 w:val="restart"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1.Фамилия домашнего учителя Ф.Тютчева? (поэт и переводчик).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2.Частый гость в доме Ф.Тютчева.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3.Место службы Ф.Тютчева.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4.Первая любовь Ф.Тютчева.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5.В каком журнале печатаются стихотворения 1836г?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 xml:space="preserve">6.Где служил Ф.Тютчев в 1822-1839гг? 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7.Как называется один из циклов стихотворений поэта?</w:t>
      </w:r>
    </w:p>
    <w:p w:rsidR="00126732" w:rsidRPr="001B14EA" w:rsidRDefault="001B14EA" w:rsidP="001B14E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proofErr w:type="spellStart"/>
      <w:r w:rsidRPr="001B14EA">
        <w:rPr>
          <w:rFonts w:ascii="Times New Roman" w:hAnsi="Times New Roman" w:cs="Times New Roman"/>
          <w:i/>
          <w:sz w:val="28"/>
          <w:szCs w:val="28"/>
        </w:rPr>
        <w:t>Шепелева</w:t>
      </w:r>
      <w:proofErr w:type="spellEnd"/>
      <w:r w:rsidRPr="001B14EA">
        <w:rPr>
          <w:rFonts w:ascii="Times New Roman" w:hAnsi="Times New Roman" w:cs="Times New Roman"/>
          <w:i/>
          <w:sz w:val="28"/>
          <w:szCs w:val="28"/>
        </w:rPr>
        <w:t>, гр.101</w:t>
      </w:r>
    </w:p>
    <w:p w:rsidR="00F01C21" w:rsidRPr="00404091" w:rsidRDefault="00404091" w:rsidP="00404091">
      <w:pPr>
        <w:spacing w:line="360" w:lineRule="auto"/>
        <w:ind w:firstLine="709"/>
      </w:pP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lastRenderedPageBreak/>
        <w:t xml:space="preserve">                                     </w:t>
      </w:r>
      <w:r w:rsidR="00684B6A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Оценка общих компетенций</w:t>
      </w:r>
      <w:r w:rsidR="00D80D48" w:rsidRPr="00D80D48"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0B097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1C21" w:rsidRPr="00404091">
        <w:rPr>
          <w:rFonts w:ascii="Times New Roman" w:eastAsia="Times New Roman" w:hAnsi="Times New Roman" w:cs="Times New Roman"/>
          <w:sz w:val="28"/>
          <w:szCs w:val="28"/>
        </w:rPr>
        <w:t>прос;</w:t>
      </w:r>
      <w:r w:rsidRPr="00404091">
        <w:rPr>
          <w:rFonts w:ascii="Times New Roman" w:eastAsia="Times New Roman" w:hAnsi="Times New Roman" w:cs="Times New Roman"/>
          <w:sz w:val="28"/>
          <w:szCs w:val="28"/>
        </w:rPr>
        <w:t xml:space="preserve"> различные виды диктантов, тестирование; </w:t>
      </w:r>
      <w:r w:rsidR="00F01C21" w:rsidRPr="00404091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 w:rsidR="000B097E">
        <w:rPr>
          <w:rFonts w:ascii="Times New Roman" w:eastAsia="Times New Roman" w:hAnsi="Times New Roman" w:cs="Times New Roman"/>
          <w:sz w:val="28"/>
          <w:szCs w:val="28"/>
        </w:rPr>
        <w:t>, наблюдение.</w:t>
      </w:r>
    </w:p>
    <w:p w:rsidR="00FA2543" w:rsidRDefault="00404091" w:rsidP="00FA2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Таким образом, </w:t>
      </w:r>
      <w:r w:rsidR="00FA2543">
        <w:rPr>
          <w:rFonts w:ascii="Times New Roman" w:hAnsi="Times New Roman" w:cs="Times New Roman"/>
          <w:sz w:val="28"/>
          <w:szCs w:val="28"/>
        </w:rPr>
        <w:t>резюмируя вышеизложенное</w:t>
      </w:r>
      <w:r w:rsidR="00FB4D4C">
        <w:rPr>
          <w:rFonts w:ascii="Times New Roman" w:hAnsi="Times New Roman" w:cs="Times New Roman"/>
          <w:sz w:val="28"/>
          <w:szCs w:val="28"/>
        </w:rPr>
        <w:t>,</w:t>
      </w:r>
      <w:r w:rsidR="00FA2543"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FA2543" w:rsidRPr="00FA2543">
        <w:rPr>
          <w:rFonts w:ascii="Times New Roman" w:hAnsi="Times New Roman" w:cs="Times New Roman"/>
          <w:sz w:val="28"/>
          <w:szCs w:val="28"/>
        </w:rPr>
        <w:t xml:space="preserve">димо отметить, что </w:t>
      </w:r>
      <w:r w:rsidR="00FA2543">
        <w:rPr>
          <w:rFonts w:ascii="Times New Roman" w:hAnsi="Times New Roman" w:cs="Times New Roman"/>
          <w:sz w:val="28"/>
          <w:szCs w:val="28"/>
        </w:rPr>
        <w:t xml:space="preserve">урочная, внеурочная деятельность обучающихся и внеаудиторная самостоятельная работа </w:t>
      </w:r>
      <w:r w:rsidR="000B097E">
        <w:rPr>
          <w:rFonts w:ascii="Times New Roman" w:hAnsi="Times New Roman" w:cs="Times New Roman"/>
          <w:sz w:val="28"/>
          <w:szCs w:val="28"/>
        </w:rPr>
        <w:t>помогаю</w:t>
      </w:r>
      <w:r w:rsidR="00FA2543" w:rsidRPr="00FA2543">
        <w:rPr>
          <w:rFonts w:ascii="Times New Roman" w:hAnsi="Times New Roman" w:cs="Times New Roman"/>
          <w:sz w:val="28"/>
          <w:szCs w:val="28"/>
        </w:rPr>
        <w:t>т развитию т</w:t>
      </w:r>
      <w:r w:rsidR="00FA2543">
        <w:rPr>
          <w:rFonts w:ascii="Times New Roman" w:hAnsi="Times New Roman" w:cs="Times New Roman"/>
          <w:sz w:val="28"/>
          <w:szCs w:val="28"/>
        </w:rPr>
        <w:t>аких личностных качеств обучающихся</w:t>
      </w:r>
      <w:r w:rsidR="00FA2543" w:rsidRPr="00FA2543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FA2543" w:rsidRDefault="00FA2543" w:rsidP="00FA2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43">
        <w:rPr>
          <w:rFonts w:ascii="Times New Roman" w:hAnsi="Times New Roman" w:cs="Times New Roman"/>
          <w:sz w:val="28"/>
          <w:szCs w:val="28"/>
        </w:rPr>
        <w:t xml:space="preserve">- умение самостоятельно пополнять и обновлять знания; </w:t>
      </w:r>
    </w:p>
    <w:p w:rsidR="000B097E" w:rsidRPr="000B097E" w:rsidRDefault="000B097E" w:rsidP="000B0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09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A2543" w:rsidRDefault="00FA2543" w:rsidP="00FA2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43">
        <w:rPr>
          <w:rFonts w:ascii="Times New Roman" w:hAnsi="Times New Roman" w:cs="Times New Roman"/>
          <w:sz w:val="28"/>
          <w:szCs w:val="28"/>
        </w:rPr>
        <w:t>- вест</w:t>
      </w:r>
      <w:r>
        <w:rPr>
          <w:rFonts w:ascii="Times New Roman" w:hAnsi="Times New Roman" w:cs="Times New Roman"/>
          <w:sz w:val="28"/>
          <w:szCs w:val="28"/>
        </w:rPr>
        <w:t>и самостоятельный поиск необхо</w:t>
      </w:r>
      <w:r w:rsidRPr="00FA2543">
        <w:rPr>
          <w:rFonts w:ascii="Times New Roman" w:hAnsi="Times New Roman" w:cs="Times New Roman"/>
          <w:sz w:val="28"/>
          <w:szCs w:val="28"/>
        </w:rPr>
        <w:t xml:space="preserve">димого материала; </w:t>
      </w:r>
    </w:p>
    <w:p w:rsidR="000B097E" w:rsidRPr="000B097E" w:rsidRDefault="000B097E" w:rsidP="000B0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09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работать в коллективе и команде;</w:t>
      </w:r>
    </w:p>
    <w:p w:rsidR="000809FA" w:rsidRDefault="00FA2543" w:rsidP="00FA2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097E">
        <w:rPr>
          <w:rFonts w:ascii="Times New Roman" w:hAnsi="Times New Roman" w:cs="Times New Roman"/>
          <w:sz w:val="28"/>
          <w:szCs w:val="28"/>
        </w:rPr>
        <w:t>быть творческой личностью;</w:t>
      </w:r>
      <w:r w:rsidRPr="00FA2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EE4" w:rsidRPr="00FA2543" w:rsidRDefault="00FA2543" w:rsidP="00FA2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  <w:r w:rsidRPr="00FA2543">
        <w:rPr>
          <w:rFonts w:ascii="Times New Roman" w:hAnsi="Times New Roman" w:cs="Times New Roman"/>
          <w:sz w:val="28"/>
          <w:szCs w:val="28"/>
        </w:rPr>
        <w:t>то есть являетс</w:t>
      </w:r>
      <w:r>
        <w:rPr>
          <w:rFonts w:ascii="Times New Roman" w:hAnsi="Times New Roman" w:cs="Times New Roman"/>
          <w:sz w:val="28"/>
          <w:szCs w:val="28"/>
        </w:rPr>
        <w:t>я фактором, способствующим фор</w:t>
      </w:r>
      <w:r w:rsidRPr="00FA2543">
        <w:rPr>
          <w:rFonts w:ascii="Times New Roman" w:hAnsi="Times New Roman" w:cs="Times New Roman"/>
          <w:sz w:val="28"/>
          <w:szCs w:val="28"/>
        </w:rPr>
        <w:t>мированию вышеперечисленных общих</w:t>
      </w:r>
      <w:r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404091" w:rsidRDefault="00404091" w:rsidP="00FA2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04091" w:rsidRPr="0014649E" w:rsidRDefault="00404091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A00C4" w:rsidRDefault="009A00C4" w:rsidP="009A00C4">
      <w:pPr>
        <w:jc w:val="both"/>
        <w:rPr>
          <w:i/>
        </w:rPr>
      </w:pPr>
    </w:p>
    <w:p w:rsidR="00E757D3" w:rsidRDefault="00E757D3"/>
    <w:sectPr w:rsidR="00E757D3" w:rsidSect="00126732">
      <w:type w:val="continuous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3D6"/>
    <w:multiLevelType w:val="multilevel"/>
    <w:tmpl w:val="404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84929"/>
    <w:multiLevelType w:val="hybridMultilevel"/>
    <w:tmpl w:val="B988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A4FC3"/>
    <w:multiLevelType w:val="hybridMultilevel"/>
    <w:tmpl w:val="5F16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0C4"/>
    <w:rsid w:val="00064371"/>
    <w:rsid w:val="000809FA"/>
    <w:rsid w:val="000B097E"/>
    <w:rsid w:val="00126732"/>
    <w:rsid w:val="0014649E"/>
    <w:rsid w:val="001544E0"/>
    <w:rsid w:val="001B14EA"/>
    <w:rsid w:val="0030378E"/>
    <w:rsid w:val="0031114C"/>
    <w:rsid w:val="00404091"/>
    <w:rsid w:val="00420740"/>
    <w:rsid w:val="00667442"/>
    <w:rsid w:val="00684B6A"/>
    <w:rsid w:val="006C7B48"/>
    <w:rsid w:val="009A00C4"/>
    <w:rsid w:val="00AF0277"/>
    <w:rsid w:val="00B36398"/>
    <w:rsid w:val="00B8167D"/>
    <w:rsid w:val="00B90168"/>
    <w:rsid w:val="00D21582"/>
    <w:rsid w:val="00D73EE4"/>
    <w:rsid w:val="00D80D48"/>
    <w:rsid w:val="00DC7E17"/>
    <w:rsid w:val="00DD3016"/>
    <w:rsid w:val="00E757D3"/>
    <w:rsid w:val="00E75F93"/>
    <w:rsid w:val="00F01C21"/>
    <w:rsid w:val="00F32BA4"/>
    <w:rsid w:val="00F47BB3"/>
    <w:rsid w:val="00FA2543"/>
    <w:rsid w:val="00FB4D4C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A00C4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a4">
    <w:name w:val="Знак Знак"/>
    <w:basedOn w:val="a"/>
    <w:rsid w:val="001464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4649E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4649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D73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D7FEB"/>
  </w:style>
  <w:style w:type="character" w:customStyle="1" w:styleId="submenu-table">
    <w:name w:val="submenu-table"/>
    <w:basedOn w:val="a0"/>
    <w:rsid w:val="00FD7FEB"/>
  </w:style>
  <w:style w:type="paragraph" w:styleId="a6">
    <w:name w:val="List Paragraph"/>
    <w:basedOn w:val="a"/>
    <w:uiPriority w:val="34"/>
    <w:qFormat/>
    <w:rsid w:val="00D80D4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0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0BDE2-20CA-4195-AC4B-4A6D7DE3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</cp:revision>
  <dcterms:created xsi:type="dcterms:W3CDTF">2015-01-18T16:56:00Z</dcterms:created>
  <dcterms:modified xsi:type="dcterms:W3CDTF">2016-02-13T06:17:00Z</dcterms:modified>
</cp:coreProperties>
</file>