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A1" w:rsidRPr="00112D5D" w:rsidRDefault="00C131A1" w:rsidP="00112D5D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D5D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112D5D" w:rsidRPr="00112D5D" w:rsidRDefault="00C131A1" w:rsidP="00112D5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12D5D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112D5D" w:rsidRPr="00112D5D">
        <w:rPr>
          <w:rFonts w:ascii="Times New Roman" w:hAnsi="Times New Roman" w:cs="Times New Roman"/>
          <w:sz w:val="28"/>
          <w:szCs w:val="28"/>
        </w:rPr>
        <w:t xml:space="preserve"> </w:t>
      </w:r>
      <w:r w:rsidRPr="00112D5D">
        <w:rPr>
          <w:rFonts w:ascii="Times New Roman" w:hAnsi="Times New Roman" w:cs="Times New Roman"/>
          <w:sz w:val="28"/>
          <w:szCs w:val="28"/>
        </w:rPr>
        <w:t>« Детский сад №84 « Серебряное копытце»</w:t>
      </w:r>
      <w:r w:rsidR="00112D5D" w:rsidRPr="00112D5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112D5D" w:rsidRPr="00112D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12D5D" w:rsidRPr="00112D5D"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ООД по познавательному развитию </w:t>
      </w: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Путешествие в бумажную страну»</w:t>
      </w: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2D5D">
        <w:rPr>
          <w:rFonts w:ascii="Times New Roman" w:hAnsi="Times New Roman" w:cs="Times New Roman"/>
          <w:sz w:val="28"/>
          <w:szCs w:val="28"/>
        </w:rPr>
        <w:t xml:space="preserve">подготовительной группе </w:t>
      </w:r>
      <w:r>
        <w:rPr>
          <w:rFonts w:ascii="Times New Roman" w:hAnsi="Times New Roman" w:cs="Times New Roman"/>
          <w:sz w:val="28"/>
          <w:szCs w:val="28"/>
        </w:rPr>
        <w:t xml:space="preserve"> для детей с ЗПР.</w:t>
      </w: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учитель-дефектолог </w:t>
      </w:r>
    </w:p>
    <w:p w:rsidR="00C131A1" w:rsidRDefault="00C131A1" w:rsidP="00C131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</w:t>
      </w:r>
      <w:r w:rsidR="00112D5D">
        <w:rPr>
          <w:rFonts w:ascii="Times New Roman" w:hAnsi="Times New Roman" w:cs="Times New Roman"/>
          <w:sz w:val="28"/>
          <w:szCs w:val="28"/>
        </w:rPr>
        <w:t>ификационной</w:t>
      </w:r>
      <w:proofErr w:type="gramStart"/>
      <w:r w:rsidR="0011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C131A1" w:rsidRDefault="00C131A1" w:rsidP="00C131A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12D5D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112D5D">
        <w:rPr>
          <w:rFonts w:ascii="Times New Roman" w:hAnsi="Times New Roman" w:cs="Times New Roman"/>
          <w:sz w:val="28"/>
          <w:szCs w:val="28"/>
        </w:rPr>
        <w:t>рьевна</w:t>
      </w:r>
    </w:p>
    <w:p w:rsidR="00C131A1" w:rsidRDefault="00C131A1" w:rsidP="00C13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1A1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288">
        <w:rPr>
          <w:rFonts w:ascii="Times New Roman" w:hAnsi="Times New Roman" w:cs="Times New Roman"/>
          <w:sz w:val="28"/>
          <w:szCs w:val="28"/>
        </w:rPr>
        <w:t>г. Набережные</w:t>
      </w:r>
      <w:r>
        <w:rPr>
          <w:rFonts w:ascii="Times New Roman" w:hAnsi="Times New Roman" w:cs="Times New Roman"/>
          <w:sz w:val="28"/>
          <w:szCs w:val="28"/>
        </w:rPr>
        <w:t xml:space="preserve"> Челны</w:t>
      </w:r>
    </w:p>
    <w:p w:rsidR="00C131A1" w:rsidRPr="0033468D" w:rsidRDefault="00C131A1" w:rsidP="00C13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9249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2D5D" w:rsidRDefault="00112D5D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E78" w:rsidRPr="0033468D" w:rsidRDefault="00686FD3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</w:t>
      </w:r>
      <w:r w:rsidR="00F02E78" w:rsidRPr="003346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02E78" w:rsidRPr="0033468D" w:rsidRDefault="00F02E78" w:rsidP="00F0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и расширить представления детей о бумаге, ее видах, свойствах; об использовании бумаги в жизни человека.</w:t>
      </w:r>
    </w:p>
    <w:p w:rsidR="00F02E78" w:rsidRPr="0033468D" w:rsidRDefault="00F02E78" w:rsidP="00F0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историей бумаги; с копировальной бумагой.</w:t>
      </w:r>
    </w:p>
    <w:p w:rsidR="00F02E78" w:rsidRPr="0033468D" w:rsidRDefault="00F02E78" w:rsidP="00F0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обследовательские действия, внимание, память, мышление.</w:t>
      </w:r>
    </w:p>
    <w:p w:rsidR="00F02E78" w:rsidRDefault="00F02E78" w:rsidP="00F0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познанию окружающего мира, любознательность.</w:t>
      </w:r>
    </w:p>
    <w:p w:rsidR="00D144DD" w:rsidRPr="00112D5D" w:rsidRDefault="00D144DD" w:rsidP="00D144DD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Активный словарь</w:t>
      </w:r>
      <w:r w:rsidR="0057726C" w:rsidRPr="00112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ягкая</w:t>
      </w:r>
      <w:proofErr w:type="gramEnd"/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вердая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ладкая,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шершавая, мнется, рвется, намокает.</w:t>
      </w:r>
    </w:p>
    <w:p w:rsidR="00F02E78" w:rsidRPr="00112D5D" w:rsidRDefault="00D144DD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Пассивный словарь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папирус, береста,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копировальная бумага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Оборудование.</w:t>
      </w:r>
      <w:r w:rsidR="0057726C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Прямоугольные листочки бумаги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одинакового размера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азных видов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азетная, картон, бархатная, гофри</w:t>
      </w:r>
      <w:r w:rsidR="00D144D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рованная,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санитарная (салфетка, туалетная бумага), аль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бомная, копировальная.</w:t>
      </w:r>
      <w:proofErr w:type="gramEnd"/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бумаги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сундучок, 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карандаши, палочки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пластилиновые дощечки, презентация, 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аудиозапись, бумажные кораблики.</w:t>
      </w:r>
      <w:r w:rsidR="00205826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рассматривание предметов сделанных из бумаги.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Л.Н. Прохорова. Организация экспериментальной деятельности дошкольников. Методические рекомендации. - М.: АРКТИ, 2003.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57726C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ООД.</w:t>
      </w:r>
    </w:p>
    <w:p w:rsidR="00F02E78" w:rsidRPr="00112D5D" w:rsidRDefault="001164D1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Показывает детям кораблик, сделанный из бумаги, читает отрывок из стихотворения Владимира </w:t>
      </w:r>
      <w:proofErr w:type="spellStart"/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Юркова</w:t>
      </w:r>
      <w:proofErr w:type="spellEnd"/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“Бумажный кораблик”.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Кораблик непрочный, кораблик бумажный</w:t>
      </w:r>
      <w:proofErr w:type="gramStart"/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потоке весеннем несётся отважно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неведомым странам, в чужие места.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Кораблик бумажный с названьем – “Мечта”.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предлагаю вам отправиться в путешествие в бумажную страну. Вы согласны?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смелее в путь.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за столы. (На столах у них лежат образцы бумаги разных видов).</w:t>
      </w:r>
    </w:p>
    <w:p w:rsidR="00F02E78" w:rsidRPr="00112D5D" w:rsidRDefault="001164D1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Педагог.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бумажной стране много бумаги. Возьмите бумажные листочки в руки. Рассмотрите их, потрогайте, погладьте.</w:t>
      </w:r>
      <w:r w:rsidR="00283FF2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 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бумага одинаковая?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Нет.</w:t>
      </w:r>
    </w:p>
    <w:p w:rsidR="00F02E78" w:rsidRPr="00112D5D" w:rsidRDefault="001164D1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отлича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бумага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бумаги и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тветы детей)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2E78" w:rsidRPr="00112D5D" w:rsidRDefault="001164D1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Педагог предлагает поиграть 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игру “Нади такой же листочек, как </w:t>
      </w:r>
      <w:r w:rsidR="00283FF2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(Детям предлагается для игры бумага разных видов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газетная, </w:t>
      </w:r>
      <w:r w:rsidR="009005AF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картон, бархатная,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санитарная, альбомная).</w:t>
      </w:r>
    </w:p>
    <w:p w:rsidR="00F02E78" w:rsidRPr="00112D5D" w:rsidRDefault="001164D1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Педагог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112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чего делают бумагу? (Ответы детей)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Я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 хочу рассказать вам историю </w:t>
      </w:r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как появилась бумага</w:t>
      </w:r>
      <w:r w:rsidR="009005AF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B35493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.Слушайте внимательно и смотрите на экран.(показ слайдов)</w:t>
      </w:r>
    </w:p>
    <w:p w:rsidR="00DA43AE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древние времена люди редко ездили из одной страны в другую. Телефонов тогда тоже еще не было. Но им нужно было общаться</w:t>
      </w:r>
      <w:r w:rsidR="009005AF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писали друг другу письма</w:t>
      </w:r>
      <w:r w:rsidR="009005AF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на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глиняных плитках, или на дощечках, залитых воском. На них буквы выдавливали острой палочкой. (Показ 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слайда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35493" w:rsidRPr="00112D5D" w:rsidRDefault="00DA43AE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5AF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Давайте и мы попробуем написать что-  нибу</w:t>
      </w:r>
      <w:r w:rsid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д</w:t>
      </w:r>
      <w:r w:rsidR="009005AF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на пластилиновой до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щечке.</w:t>
      </w:r>
      <w:r w:rsidR="00B35493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было не очень удобно и в Египте придумали папирус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слайд)</w:t>
      </w:r>
      <w:r w:rsidR="001164D1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долгое время</w:t>
      </w:r>
      <w:r w:rsidR="009005AF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писали на берёзовой коре – бересте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слайд)</w:t>
      </w:r>
      <w:r w:rsidR="00B35493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2E78" w:rsidRPr="00112D5D" w:rsidRDefault="00B35493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Впервые бумага была изобретена в древнем Китае. Изобрел ее китаец </w:t>
      </w:r>
      <w:proofErr w:type="spellStart"/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Цай</w:t>
      </w:r>
      <w:proofErr w:type="spellEnd"/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Лунь. (Показ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слайда)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наше время бумагу по китайской технологии изготавливают на специальных бумажных фабриках из деревьев. (Показ картинки).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должны бережно относиться к бумаге, не тратить ее зря. Бережным отношением к бумаге мы спасаем деревья. Помните об этом.</w:t>
      </w:r>
    </w:p>
    <w:p w:rsidR="00DA43AE" w:rsidRPr="00112D5D" w:rsidRDefault="00B35493" w:rsidP="00EC00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="00EC00DC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почему из бумаги не делают мебель, не шьют одежду? (Различные варианты ответов детей). Мы это сейчас с вами проверим. В бумажной стране кораблики сделаны из разной бумаги давайте отправим их плаванье. Из какой бумаги сделан этот кораблик</w:t>
      </w:r>
      <w:r w:rsidR="009249F5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9F5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корабликов)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нужно кораблику</w:t>
      </w:r>
      <w:r w:rsidR="009249F5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он поплыл. ( Ответы детей)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пускаем корабли в емкость с водой. Поможем им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подуем</w:t>
      </w:r>
    </w:p>
    <w:p w:rsidR="00EC00DC" w:rsidRPr="00112D5D" w:rsidRDefault="00EC00DC" w:rsidP="00EC00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дыхательн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A43AE" w:rsidRPr="00112D5D" w:rsidRDefault="00DA43AE" w:rsidP="00EC00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0DC" w:rsidRPr="00112D5D" w:rsidRDefault="00EC00DC" w:rsidP="00EC00D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Физкультминутка « Волна»</w:t>
      </w:r>
    </w:p>
    <w:p w:rsidR="009005AF" w:rsidRPr="00112D5D" w:rsidRDefault="009005AF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E78" w:rsidRPr="00112D5D" w:rsidRDefault="00DA43AE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B35493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едагог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C00DC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C00DC" w:rsidRPr="00112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Пока кораблики </w:t>
      </w:r>
      <w:r w:rsidR="00B35493" w:rsidRPr="00112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плавают, давайте поиграем. Это сундучок в нем лежат разные предметы. Надо найти в нем только бумажные предметы.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 </w:t>
      </w:r>
      <w:r w:rsidR="00B35493" w:rsidRPr="00112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находят и называют </w:t>
      </w:r>
      <w:r w:rsidRPr="00112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бумажные предметы.</w:t>
      </w:r>
    </w:p>
    <w:p w:rsidR="00F02E78" w:rsidRPr="00112D5D" w:rsidRDefault="00B35493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Педагог. </w:t>
      </w:r>
      <w:r w:rsidRPr="00112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Ребята 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 на наши корабли.</w:t>
      </w:r>
    </w:p>
    <w:p w:rsidR="00F02E78" w:rsidRPr="00112D5D" w:rsidRDefault="00020240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произошло с ними?  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0240" w:rsidRPr="00112D5D" w:rsidRDefault="00B35493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на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мокли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равнение бумаги)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умага намокает - это свойство бумаги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ещё может с ней произойти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вместе проверим.</w:t>
      </w:r>
    </w:p>
    <w:p w:rsidR="00020240" w:rsidRPr="00112D5D" w:rsidRDefault="00B35493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орвем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сомнём  б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умагу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Дети выполняют задания)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Бумага 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мнется</w:t>
      </w:r>
      <w:r w:rsidR="00B35493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рвется и </w:t>
      </w:r>
      <w:r w:rsidR="00B35493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промокает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2E78" w:rsidRPr="00112D5D" w:rsidRDefault="00B35493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Педагог.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Бумага мож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скру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тоже ее свойство</w:t>
      </w:r>
      <w:proofErr w:type="gramStart"/>
      <w:r w:rsidR="0092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249F5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92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</w:t>
      </w:r>
      <w:r w:rsidR="009249F5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02E78" w:rsidRPr="00112D5D" w:rsidRDefault="00B35493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есть интересная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необычная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бумага. Вот такая. (Показывает копировальную бумагу)</w:t>
      </w:r>
    </w:p>
    <w:p w:rsidR="00F02E78" w:rsidRPr="00112D5D" w:rsidRDefault="00020240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Это необычная 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умага нужна для получения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нескольких 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изображения – копий.</w:t>
      </w:r>
      <w:r w:rsidR="00B35493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проверим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35493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получится</w:t>
      </w:r>
      <w:proofErr w:type="gramStart"/>
      <w:r w:rsidR="009249F5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249F5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57726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оказ).</w:t>
      </w:r>
    </w:p>
    <w:p w:rsidR="00F02E78" w:rsidRPr="00112D5D" w:rsidRDefault="0057726C" w:rsidP="00DA43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</w:t>
      </w:r>
      <w:r w:rsidR="00DA43AE" w:rsidRPr="00112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r w:rsidR="00F02E78" w:rsidRPr="00112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рисуют рисунок по своему замыслу. Рассматривают работ</w:t>
      </w:r>
      <w:r w:rsidR="00DA43AE" w:rsidRPr="00112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02E78" w:rsidRPr="00112D5D" w:rsidRDefault="0057726C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рисунков у вас получилось?</w:t>
      </w:r>
      <w:r w:rsidR="00283FF2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нарисовали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Ответы детей)</w:t>
      </w:r>
    </w:p>
    <w:p w:rsidR="00F02E78" w:rsidRPr="00112D5D" w:rsidRDefault="0057726C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бумаги ещё</w:t>
      </w:r>
      <w:r w:rsidR="00EC00DC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и другие 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</w:t>
      </w:r>
      <w:r w:rsidR="00112D5D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20240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их мы рассмотрим на следующем занятии.</w:t>
      </w:r>
    </w:p>
    <w:p w:rsidR="00F02E78" w:rsidRPr="00112D5D" w:rsidRDefault="0057726C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="00F02E78" w:rsidRPr="00112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F02E78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нужно собираться в обратный путь. Расскажите, что вам больше всего запомнилось в бумажной стране?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мы делали? Вам понравилось? 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тоже </w:t>
      </w:r>
      <w:r w:rsidR="00DA43AE"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понравилось,</w:t>
      </w: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отвечали, были внимательными и дружными.</w:t>
      </w:r>
    </w:p>
    <w:p w:rsidR="00F02E78" w:rsidRPr="00112D5D" w:rsidRDefault="00F02E78" w:rsidP="00F02E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Наш кораблик “Мечта” отправляется в обратный путь. </w:t>
      </w:r>
    </w:p>
    <w:p w:rsidR="00244C39" w:rsidRPr="00112D5D" w:rsidRDefault="00244C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AE" w:rsidRPr="00112D5D" w:rsidRDefault="00DA4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ED8" w:rsidRPr="0033468D" w:rsidRDefault="00DC7ED8" w:rsidP="00DA43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7ED8" w:rsidRPr="0033468D" w:rsidSect="00F10288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A16"/>
    <w:multiLevelType w:val="multilevel"/>
    <w:tmpl w:val="B7C0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54580"/>
    <w:multiLevelType w:val="multilevel"/>
    <w:tmpl w:val="2078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78"/>
    <w:rsid w:val="00020240"/>
    <w:rsid w:val="00112D5D"/>
    <w:rsid w:val="001164D1"/>
    <w:rsid w:val="001451A0"/>
    <w:rsid w:val="00203090"/>
    <w:rsid w:val="00205826"/>
    <w:rsid w:val="00244C39"/>
    <w:rsid w:val="00283FF2"/>
    <w:rsid w:val="0033468D"/>
    <w:rsid w:val="00347866"/>
    <w:rsid w:val="0049721A"/>
    <w:rsid w:val="004B6224"/>
    <w:rsid w:val="0057726C"/>
    <w:rsid w:val="00675251"/>
    <w:rsid w:val="00686FD3"/>
    <w:rsid w:val="006C6522"/>
    <w:rsid w:val="00771018"/>
    <w:rsid w:val="0086565B"/>
    <w:rsid w:val="009005AF"/>
    <w:rsid w:val="00902DC3"/>
    <w:rsid w:val="009249F5"/>
    <w:rsid w:val="00981587"/>
    <w:rsid w:val="00B35493"/>
    <w:rsid w:val="00B36E60"/>
    <w:rsid w:val="00BC6EE3"/>
    <w:rsid w:val="00C131A1"/>
    <w:rsid w:val="00CE4DAD"/>
    <w:rsid w:val="00D144DD"/>
    <w:rsid w:val="00D53ADC"/>
    <w:rsid w:val="00DA43AE"/>
    <w:rsid w:val="00DC7ED8"/>
    <w:rsid w:val="00E858FA"/>
    <w:rsid w:val="00EC00DC"/>
    <w:rsid w:val="00EF7501"/>
    <w:rsid w:val="00F02E78"/>
    <w:rsid w:val="00F1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9"/>
  </w:style>
  <w:style w:type="paragraph" w:styleId="1">
    <w:name w:val="heading 1"/>
    <w:basedOn w:val="a"/>
    <w:link w:val="10"/>
    <w:uiPriority w:val="9"/>
    <w:qFormat/>
    <w:rsid w:val="00F02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2E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2E78"/>
  </w:style>
  <w:style w:type="character" w:styleId="a4">
    <w:name w:val="Emphasis"/>
    <w:basedOn w:val="a0"/>
    <w:uiPriority w:val="20"/>
    <w:qFormat/>
    <w:rsid w:val="00F02E78"/>
    <w:rPr>
      <w:i/>
      <w:iCs/>
    </w:rPr>
  </w:style>
  <w:style w:type="paragraph" w:styleId="a5">
    <w:name w:val="Normal (Web)"/>
    <w:basedOn w:val="a"/>
    <w:uiPriority w:val="99"/>
    <w:semiHidden/>
    <w:unhideWhenUsed/>
    <w:rsid w:val="00F0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2E78"/>
    <w:rPr>
      <w:b/>
      <w:bCs/>
    </w:rPr>
  </w:style>
  <w:style w:type="paragraph" w:styleId="a7">
    <w:name w:val="No Spacing"/>
    <w:uiPriority w:val="1"/>
    <w:qFormat/>
    <w:rsid w:val="00112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BB-767B-45F7-BC7A-94E2F6AD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26</cp:revision>
  <cp:lastPrinted>2015-12-14T16:08:00Z</cp:lastPrinted>
  <dcterms:created xsi:type="dcterms:W3CDTF">2015-04-17T19:02:00Z</dcterms:created>
  <dcterms:modified xsi:type="dcterms:W3CDTF">2016-02-06T12:16:00Z</dcterms:modified>
</cp:coreProperties>
</file>