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7D" w:rsidRPr="00CC39B7" w:rsidRDefault="00CC39B7" w:rsidP="00CC39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39B7">
        <w:rPr>
          <w:rFonts w:ascii="Times New Roman" w:hAnsi="Times New Roman" w:cs="Times New Roman"/>
          <w:b/>
          <w:sz w:val="56"/>
          <w:szCs w:val="56"/>
        </w:rPr>
        <w:t>Традиционная тряпичная кукла</w:t>
      </w:r>
    </w:p>
    <w:p w:rsidR="00CC39B7" w:rsidRDefault="00CC39B7">
      <w:pPr>
        <w:rPr>
          <w:rFonts w:ascii="Times New Roman" w:hAnsi="Times New Roman" w:cs="Times New Roman"/>
          <w:sz w:val="28"/>
          <w:szCs w:val="28"/>
        </w:rPr>
      </w:pPr>
    </w:p>
    <w:p w:rsidR="00CC39B7" w:rsidRDefault="00CC39B7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 - одна из интереснейших страниц в истории культуры.  Кукла – знак человека. Условная человекоподобная фигурка когда-то  выполняла магическую роль, служила оберегом. Она участвовала в обрядах и праздниках, в ритуальных событиях круга жизни, сопровождая рождение, свадьбу, уход к предкам.</w:t>
      </w:r>
    </w:p>
    <w:p w:rsidR="00CC39B7" w:rsidRDefault="00CC39B7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</w:t>
      </w:r>
      <w:r w:rsidR="00A94C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кукла была многонациональной:  в одном и том же обличье она могла выполнять разные роли. Детская забава, средство воспитателя, предмет магии,  праздничный подарок, свадебный атрибут, украшение – все эти значения сплетались воедино, в одну самую главную функцию – духовную функцию общения. В традиционных текстильных куклах концентрируется весь  предыдущий практический художественный и философский опыт народа. </w:t>
      </w:r>
      <w:r w:rsidR="004B07F2">
        <w:rPr>
          <w:rFonts w:ascii="Times New Roman" w:hAnsi="Times New Roman" w:cs="Times New Roman"/>
          <w:sz w:val="28"/>
          <w:szCs w:val="28"/>
        </w:rPr>
        <w:t>По законам народной жизни отслужившая вещь вновь включалась в круговорот жизни. Так, считалось, что ношеная ткань содержит в себе частичку жизненной силы человека. Помимо прочего, здесь ярко прослеживается и роль  женщины – мастерицы, творца, хранительницы традиций, подчерк</w:t>
      </w:r>
      <w:r w:rsidR="00D965BD">
        <w:rPr>
          <w:rFonts w:ascii="Times New Roman" w:hAnsi="Times New Roman" w:cs="Times New Roman"/>
          <w:sz w:val="28"/>
          <w:szCs w:val="28"/>
        </w:rPr>
        <w:t>и</w:t>
      </w:r>
      <w:r w:rsidR="004B07F2">
        <w:rPr>
          <w:rFonts w:ascii="Times New Roman" w:hAnsi="Times New Roman" w:cs="Times New Roman"/>
          <w:sz w:val="28"/>
          <w:szCs w:val="28"/>
        </w:rPr>
        <w:t>вается ее изначальная бережливость.</w:t>
      </w:r>
    </w:p>
    <w:p w:rsidR="00565323" w:rsidRDefault="00565323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 изготовления обрядовой текстильной куклы символизирует выделение объекта из мира природы. В замкнутом цикле ткань приобретает новые вещественные качества, подчиняясь общим законам народного искусства. Из ношения бесформенной ткани «рождается» кукла, и таким образом ткани придается новое качество.</w:t>
      </w:r>
      <w:r w:rsidR="00F958EE">
        <w:rPr>
          <w:rFonts w:ascii="Times New Roman" w:hAnsi="Times New Roman" w:cs="Times New Roman"/>
          <w:sz w:val="28"/>
          <w:szCs w:val="28"/>
        </w:rPr>
        <w:t xml:space="preserve"> Изношенные вещи рвутся на аккуратные полоски, квадраты, что символизирует переход от хаоса к порядку. Куски ткани складываются определенным образом, придавая изделию целостность.</w:t>
      </w:r>
    </w:p>
    <w:p w:rsidR="009976E3" w:rsidRDefault="00F958EE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русских семьях к куклам относились бережно, передавая их по наследству. </w:t>
      </w:r>
      <w:r w:rsidR="009976E3">
        <w:rPr>
          <w:rFonts w:ascii="Times New Roman" w:hAnsi="Times New Roman" w:cs="Times New Roman"/>
          <w:sz w:val="28"/>
          <w:szCs w:val="28"/>
        </w:rPr>
        <w:t>Известно, что  девочки, не игравшие в куклы, впоследствии менее женственны. Замечено, что если мальчики играют в куклы, то это расширяет их кругозор и развивает эмпатию – способность легко воспринимать отчку зрения другого человека. Поэтому поиграть в куклы полезно и современым мальчикам, тем более что воспитательный момент, содержащийся в этих играх, напрямую касается  мальчиков.</w:t>
      </w:r>
    </w:p>
    <w:p w:rsidR="009976E3" w:rsidRDefault="009976E3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конструкциях русских тряпичных кукол чаще всего используется скрутка или  обмотка куском (лентой) ткани. Символика процессов наматывания, накручивания в традиционной культуре изначально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основывалась на той роди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которую они сыграли в мифологические времена -  времена творения мира, «когда закрутилась и выкрутилась земля». Из скруток создается образ человека или мифологического существа. </w:t>
      </w:r>
    </w:p>
    <w:p w:rsidR="00F958EE" w:rsidRDefault="009976E3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переживает со своей куклой события собственной и чужой жизни в эмоциональных и нрвственных проявлениях, доступных его пониманию. Кукла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мягкая игрушка – заменитель реального друга, который все понимает и не помнит зла. Поэтому потребность в такой игрушке возникает у большинства детей, иногда она сохраняется и у подростков, и не только у девочек, но и у мальчиков.</w:t>
      </w:r>
    </w:p>
    <w:p w:rsidR="009976E3" w:rsidRDefault="004C67DF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изготовления  традиционные тряпичные куклы делятся на  разные виды.</w:t>
      </w:r>
    </w:p>
    <w:p w:rsidR="004C67DF" w:rsidRDefault="004C67DF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куколки: Куватка, Неразлучники, Веснянка, Пасхальная голубка, Свадебная, Узелковая изготовляются из 2 прямоугольников.</w:t>
      </w:r>
    </w:p>
    <w:p w:rsidR="004C67DF" w:rsidRDefault="004C67DF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Куклы: Зернушка, Крупеничка,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их основе –</w:t>
      </w:r>
      <w:r w:rsidR="0015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мешочек.</w:t>
      </w:r>
    </w:p>
    <w:p w:rsidR="00151BF4" w:rsidRDefault="004C67DF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BF4">
        <w:rPr>
          <w:rFonts w:ascii="Times New Roman" w:hAnsi="Times New Roman" w:cs="Times New Roman"/>
          <w:sz w:val="28"/>
          <w:szCs w:val="28"/>
        </w:rPr>
        <w:t>Кукол мастерили (сматывали, скручивали, сворачивали) неспешно, обстоятельно. С надеждой, главное, с большой любовью. А потому в процессе изготовления не использовали ни ножниц, ни иголок – ну кто же станет резать и колоть будущего хранителя и защитника?</w:t>
      </w:r>
    </w:p>
    <w:p w:rsidR="004C67DF" w:rsidRDefault="00151BF4" w:rsidP="00CC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детей  с традиционными тряпичными куклами, мы развиваем у них творческие способности, стремление к самостоятельному творчеству. Содействуем развитию эстетического восприятия образцов народной игрушки</w:t>
      </w:r>
      <w:r w:rsidR="00BD61F1">
        <w:rPr>
          <w:rFonts w:ascii="Times New Roman" w:hAnsi="Times New Roman" w:cs="Times New Roman"/>
          <w:sz w:val="28"/>
          <w:szCs w:val="28"/>
        </w:rPr>
        <w:t>. Прививаем любовь  к обычаям предков, трудолюбие, художественный вкус.</w:t>
      </w:r>
    </w:p>
    <w:p w:rsidR="004B07F2" w:rsidRDefault="00D45A49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знать общие сведения о народных ремеслах, обрядах, традициях, историю народной тряпичной куклы, освоить технологию изготовления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</w:t>
      </w:r>
      <w:r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куклы.</w:t>
      </w:r>
    </w:p>
    <w:p w:rsidR="00D45A49" w:rsidRDefault="00D45A49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– Куватки изготавливаются из яркой одноцветной ткани размером 10х15 см скручиванием к середине по длинным сторонам. Скрученный лоскут перегибают пополам. Отступив примерно 2 см от листа сгиба, перегнутый лоскут стягивают несколькими  плотными витками нитью другого цвета. Концы нити связывают двойным узлом.</w:t>
      </w:r>
    </w:p>
    <w:p w:rsidR="00D45A49" w:rsidRDefault="00D45A49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лоскута другого цвета размером 6х6 см таким же образом делают вторую скрутку. Нитью другого цвета  скрутку стягивают узлами  с обеих сторон,  отступив от краев по 1 см. Середину второй скрутки укладывают между концами первой скрутки до упора в завязанную нить. Плотно прижав к узлу, вторую скрутку  закрепляют между концами первой  скрутки яркой нитью несколькими плотными витками под второй скруткой и крест-накрест. Нижнюю часть первой скрутки слегка расправляют в пышное платье. </w:t>
      </w:r>
    </w:p>
    <w:p w:rsidR="00D45A49" w:rsidRDefault="00D45A49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этапом является просмотр созданных детьми кукол. Желательно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однодневную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мини-выставку. На выставку рекомендуется пригласить родителей, педагогов.</w:t>
      </w:r>
    </w:p>
    <w:p w:rsidR="002D0D83" w:rsidRDefault="002D0D83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D83" w:rsidRDefault="002D0D83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D83" w:rsidRDefault="002D0D83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D83" w:rsidRDefault="002D0D83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0" t="762000" r="0" b="742950"/>
            <wp:docPr id="3" name="Рисунок 2" descr="IMG05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95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83" w:rsidRPr="00CC39B7" w:rsidRDefault="002D0D83" w:rsidP="00D45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1" descr="IMG06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04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D83" w:rsidRPr="00CC39B7" w:rsidSect="00CC3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9B7"/>
    <w:rsid w:val="00151BF4"/>
    <w:rsid w:val="002D0D83"/>
    <w:rsid w:val="0031407D"/>
    <w:rsid w:val="004B07F2"/>
    <w:rsid w:val="004C67DF"/>
    <w:rsid w:val="00565323"/>
    <w:rsid w:val="00771572"/>
    <w:rsid w:val="009976E3"/>
    <w:rsid w:val="00A20550"/>
    <w:rsid w:val="00A94CF2"/>
    <w:rsid w:val="00BD61F1"/>
    <w:rsid w:val="00C21C82"/>
    <w:rsid w:val="00CC39B7"/>
    <w:rsid w:val="00D45A49"/>
    <w:rsid w:val="00D92BCF"/>
    <w:rsid w:val="00D965BD"/>
    <w:rsid w:val="00F9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</dc:creator>
  <cp:keywords/>
  <dc:description/>
  <cp:lastModifiedBy>асер</cp:lastModifiedBy>
  <cp:revision>14</cp:revision>
  <cp:lastPrinted>2016-02-01T09:03:00Z</cp:lastPrinted>
  <dcterms:created xsi:type="dcterms:W3CDTF">2016-01-29T10:17:00Z</dcterms:created>
  <dcterms:modified xsi:type="dcterms:W3CDTF">2016-02-01T09:27:00Z</dcterms:modified>
</cp:coreProperties>
</file>