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E" w:rsidRDefault="00FB1C0E" w:rsidP="00FB1C0E">
      <w:pPr>
        <w:jc w:val="center"/>
        <w:rPr>
          <w:b/>
        </w:rPr>
      </w:pPr>
      <w:proofErr w:type="gramStart"/>
      <w:r>
        <w:rPr>
          <w:rFonts w:ascii="Arial" w:hAnsi="Arial" w:cs="Arial"/>
          <w:b/>
          <w:bCs/>
          <w:color w:val="252525"/>
          <w:sz w:val="18"/>
          <w:szCs w:val="18"/>
          <w:shd w:val="clear" w:color="auto" w:fill="FFFFFF"/>
        </w:rPr>
        <w:t>Универсальные учебные действия (УУД)</w:t>
      </w: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 — это умение учиться, то есть способность человека к самосовершенствованию через усвоение нового социального опыта</w:t>
      </w:r>
      <w:hyperlink r:id="rId5" w:anchor="cite_note-1" w:history="1">
        <w:r>
          <w:rPr>
            <w:rStyle w:val="a6"/>
            <w:rFonts w:ascii="Arial" w:hAnsi="Arial" w:cs="Arial"/>
            <w:color w:val="0B0080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. По мнению А. В. Федотовой, это «обобщенные действия, открывающие возможность широкой ориентации учащихся, —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операциональных</w:t>
      </w:r>
      <w:proofErr w:type="spellEnd"/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характеристик»</w:t>
      </w:r>
      <w:hyperlink r:id="rId6" w:anchor="cite_note-autogenerated20130525-1-2" w:history="1">
        <w:r>
          <w:rPr>
            <w:rStyle w:val="a6"/>
            <w:rFonts w:ascii="Arial" w:hAnsi="Arial" w:cs="Arial"/>
            <w:color w:val="0B0080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.                                   </w:t>
      </w:r>
      <w:proofErr w:type="gramEnd"/>
      <w:r w:rsidRPr="00390B71">
        <w:rPr>
          <w:b/>
        </w:rPr>
        <w:t>ВИД</w:t>
      </w:r>
      <w:r>
        <w:rPr>
          <w:b/>
        </w:rPr>
        <w:t>Ы УНИВЕРСАЛЬНЫХ УЧЕБНЫХ ДЕЙСТВИЙ</w:t>
      </w:r>
    </w:p>
    <w:p w:rsidR="00FB1C0E" w:rsidRPr="00390B71" w:rsidRDefault="00FB1C0E" w:rsidP="00FB1C0E">
      <w:pPr>
        <w:jc w:val="center"/>
        <w:rPr>
          <w:b/>
        </w:rPr>
      </w:pP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2756"/>
        <w:gridCol w:w="1980"/>
        <w:gridCol w:w="4860"/>
        <w:gridCol w:w="2700"/>
      </w:tblGrid>
      <w:tr w:rsidR="00FB1C0E" w:rsidRPr="008159C5" w:rsidTr="00A9282F">
        <w:tc>
          <w:tcPr>
            <w:tcW w:w="3348" w:type="dxa"/>
            <w:gridSpan w:val="2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0"/>
                <w:szCs w:val="20"/>
              </w:rPr>
            </w:pPr>
            <w:r w:rsidRPr="008159C5">
              <w:rPr>
                <w:b/>
                <w:i/>
                <w:sz w:val="20"/>
                <w:szCs w:val="20"/>
              </w:rPr>
              <w:t>ВИДЫ  ДЕЙСТВИЙ</w:t>
            </w:r>
          </w:p>
        </w:tc>
        <w:tc>
          <w:tcPr>
            <w:tcW w:w="2756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0"/>
                <w:szCs w:val="20"/>
              </w:rPr>
            </w:pPr>
            <w:r w:rsidRPr="008159C5">
              <w:rPr>
                <w:b/>
                <w:i/>
                <w:sz w:val="20"/>
                <w:szCs w:val="20"/>
              </w:rPr>
              <w:t>СОДЕРЖАНИЕ</w:t>
            </w:r>
          </w:p>
          <w:p w:rsidR="00FB1C0E" w:rsidRPr="008159C5" w:rsidRDefault="00FB1C0E" w:rsidP="00A9282F">
            <w:pPr>
              <w:jc w:val="center"/>
              <w:rPr>
                <w:b/>
                <w:i/>
                <w:sz w:val="20"/>
                <w:szCs w:val="20"/>
              </w:rPr>
            </w:pPr>
            <w:r w:rsidRPr="008159C5">
              <w:rPr>
                <w:b/>
                <w:i/>
                <w:sz w:val="20"/>
                <w:szCs w:val="20"/>
              </w:rPr>
              <w:t>ДЕЙСТВИЙ</w:t>
            </w:r>
          </w:p>
        </w:tc>
        <w:tc>
          <w:tcPr>
            <w:tcW w:w="1980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0"/>
                <w:szCs w:val="20"/>
              </w:rPr>
            </w:pPr>
            <w:r w:rsidRPr="008159C5">
              <w:rPr>
                <w:b/>
                <w:i/>
                <w:sz w:val="20"/>
                <w:szCs w:val="20"/>
              </w:rPr>
              <w:t>ВОЗНИКАЮЩИЕ ПРОБЛЕМЫ</w:t>
            </w:r>
          </w:p>
        </w:tc>
        <w:tc>
          <w:tcPr>
            <w:tcW w:w="4860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0"/>
                <w:szCs w:val="20"/>
              </w:rPr>
            </w:pPr>
            <w:r w:rsidRPr="008159C5">
              <w:rPr>
                <w:b/>
                <w:i/>
                <w:sz w:val="20"/>
                <w:szCs w:val="20"/>
              </w:rPr>
              <w:t>КРИТЕРИЙ СФОРМИРОВАННОСТИ/ОЦЕНКИ КОМПОНЕНТОВ ДЕЙСТВИЙ</w:t>
            </w:r>
          </w:p>
        </w:tc>
        <w:tc>
          <w:tcPr>
            <w:tcW w:w="2700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0"/>
                <w:szCs w:val="20"/>
              </w:rPr>
            </w:pPr>
            <w:r w:rsidRPr="008159C5">
              <w:rPr>
                <w:b/>
                <w:i/>
                <w:sz w:val="20"/>
                <w:szCs w:val="20"/>
              </w:rPr>
              <w:t>ТИПОВЫЕ ЗАДАЧИ</w:t>
            </w:r>
          </w:p>
          <w:p w:rsidR="00FB1C0E" w:rsidRPr="008159C5" w:rsidRDefault="00FB1C0E" w:rsidP="00A9282F">
            <w:pPr>
              <w:jc w:val="center"/>
              <w:rPr>
                <w:b/>
                <w:i/>
                <w:sz w:val="20"/>
                <w:szCs w:val="20"/>
              </w:rPr>
            </w:pPr>
            <w:r w:rsidRPr="008159C5">
              <w:rPr>
                <w:b/>
                <w:i/>
                <w:sz w:val="20"/>
                <w:szCs w:val="20"/>
              </w:rPr>
              <w:t>ДИАГНОСТИКА</w:t>
            </w:r>
          </w:p>
        </w:tc>
      </w:tr>
      <w:tr w:rsidR="00FB1C0E" w:rsidRPr="008159C5" w:rsidTr="00A9282F">
        <w:tc>
          <w:tcPr>
            <w:tcW w:w="15644" w:type="dxa"/>
            <w:gridSpan w:val="6"/>
          </w:tcPr>
          <w:p w:rsidR="00FB1C0E" w:rsidRPr="008159C5" w:rsidRDefault="00FB1C0E" w:rsidP="00A9282F">
            <w:pPr>
              <w:jc w:val="center"/>
              <w:rPr>
                <w:b/>
                <w:i/>
              </w:rPr>
            </w:pPr>
          </w:p>
          <w:p w:rsidR="00FB1C0E" w:rsidRPr="008159C5" w:rsidRDefault="00FB1C0E" w:rsidP="00A9282F">
            <w:pPr>
              <w:jc w:val="center"/>
              <w:rPr>
                <w:b/>
                <w:i/>
              </w:rPr>
            </w:pPr>
            <w:r w:rsidRPr="008159C5">
              <w:rPr>
                <w:b/>
                <w:i/>
              </w:rPr>
              <w:t>ЛИЧНОСТНЫЕ ДЕЙСТВИЯ</w:t>
            </w:r>
          </w:p>
        </w:tc>
      </w:tr>
      <w:tr w:rsidR="00FB1C0E" w:rsidRPr="008159C5" w:rsidTr="00A9282F">
        <w:trPr>
          <w:trHeight w:val="825"/>
        </w:trPr>
        <w:tc>
          <w:tcPr>
            <w:tcW w:w="1548" w:type="dxa"/>
            <w:vMerge w:val="restart"/>
          </w:tcPr>
          <w:p w:rsidR="00FB1C0E" w:rsidRPr="008159C5" w:rsidRDefault="00FB1C0E" w:rsidP="00A9282F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8159C5">
              <w:rPr>
                <w:b/>
                <w:i/>
                <w:sz w:val="22"/>
                <w:szCs w:val="22"/>
              </w:rPr>
              <w:t>Самоопре-деление</w:t>
            </w:r>
            <w:proofErr w:type="spellEnd"/>
            <w:proofErr w:type="gramEnd"/>
            <w:r w:rsidRPr="008159C5">
              <w:rPr>
                <w:i/>
                <w:sz w:val="22"/>
                <w:szCs w:val="22"/>
              </w:rPr>
              <w:t xml:space="preserve"> </w:t>
            </w:r>
            <w:r w:rsidRPr="008159C5">
              <w:rPr>
                <w:b/>
                <w:i/>
                <w:sz w:val="22"/>
                <w:szCs w:val="22"/>
              </w:rPr>
              <w:t xml:space="preserve">(личностное, </w:t>
            </w:r>
            <w:proofErr w:type="spellStart"/>
            <w:r w:rsidRPr="008159C5">
              <w:rPr>
                <w:b/>
                <w:i/>
                <w:sz w:val="22"/>
                <w:szCs w:val="22"/>
              </w:rPr>
              <w:t>професси-ональное</w:t>
            </w:r>
            <w:proofErr w:type="spellEnd"/>
            <w:r w:rsidRPr="008159C5">
              <w:rPr>
                <w:b/>
                <w:i/>
                <w:sz w:val="22"/>
                <w:szCs w:val="22"/>
              </w:rPr>
              <w:t>, жизненное)</w:t>
            </w:r>
          </w:p>
        </w:tc>
        <w:tc>
          <w:tcPr>
            <w:tcW w:w="1800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2"/>
                <w:szCs w:val="22"/>
              </w:rPr>
            </w:pPr>
            <w:r w:rsidRPr="008159C5">
              <w:rPr>
                <w:b/>
                <w:i/>
                <w:sz w:val="22"/>
                <w:szCs w:val="22"/>
              </w:rPr>
              <w:t>Внутренняя позиция школьника</w:t>
            </w:r>
          </w:p>
        </w:tc>
        <w:tc>
          <w:tcPr>
            <w:tcW w:w="2756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Отношение к школе, учению и поведение в процессе учебной деятельности.</w:t>
            </w:r>
          </w:p>
        </w:tc>
        <w:tc>
          <w:tcPr>
            <w:tcW w:w="1980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При </w:t>
            </w:r>
            <w:proofErr w:type="spellStart"/>
            <w:r w:rsidRPr="008159C5">
              <w:rPr>
                <w:i/>
                <w:sz w:val="22"/>
                <w:szCs w:val="22"/>
              </w:rPr>
              <w:t>несформированности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позиции школьника возможны мотивационная незрелость, низкая успеваемость. </w:t>
            </w:r>
          </w:p>
        </w:tc>
        <w:tc>
          <w:tcPr>
            <w:tcW w:w="4860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1. Положительное отношение к школе.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2. Чувство необходимости учения.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3. Адекватное представление о школе.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4. Предпочтение коллективным занятиям индивидуальным занятиям дома.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5. Предпочтение оценке своих знаний – отметке, а не (сладостям и подаркам).</w:t>
            </w:r>
          </w:p>
        </w:tc>
        <w:tc>
          <w:tcPr>
            <w:tcW w:w="2700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Методика «Беседа о школе» для 7 лет</w:t>
            </w:r>
            <w:proofErr w:type="gramStart"/>
            <w:r w:rsidRPr="008159C5">
              <w:rPr>
                <w:i/>
                <w:sz w:val="22"/>
                <w:szCs w:val="22"/>
              </w:rPr>
              <w:t>.</w:t>
            </w:r>
            <w:proofErr w:type="gramEnd"/>
            <w:r w:rsidRPr="008159C5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Pr="008159C5">
              <w:rPr>
                <w:i/>
                <w:sz w:val="22"/>
                <w:szCs w:val="22"/>
              </w:rPr>
              <w:t>м</w:t>
            </w:r>
            <w:proofErr w:type="gramEnd"/>
            <w:r w:rsidRPr="008159C5">
              <w:rPr>
                <w:i/>
                <w:sz w:val="22"/>
                <w:szCs w:val="22"/>
              </w:rPr>
              <w:t xml:space="preserve">одифицированный вариант Т.А. </w:t>
            </w:r>
            <w:proofErr w:type="spellStart"/>
            <w:r w:rsidRPr="008159C5">
              <w:rPr>
                <w:i/>
                <w:sz w:val="22"/>
                <w:szCs w:val="22"/>
              </w:rPr>
              <w:t>Нежновой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и др.)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</w:tr>
      <w:tr w:rsidR="00FB1C0E" w:rsidRPr="008159C5" w:rsidTr="00A9282F">
        <w:trPr>
          <w:trHeight w:val="968"/>
        </w:trPr>
        <w:tc>
          <w:tcPr>
            <w:tcW w:w="1548" w:type="dxa"/>
            <w:vMerge/>
          </w:tcPr>
          <w:p w:rsidR="00FB1C0E" w:rsidRPr="008159C5" w:rsidRDefault="00FB1C0E" w:rsidP="00A9282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2"/>
                <w:szCs w:val="22"/>
              </w:rPr>
            </w:pPr>
            <w:r w:rsidRPr="008159C5">
              <w:rPr>
                <w:b/>
                <w:i/>
                <w:sz w:val="22"/>
                <w:szCs w:val="22"/>
              </w:rPr>
              <w:t>Самооценка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- Когнитивный компонент </w:t>
            </w:r>
          </w:p>
        </w:tc>
        <w:tc>
          <w:tcPr>
            <w:tcW w:w="2756" w:type="dxa"/>
            <w:vMerge w:val="restart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Это ядро самосознания личности. Выступает как система оценок и представлений о себе, своих качествах и возможностях, своем мире и в отношениях с другими.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1. Заниженная самооценка.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2. Завышенная самооценка.</w:t>
            </w:r>
          </w:p>
        </w:tc>
        <w:tc>
          <w:tcPr>
            <w:tcW w:w="4860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1. Широта диапазона оценок.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2. Обобщенность категорий оценок.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3. Социальная роль ученика.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4. Адекватное осознанное представление о качествах хорошего ученика.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5. Осознание  своих возможностей в учении на основе сравнения «Я» и «хороший ученик».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6. Осознание необходимости самосовершенствования. </w:t>
            </w:r>
          </w:p>
        </w:tc>
        <w:tc>
          <w:tcPr>
            <w:tcW w:w="2700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Методика «Кто Я?». 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(М. Кун) для 9-10 лет.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Методика «Хороший ученик»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для 9-10 лет</w:t>
            </w:r>
          </w:p>
        </w:tc>
      </w:tr>
      <w:tr w:rsidR="00FB1C0E" w:rsidRPr="008159C5" w:rsidTr="00A9282F">
        <w:trPr>
          <w:trHeight w:val="1092"/>
        </w:trPr>
        <w:tc>
          <w:tcPr>
            <w:tcW w:w="1548" w:type="dxa"/>
            <w:vMerge/>
          </w:tcPr>
          <w:p w:rsidR="00FB1C0E" w:rsidRPr="008159C5" w:rsidRDefault="00FB1C0E" w:rsidP="00A9282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2"/>
                <w:szCs w:val="22"/>
              </w:rPr>
            </w:pPr>
            <w:r w:rsidRPr="008159C5">
              <w:rPr>
                <w:b/>
                <w:i/>
                <w:sz w:val="22"/>
                <w:szCs w:val="22"/>
              </w:rPr>
              <w:t>Самооценка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- Регулятивный компонент</w:t>
            </w:r>
          </w:p>
        </w:tc>
        <w:tc>
          <w:tcPr>
            <w:tcW w:w="2756" w:type="dxa"/>
            <w:vMerge/>
            <w:shd w:val="clear" w:color="auto" w:fill="auto"/>
          </w:tcPr>
          <w:p w:rsidR="00FB1C0E" w:rsidRPr="008159C5" w:rsidRDefault="00FB1C0E" w:rsidP="00A928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B1C0E" w:rsidRPr="008159C5" w:rsidRDefault="00FB1C0E" w:rsidP="00A928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1. Способность адекватно судить о причинах своего успеха/неуспеха в учении, связывая успехи с усилиями, трудолюбием.</w:t>
            </w:r>
          </w:p>
        </w:tc>
        <w:tc>
          <w:tcPr>
            <w:tcW w:w="2700" w:type="dxa"/>
            <w:shd w:val="clear" w:color="auto" w:fill="auto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Методика казуальной атрибуции (интерпретация причин своего и чужого поведения) успеха/неуспеха.</w:t>
            </w:r>
          </w:p>
        </w:tc>
      </w:tr>
      <w:tr w:rsidR="00FB1C0E" w:rsidRPr="008159C5" w:rsidTr="00A9282F">
        <w:tc>
          <w:tcPr>
            <w:tcW w:w="1548" w:type="dxa"/>
          </w:tcPr>
          <w:p w:rsidR="00FB1C0E" w:rsidRPr="008159C5" w:rsidRDefault="00FB1C0E" w:rsidP="00A9282F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8159C5">
              <w:rPr>
                <w:b/>
                <w:i/>
                <w:sz w:val="22"/>
                <w:szCs w:val="22"/>
              </w:rPr>
              <w:t>Смыслообразовани</w:t>
            </w:r>
            <w:proofErr w:type="spellEnd"/>
          </w:p>
        </w:tc>
        <w:tc>
          <w:tcPr>
            <w:tcW w:w="1800" w:type="dxa"/>
          </w:tcPr>
          <w:p w:rsidR="00FB1C0E" w:rsidRPr="008159C5" w:rsidRDefault="00FB1C0E" w:rsidP="00A9282F">
            <w:pPr>
              <w:jc w:val="center"/>
              <w:rPr>
                <w:b/>
                <w:i/>
                <w:sz w:val="22"/>
                <w:szCs w:val="22"/>
              </w:rPr>
            </w:pPr>
            <w:r w:rsidRPr="008159C5">
              <w:rPr>
                <w:b/>
                <w:i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2756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Формирование ценностных ориентиров и смыслов учебной деятельности на основе развития познавательных интересов, учебных мотивов, формирования </w:t>
            </w:r>
            <w:r w:rsidRPr="008159C5">
              <w:rPr>
                <w:i/>
                <w:sz w:val="22"/>
                <w:szCs w:val="22"/>
              </w:rPr>
              <w:lastRenderedPageBreak/>
              <w:t>мотивов достижения и социального признания, мотива, реализующего потребность в социально значимой деятельности.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lastRenderedPageBreak/>
              <w:t xml:space="preserve">1. </w:t>
            </w:r>
            <w:proofErr w:type="gramStart"/>
            <w:r w:rsidRPr="008159C5">
              <w:rPr>
                <w:i/>
                <w:sz w:val="22"/>
                <w:szCs w:val="22"/>
              </w:rPr>
              <w:t>высоко развиты</w:t>
            </w:r>
            <w:proofErr w:type="gramEnd"/>
            <w:r w:rsidRPr="008159C5">
              <w:rPr>
                <w:i/>
                <w:sz w:val="22"/>
                <w:szCs w:val="22"/>
              </w:rPr>
              <w:t xml:space="preserve"> другие мотивы (игровой, внешний)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2. трудности в учебе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486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1. </w:t>
            </w:r>
            <w:proofErr w:type="spellStart"/>
            <w:r w:rsidRPr="008159C5">
              <w:rPr>
                <w:i/>
                <w:sz w:val="22"/>
                <w:szCs w:val="22"/>
              </w:rPr>
              <w:t>сформированность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познавательных мотивов.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2. интерес к новому.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3. интерес к способу решения и общему способу действия.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4. </w:t>
            </w:r>
            <w:proofErr w:type="spellStart"/>
            <w:r w:rsidRPr="008159C5">
              <w:rPr>
                <w:i/>
                <w:sz w:val="22"/>
                <w:szCs w:val="22"/>
              </w:rPr>
              <w:t>сформированность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социальных мотивов.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5. быть полезным обществу.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6. </w:t>
            </w:r>
            <w:proofErr w:type="spellStart"/>
            <w:r w:rsidRPr="008159C5">
              <w:rPr>
                <w:i/>
                <w:sz w:val="22"/>
                <w:szCs w:val="22"/>
              </w:rPr>
              <w:t>сформированность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учебных мотивов.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lastRenderedPageBreak/>
              <w:t xml:space="preserve">7. стремление к </w:t>
            </w:r>
            <w:proofErr w:type="spellStart"/>
            <w:r w:rsidRPr="008159C5">
              <w:rPr>
                <w:i/>
                <w:sz w:val="22"/>
                <w:szCs w:val="22"/>
              </w:rPr>
              <w:t>самоизменению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– приобретению новых знаний и умений.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8. установление связи между учением и будущей профессиональной деятельностью.</w:t>
            </w:r>
          </w:p>
        </w:tc>
        <w:tc>
          <w:tcPr>
            <w:tcW w:w="270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lastRenderedPageBreak/>
              <w:t xml:space="preserve">Методика «Беседа о школе» для 7 лет. 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(модифицированный вариант Т.А. </w:t>
            </w:r>
            <w:proofErr w:type="spellStart"/>
            <w:r w:rsidRPr="008159C5">
              <w:rPr>
                <w:i/>
                <w:sz w:val="22"/>
                <w:szCs w:val="22"/>
              </w:rPr>
              <w:t>Нежновой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и др.)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Шкала выраженности учебно-познавательного </w:t>
            </w:r>
            <w:r w:rsidRPr="008159C5">
              <w:rPr>
                <w:i/>
                <w:sz w:val="22"/>
                <w:szCs w:val="22"/>
              </w:rPr>
              <w:lastRenderedPageBreak/>
              <w:t xml:space="preserve">интереса (по Г.Ю. </w:t>
            </w:r>
            <w:proofErr w:type="spellStart"/>
            <w:r w:rsidRPr="008159C5">
              <w:rPr>
                <w:i/>
                <w:sz w:val="22"/>
                <w:szCs w:val="22"/>
              </w:rPr>
              <w:t>Ксензовой</w:t>
            </w:r>
            <w:proofErr w:type="spellEnd"/>
            <w:r w:rsidRPr="008159C5">
              <w:rPr>
                <w:i/>
                <w:sz w:val="22"/>
                <w:szCs w:val="22"/>
              </w:rPr>
              <w:t>) для 9-10 лет.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proofErr w:type="spellStart"/>
            <w:r w:rsidRPr="008159C5">
              <w:rPr>
                <w:i/>
                <w:sz w:val="22"/>
                <w:szCs w:val="22"/>
              </w:rPr>
              <w:t>Опросник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мотивации.</w:t>
            </w:r>
          </w:p>
        </w:tc>
      </w:tr>
      <w:tr w:rsidR="00FB1C0E" w:rsidRPr="008159C5" w:rsidTr="00A9282F">
        <w:trPr>
          <w:trHeight w:val="70"/>
        </w:trPr>
        <w:tc>
          <w:tcPr>
            <w:tcW w:w="3348" w:type="dxa"/>
            <w:gridSpan w:val="2"/>
            <w:vMerge w:val="restart"/>
          </w:tcPr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b/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b/>
                <w:i/>
                <w:sz w:val="22"/>
                <w:szCs w:val="22"/>
              </w:rPr>
              <w:t>Нравственно-этическая ориентация</w:t>
            </w:r>
          </w:p>
        </w:tc>
        <w:tc>
          <w:tcPr>
            <w:tcW w:w="2756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1. Выделение  мо</w:t>
            </w:r>
            <w:r w:rsidRPr="008159C5">
              <w:rPr>
                <w:i/>
                <w:sz w:val="22"/>
                <w:szCs w:val="22"/>
              </w:rPr>
              <w:softHyphen/>
              <w:t xml:space="preserve">рального </w:t>
            </w:r>
            <w:proofErr w:type="gramStart"/>
            <w:r w:rsidRPr="008159C5">
              <w:rPr>
                <w:i/>
                <w:sz w:val="22"/>
                <w:szCs w:val="22"/>
              </w:rPr>
              <w:t>содержа</w:t>
            </w:r>
            <w:r w:rsidRPr="008159C5">
              <w:rPr>
                <w:i/>
                <w:sz w:val="22"/>
                <w:szCs w:val="22"/>
              </w:rPr>
              <w:softHyphen/>
              <w:t>ния ситуации нарушения моральной нормы/следования моральной</w:t>
            </w:r>
            <w:proofErr w:type="gramEnd"/>
            <w:r w:rsidRPr="008159C5">
              <w:rPr>
                <w:i/>
                <w:sz w:val="22"/>
                <w:szCs w:val="22"/>
              </w:rPr>
              <w:t xml:space="preserve"> норме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4860" w:type="dxa"/>
          </w:tcPr>
          <w:p w:rsidR="00FB1C0E" w:rsidRPr="008159C5" w:rsidRDefault="00FB1C0E" w:rsidP="00A9282F">
            <w:pPr>
              <w:shd w:val="clear" w:color="auto" w:fill="FFFFFF"/>
              <w:ind w:left="7"/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Ориентировка на моральную норму</w:t>
            </w:r>
          </w:p>
          <w:p w:rsidR="00FB1C0E" w:rsidRPr="008159C5" w:rsidRDefault="00FB1C0E" w:rsidP="00A9282F">
            <w:pPr>
              <w:shd w:val="clear" w:color="auto" w:fill="FFFFFF"/>
              <w:ind w:left="7"/>
              <w:rPr>
                <w:i/>
                <w:sz w:val="22"/>
                <w:szCs w:val="22"/>
              </w:rPr>
            </w:pPr>
            <w:proofErr w:type="gramStart"/>
            <w:r w:rsidRPr="008159C5">
              <w:rPr>
                <w:i/>
                <w:sz w:val="22"/>
                <w:szCs w:val="22"/>
              </w:rPr>
              <w:t>(справедливого распределения, взаимопомощи,</w:t>
            </w:r>
            <w:proofErr w:type="gramEnd"/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правдивости)</w:t>
            </w:r>
          </w:p>
        </w:tc>
        <w:tc>
          <w:tcPr>
            <w:tcW w:w="270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После уроков (нор</w:t>
            </w:r>
            <w:r w:rsidRPr="008159C5">
              <w:rPr>
                <w:i/>
                <w:sz w:val="22"/>
                <w:szCs w:val="22"/>
              </w:rPr>
              <w:softHyphen/>
              <w:t>ма взаимопомощи)</w:t>
            </w:r>
          </w:p>
        </w:tc>
      </w:tr>
      <w:tr w:rsidR="00FB1C0E" w:rsidRPr="008159C5" w:rsidTr="00A9282F">
        <w:trPr>
          <w:trHeight w:val="70"/>
        </w:trPr>
        <w:tc>
          <w:tcPr>
            <w:tcW w:w="3348" w:type="dxa"/>
            <w:gridSpan w:val="2"/>
            <w:vMerge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2756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2. Дифференциа</w:t>
            </w:r>
            <w:r w:rsidRPr="008159C5">
              <w:rPr>
                <w:i/>
                <w:sz w:val="22"/>
                <w:szCs w:val="22"/>
              </w:rPr>
              <w:softHyphen/>
              <w:t>ция конвенцио</w:t>
            </w:r>
            <w:r w:rsidRPr="008159C5">
              <w:rPr>
                <w:i/>
                <w:sz w:val="22"/>
                <w:szCs w:val="22"/>
              </w:rPr>
              <w:softHyphen/>
              <w:t>нальных и мораль</w:t>
            </w:r>
            <w:r w:rsidRPr="008159C5">
              <w:rPr>
                <w:i/>
                <w:sz w:val="22"/>
                <w:szCs w:val="22"/>
              </w:rPr>
              <w:softHyphen/>
              <w:t>ных норм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4860" w:type="dxa"/>
          </w:tcPr>
          <w:p w:rsidR="00FB1C0E" w:rsidRPr="008159C5" w:rsidRDefault="00FB1C0E" w:rsidP="00A9282F">
            <w:pPr>
              <w:shd w:val="clear" w:color="auto" w:fill="FFFFFF"/>
              <w:ind w:left="7"/>
              <w:rPr>
                <w:i/>
                <w:sz w:val="22"/>
                <w:szCs w:val="22"/>
              </w:rPr>
            </w:pPr>
            <w:r w:rsidRPr="008159C5">
              <w:rPr>
                <w:i/>
                <w:spacing w:val="-1"/>
                <w:sz w:val="22"/>
                <w:szCs w:val="22"/>
              </w:rPr>
              <w:t xml:space="preserve">Ребенок  понимает, </w:t>
            </w:r>
            <w:r w:rsidRPr="008159C5">
              <w:rPr>
                <w:i/>
                <w:sz w:val="22"/>
                <w:szCs w:val="22"/>
              </w:rPr>
              <w:t>что нарушение мо</w:t>
            </w:r>
            <w:r w:rsidRPr="008159C5">
              <w:rPr>
                <w:i/>
                <w:sz w:val="22"/>
                <w:szCs w:val="22"/>
              </w:rPr>
              <w:softHyphen/>
              <w:t>ральных норм оце</w:t>
            </w:r>
            <w:r w:rsidRPr="008159C5">
              <w:rPr>
                <w:i/>
                <w:sz w:val="22"/>
                <w:szCs w:val="22"/>
              </w:rPr>
              <w:softHyphen/>
              <w:t>нивается как более серьезное  и  недо</w:t>
            </w:r>
            <w:r w:rsidRPr="008159C5">
              <w:rPr>
                <w:i/>
                <w:sz w:val="22"/>
                <w:szCs w:val="22"/>
              </w:rPr>
              <w:softHyphen/>
              <w:t>пустимое по срав</w:t>
            </w:r>
            <w:r w:rsidRPr="008159C5">
              <w:rPr>
                <w:i/>
                <w:sz w:val="22"/>
                <w:szCs w:val="22"/>
              </w:rPr>
              <w:softHyphen/>
            </w:r>
            <w:r w:rsidRPr="008159C5">
              <w:rPr>
                <w:i/>
                <w:spacing w:val="-1"/>
                <w:sz w:val="22"/>
                <w:szCs w:val="22"/>
              </w:rPr>
              <w:t>нению с конвенцио</w:t>
            </w:r>
            <w:r w:rsidRPr="008159C5">
              <w:rPr>
                <w:i/>
                <w:spacing w:val="-1"/>
                <w:sz w:val="22"/>
                <w:szCs w:val="22"/>
              </w:rPr>
              <w:softHyphen/>
            </w:r>
            <w:r w:rsidRPr="008159C5">
              <w:rPr>
                <w:i/>
                <w:spacing w:val="-2"/>
                <w:sz w:val="22"/>
                <w:szCs w:val="22"/>
              </w:rPr>
              <w:t>нальными нормами</w:t>
            </w:r>
          </w:p>
        </w:tc>
        <w:tc>
          <w:tcPr>
            <w:tcW w:w="270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proofErr w:type="spellStart"/>
            <w:r w:rsidRPr="008159C5">
              <w:rPr>
                <w:i/>
                <w:sz w:val="22"/>
                <w:szCs w:val="22"/>
              </w:rPr>
              <w:t>Опросник</w:t>
            </w:r>
            <w:proofErr w:type="spellEnd"/>
            <w:r w:rsidRPr="008159C5">
              <w:rPr>
                <w:i/>
                <w:sz w:val="22"/>
                <w:szCs w:val="22"/>
              </w:rPr>
              <w:t xml:space="preserve"> Е.  Курга</w:t>
            </w:r>
            <w:r w:rsidRPr="008159C5">
              <w:rPr>
                <w:i/>
                <w:sz w:val="22"/>
                <w:szCs w:val="22"/>
              </w:rPr>
              <w:softHyphen/>
              <w:t>новой</w:t>
            </w:r>
          </w:p>
        </w:tc>
      </w:tr>
      <w:tr w:rsidR="00FB1C0E" w:rsidRPr="008159C5" w:rsidTr="00A9282F">
        <w:trPr>
          <w:trHeight w:val="70"/>
        </w:trPr>
        <w:tc>
          <w:tcPr>
            <w:tcW w:w="3348" w:type="dxa"/>
            <w:gridSpan w:val="2"/>
            <w:vMerge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2756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 xml:space="preserve">3. Решение </w:t>
            </w:r>
            <w:r w:rsidRPr="008159C5">
              <w:rPr>
                <w:i/>
                <w:spacing w:val="-1"/>
                <w:sz w:val="22"/>
                <w:szCs w:val="22"/>
              </w:rPr>
              <w:t>моральной дилем</w:t>
            </w:r>
            <w:r w:rsidRPr="008159C5">
              <w:rPr>
                <w:i/>
                <w:spacing w:val="-1"/>
                <w:sz w:val="22"/>
                <w:szCs w:val="22"/>
              </w:rPr>
              <w:softHyphen/>
            </w:r>
            <w:r w:rsidRPr="008159C5">
              <w:rPr>
                <w:i/>
                <w:sz w:val="22"/>
                <w:szCs w:val="22"/>
              </w:rPr>
              <w:t xml:space="preserve">мы на основе </w:t>
            </w:r>
            <w:proofErr w:type="spellStart"/>
            <w:r w:rsidRPr="008159C5">
              <w:rPr>
                <w:i/>
                <w:sz w:val="22"/>
                <w:szCs w:val="22"/>
              </w:rPr>
              <w:t>децентрации</w:t>
            </w:r>
            <w:proofErr w:type="spellEnd"/>
          </w:p>
        </w:tc>
        <w:tc>
          <w:tcPr>
            <w:tcW w:w="198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4860" w:type="dxa"/>
          </w:tcPr>
          <w:p w:rsidR="00FB1C0E" w:rsidRPr="008159C5" w:rsidRDefault="00FB1C0E" w:rsidP="00A9282F">
            <w:pPr>
              <w:shd w:val="clear" w:color="auto" w:fill="FFFFFF"/>
              <w:spacing w:line="194" w:lineRule="exact"/>
              <w:rPr>
                <w:i/>
                <w:sz w:val="22"/>
                <w:szCs w:val="22"/>
              </w:rPr>
            </w:pPr>
            <w:r w:rsidRPr="008159C5">
              <w:rPr>
                <w:i/>
                <w:spacing w:val="-2"/>
                <w:sz w:val="22"/>
                <w:szCs w:val="22"/>
              </w:rPr>
              <w:t>Учет ребенком объ</w:t>
            </w:r>
            <w:r w:rsidRPr="008159C5">
              <w:rPr>
                <w:i/>
                <w:spacing w:val="-2"/>
                <w:sz w:val="22"/>
                <w:szCs w:val="22"/>
              </w:rPr>
              <w:softHyphen/>
            </w:r>
            <w:r w:rsidRPr="008159C5">
              <w:rPr>
                <w:i/>
                <w:sz w:val="22"/>
                <w:szCs w:val="22"/>
              </w:rPr>
              <w:t>ективных    послед</w:t>
            </w:r>
            <w:r w:rsidRPr="008159C5">
              <w:rPr>
                <w:i/>
                <w:sz w:val="22"/>
                <w:szCs w:val="22"/>
              </w:rPr>
              <w:softHyphen/>
              <w:t>ствий     нарушения нормы.</w:t>
            </w:r>
          </w:p>
          <w:p w:rsidR="00FB1C0E" w:rsidRPr="008159C5" w:rsidRDefault="00FB1C0E" w:rsidP="00A9282F">
            <w:pPr>
              <w:shd w:val="clear" w:color="auto" w:fill="FFFFFF"/>
              <w:ind w:left="7"/>
              <w:rPr>
                <w:i/>
                <w:spacing w:val="-1"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Учет мотивов субъ</w:t>
            </w:r>
            <w:r w:rsidRPr="008159C5">
              <w:rPr>
                <w:i/>
                <w:sz w:val="22"/>
                <w:szCs w:val="22"/>
              </w:rPr>
              <w:softHyphen/>
              <w:t>екта   при   наруше</w:t>
            </w:r>
            <w:r w:rsidRPr="008159C5">
              <w:rPr>
                <w:i/>
                <w:sz w:val="22"/>
                <w:szCs w:val="22"/>
              </w:rPr>
              <w:softHyphen/>
              <w:t>нии нормы. Учет чувств и эмо</w:t>
            </w:r>
            <w:r w:rsidRPr="008159C5">
              <w:rPr>
                <w:i/>
                <w:sz w:val="22"/>
                <w:szCs w:val="22"/>
              </w:rPr>
              <w:softHyphen/>
              <w:t>ций  субъекта  при нарушении нормы. Принятие решения на основе соотне</w:t>
            </w:r>
            <w:r w:rsidRPr="008159C5">
              <w:rPr>
                <w:i/>
                <w:sz w:val="22"/>
                <w:szCs w:val="22"/>
              </w:rPr>
              <w:softHyphen/>
              <w:t>сения    нескольких моральных норм</w:t>
            </w:r>
          </w:p>
        </w:tc>
        <w:tc>
          <w:tcPr>
            <w:tcW w:w="2700" w:type="dxa"/>
          </w:tcPr>
          <w:p w:rsidR="00FB1C0E" w:rsidRPr="008159C5" w:rsidRDefault="00FB1C0E" w:rsidP="00A9282F">
            <w:pPr>
              <w:shd w:val="clear" w:color="auto" w:fill="FFFFFF"/>
              <w:spacing w:line="194" w:lineRule="exact"/>
              <w:ind w:left="7" w:right="166" w:hanging="7"/>
              <w:rPr>
                <w:i/>
                <w:spacing w:val="-2"/>
                <w:sz w:val="22"/>
                <w:szCs w:val="22"/>
              </w:rPr>
            </w:pPr>
            <w:r w:rsidRPr="008159C5">
              <w:rPr>
                <w:i/>
                <w:spacing w:val="-2"/>
                <w:sz w:val="22"/>
                <w:szCs w:val="22"/>
              </w:rPr>
              <w:t xml:space="preserve">«Булочка» </w:t>
            </w:r>
          </w:p>
          <w:p w:rsidR="00FB1C0E" w:rsidRPr="008159C5" w:rsidRDefault="00FB1C0E" w:rsidP="00A9282F">
            <w:pPr>
              <w:shd w:val="clear" w:color="auto" w:fill="FFFFFF"/>
              <w:spacing w:line="194" w:lineRule="exact"/>
              <w:ind w:left="7" w:right="166" w:hanging="7"/>
              <w:rPr>
                <w:i/>
                <w:sz w:val="22"/>
                <w:szCs w:val="22"/>
              </w:rPr>
            </w:pPr>
            <w:proofErr w:type="gramStart"/>
            <w:r w:rsidRPr="008159C5">
              <w:rPr>
                <w:i/>
                <w:spacing w:val="-2"/>
                <w:sz w:val="22"/>
                <w:szCs w:val="22"/>
              </w:rPr>
              <w:t>( моди</w:t>
            </w:r>
            <w:r w:rsidRPr="008159C5">
              <w:rPr>
                <w:i/>
                <w:sz w:val="22"/>
                <w:szCs w:val="22"/>
              </w:rPr>
              <w:t xml:space="preserve">фикация задачи Ж. Пиаже) </w:t>
            </w:r>
            <w:r w:rsidRPr="008159C5">
              <w:rPr>
                <w:i/>
                <w:spacing w:val="-1"/>
                <w:sz w:val="22"/>
                <w:szCs w:val="22"/>
              </w:rPr>
              <w:t xml:space="preserve">(координация трех </w:t>
            </w:r>
            <w:r w:rsidRPr="008159C5">
              <w:rPr>
                <w:i/>
                <w:sz w:val="22"/>
                <w:szCs w:val="22"/>
              </w:rPr>
              <w:t>норм:</w:t>
            </w:r>
            <w:proofErr w:type="gramEnd"/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pacing w:val="-5"/>
                <w:sz w:val="22"/>
                <w:szCs w:val="22"/>
              </w:rPr>
              <w:t xml:space="preserve">ответственность, </w:t>
            </w:r>
            <w:r w:rsidRPr="008159C5">
              <w:rPr>
                <w:i/>
                <w:sz w:val="22"/>
                <w:szCs w:val="22"/>
              </w:rPr>
              <w:t xml:space="preserve">справедливое распределение, </w:t>
            </w:r>
            <w:r w:rsidRPr="008159C5">
              <w:rPr>
                <w:i/>
                <w:spacing w:val="-1"/>
                <w:sz w:val="22"/>
                <w:szCs w:val="22"/>
              </w:rPr>
              <w:t xml:space="preserve">взаимопомощь — </w:t>
            </w:r>
            <w:r w:rsidRPr="008159C5">
              <w:rPr>
                <w:i/>
                <w:sz w:val="22"/>
                <w:szCs w:val="22"/>
              </w:rPr>
              <w:t>и учет принципа компенсации)</w:t>
            </w:r>
          </w:p>
        </w:tc>
      </w:tr>
      <w:tr w:rsidR="00FB1C0E" w:rsidRPr="008159C5" w:rsidTr="00A9282F">
        <w:trPr>
          <w:trHeight w:val="70"/>
        </w:trPr>
        <w:tc>
          <w:tcPr>
            <w:tcW w:w="3348" w:type="dxa"/>
            <w:gridSpan w:val="2"/>
            <w:vMerge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2756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4.Оценка действий с точки зрения на</w:t>
            </w:r>
            <w:r w:rsidRPr="008159C5">
              <w:rPr>
                <w:i/>
                <w:sz w:val="22"/>
                <w:szCs w:val="22"/>
              </w:rPr>
              <w:softHyphen/>
              <w:t>рушения/соблюде</w:t>
            </w:r>
            <w:r w:rsidRPr="008159C5">
              <w:rPr>
                <w:i/>
                <w:sz w:val="22"/>
                <w:szCs w:val="22"/>
              </w:rPr>
              <w:softHyphen/>
              <w:t>ния моральной нормы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4860" w:type="dxa"/>
          </w:tcPr>
          <w:p w:rsidR="00FB1C0E" w:rsidRPr="008159C5" w:rsidRDefault="00FB1C0E" w:rsidP="00A9282F">
            <w:pPr>
              <w:shd w:val="clear" w:color="auto" w:fill="FFFFFF"/>
              <w:rPr>
                <w:i/>
                <w:spacing w:val="-2"/>
                <w:sz w:val="22"/>
                <w:szCs w:val="22"/>
              </w:rPr>
            </w:pPr>
            <w:r w:rsidRPr="008159C5">
              <w:rPr>
                <w:i/>
                <w:spacing w:val="-1"/>
                <w:sz w:val="22"/>
                <w:szCs w:val="22"/>
              </w:rPr>
              <w:t>Адекватность оцен</w:t>
            </w:r>
            <w:r w:rsidRPr="008159C5">
              <w:rPr>
                <w:i/>
                <w:spacing w:val="-1"/>
                <w:sz w:val="22"/>
                <w:szCs w:val="22"/>
              </w:rPr>
              <w:softHyphen/>
            </w:r>
            <w:r w:rsidRPr="008159C5">
              <w:rPr>
                <w:i/>
                <w:sz w:val="22"/>
                <w:szCs w:val="22"/>
              </w:rPr>
              <w:t>ки действий субъ</w:t>
            </w:r>
            <w:r w:rsidRPr="008159C5">
              <w:rPr>
                <w:i/>
                <w:sz w:val="22"/>
                <w:szCs w:val="22"/>
              </w:rPr>
              <w:softHyphen/>
              <w:t>екта с точки зрения нарушения/соблю</w:t>
            </w:r>
            <w:r w:rsidRPr="008159C5">
              <w:rPr>
                <w:i/>
                <w:sz w:val="22"/>
                <w:szCs w:val="22"/>
              </w:rPr>
              <w:softHyphen/>
              <w:t>дения    моральной нормы</w:t>
            </w:r>
          </w:p>
        </w:tc>
        <w:tc>
          <w:tcPr>
            <w:tcW w:w="2700" w:type="dxa"/>
          </w:tcPr>
          <w:p w:rsidR="00FB1C0E" w:rsidRPr="008159C5" w:rsidRDefault="00FB1C0E" w:rsidP="00A9282F">
            <w:pPr>
              <w:shd w:val="clear" w:color="auto" w:fill="FFFFFF"/>
              <w:ind w:left="7" w:right="166" w:hanging="7"/>
              <w:rPr>
                <w:i/>
                <w:spacing w:val="-2"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Все задания</w:t>
            </w:r>
          </w:p>
        </w:tc>
      </w:tr>
      <w:tr w:rsidR="00FB1C0E" w:rsidRPr="008159C5" w:rsidTr="00A9282F">
        <w:trPr>
          <w:trHeight w:val="70"/>
        </w:trPr>
        <w:tc>
          <w:tcPr>
            <w:tcW w:w="3348" w:type="dxa"/>
            <w:gridSpan w:val="2"/>
            <w:vMerge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2756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5.Умение аргумен</w:t>
            </w:r>
            <w:r w:rsidRPr="008159C5">
              <w:rPr>
                <w:i/>
                <w:sz w:val="22"/>
                <w:szCs w:val="22"/>
              </w:rPr>
              <w:softHyphen/>
            </w:r>
            <w:r w:rsidRPr="008159C5">
              <w:rPr>
                <w:i/>
                <w:spacing w:val="-1"/>
                <w:sz w:val="22"/>
                <w:szCs w:val="22"/>
              </w:rPr>
              <w:t>тировать необходи</w:t>
            </w:r>
            <w:r w:rsidRPr="008159C5">
              <w:rPr>
                <w:i/>
                <w:spacing w:val="-1"/>
                <w:sz w:val="22"/>
                <w:szCs w:val="22"/>
              </w:rPr>
              <w:softHyphen/>
            </w:r>
            <w:r w:rsidRPr="008159C5">
              <w:rPr>
                <w:i/>
                <w:sz w:val="22"/>
                <w:szCs w:val="22"/>
              </w:rPr>
              <w:t>мость  выполнения моральной нормы</w:t>
            </w: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FB1C0E" w:rsidRPr="008159C5" w:rsidRDefault="00FB1C0E" w:rsidP="00A9282F">
            <w:pPr>
              <w:rPr>
                <w:i/>
                <w:sz w:val="22"/>
                <w:szCs w:val="22"/>
              </w:rPr>
            </w:pPr>
          </w:p>
        </w:tc>
        <w:tc>
          <w:tcPr>
            <w:tcW w:w="4860" w:type="dxa"/>
          </w:tcPr>
          <w:p w:rsidR="00FB1C0E" w:rsidRPr="008159C5" w:rsidRDefault="00FB1C0E" w:rsidP="00A9282F">
            <w:pPr>
              <w:shd w:val="clear" w:color="auto" w:fill="FFFFFF"/>
              <w:ind w:left="43"/>
              <w:rPr>
                <w:i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Уровень    развития моральных  сужде</w:t>
            </w:r>
            <w:r w:rsidRPr="008159C5">
              <w:rPr>
                <w:i/>
                <w:sz w:val="22"/>
                <w:szCs w:val="22"/>
              </w:rPr>
              <w:softHyphen/>
              <w:t>ний</w:t>
            </w:r>
          </w:p>
          <w:p w:rsidR="00FB1C0E" w:rsidRPr="008159C5" w:rsidRDefault="00FB1C0E" w:rsidP="00A9282F">
            <w:pPr>
              <w:shd w:val="clear" w:color="auto" w:fill="FFFFFF"/>
              <w:rPr>
                <w:i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</w:tcPr>
          <w:p w:rsidR="00FB1C0E" w:rsidRPr="008159C5" w:rsidRDefault="00FB1C0E" w:rsidP="00A9282F">
            <w:pPr>
              <w:shd w:val="clear" w:color="auto" w:fill="FFFFFF"/>
              <w:ind w:left="7" w:right="166" w:hanging="7"/>
              <w:rPr>
                <w:i/>
                <w:spacing w:val="-2"/>
                <w:sz w:val="22"/>
                <w:szCs w:val="22"/>
              </w:rPr>
            </w:pPr>
            <w:r w:rsidRPr="008159C5">
              <w:rPr>
                <w:i/>
                <w:sz w:val="22"/>
                <w:szCs w:val="22"/>
              </w:rPr>
              <w:t>Все задания</w:t>
            </w:r>
          </w:p>
        </w:tc>
      </w:tr>
    </w:tbl>
    <w:p w:rsidR="00FB1C0E" w:rsidRDefault="00FB1C0E" w:rsidP="00FB1C0E">
      <w:pPr>
        <w:jc w:val="center"/>
        <w:rPr>
          <w:b/>
          <w:sz w:val="22"/>
          <w:szCs w:val="22"/>
        </w:rPr>
        <w:sectPr w:rsidR="00FB1C0E" w:rsidSect="00445F11">
          <w:footerReference w:type="even" r:id="rId7"/>
          <w:footerReference w:type="default" r:id="rId8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54"/>
        <w:gridCol w:w="180"/>
        <w:gridCol w:w="180"/>
        <w:gridCol w:w="900"/>
        <w:gridCol w:w="1260"/>
        <w:gridCol w:w="180"/>
        <w:gridCol w:w="2880"/>
        <w:gridCol w:w="56"/>
        <w:gridCol w:w="1744"/>
        <w:gridCol w:w="4196"/>
        <w:gridCol w:w="304"/>
        <w:gridCol w:w="180"/>
        <w:gridCol w:w="2216"/>
      </w:tblGrid>
      <w:tr w:rsidR="00FB1C0E" w:rsidTr="00A9282F">
        <w:trPr>
          <w:trHeight w:val="889"/>
        </w:trPr>
        <w:tc>
          <w:tcPr>
            <w:tcW w:w="15644" w:type="dxa"/>
            <w:gridSpan w:val="14"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  <w:p w:rsidR="00FB1C0E" w:rsidRPr="00141101" w:rsidRDefault="00FB1C0E" w:rsidP="00A9282F">
            <w:pPr>
              <w:jc w:val="center"/>
              <w:rPr>
                <w:b/>
              </w:rPr>
            </w:pPr>
            <w:r w:rsidRPr="00141101">
              <w:rPr>
                <w:b/>
              </w:rPr>
              <w:t>РЕГУЛЯТИВНЫЕ  ДЕЙСТВИЯ</w:t>
            </w:r>
          </w:p>
          <w:p w:rsidR="00FB1C0E" w:rsidRPr="00141101" w:rsidRDefault="00FB1C0E" w:rsidP="00A9282F">
            <w:pPr>
              <w:jc w:val="center"/>
              <w:rPr>
                <w:b/>
              </w:rPr>
            </w:pPr>
          </w:p>
        </w:tc>
      </w:tr>
      <w:tr w:rsidR="00FB1C0E" w:rsidTr="00A9282F">
        <w:tc>
          <w:tcPr>
            <w:tcW w:w="1548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ВИДЫ  ДЕЙСТВИЙ</w:t>
            </w: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УРОВНИ</w:t>
            </w:r>
          </w:p>
        </w:tc>
        <w:tc>
          <w:tcPr>
            <w:tcW w:w="3060" w:type="dxa"/>
            <w:gridSpan w:val="2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СОДЕРЖАНИЕ</w:t>
            </w:r>
          </w:p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ДЕЙСТВИЙ</w:t>
            </w:r>
          </w:p>
        </w:tc>
        <w:tc>
          <w:tcPr>
            <w:tcW w:w="6300" w:type="dxa"/>
            <w:gridSpan w:val="4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КРИТЕРИЙ СФОРМИРОВАННОСТИ/ОЦЕНКИ КОМПОНЕНТОВ ДЕЙСТВИЙ</w:t>
            </w:r>
          </w:p>
        </w:tc>
        <w:tc>
          <w:tcPr>
            <w:tcW w:w="2396" w:type="dxa"/>
            <w:gridSpan w:val="2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ТИПОВЫЕ ЗАДАЧИ</w:t>
            </w:r>
          </w:p>
          <w:p w:rsidR="00FB1C0E" w:rsidRDefault="00FB1C0E" w:rsidP="00A9282F">
            <w:pPr>
              <w:jc w:val="center"/>
            </w:pPr>
            <w:r w:rsidRPr="00141101">
              <w:rPr>
                <w:b/>
                <w:sz w:val="20"/>
                <w:szCs w:val="20"/>
              </w:rPr>
              <w:t>ДИАГНОСТИКА</w:t>
            </w:r>
          </w:p>
        </w:tc>
      </w:tr>
      <w:tr w:rsidR="00FB1C0E" w:rsidTr="00A9282F">
        <w:trPr>
          <w:trHeight w:val="379"/>
        </w:trPr>
        <w:tc>
          <w:tcPr>
            <w:tcW w:w="1548" w:type="dxa"/>
            <w:gridSpan w:val="3"/>
            <w:vMerge w:val="restart"/>
            <w:textDirection w:val="btLr"/>
          </w:tcPr>
          <w:p w:rsidR="00FB1C0E" w:rsidRPr="00141101" w:rsidRDefault="00FB1C0E" w:rsidP="00A9282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141101">
              <w:rPr>
                <w:b/>
                <w:sz w:val="22"/>
                <w:szCs w:val="22"/>
              </w:rPr>
              <w:t>Целеполагание</w:t>
            </w:r>
            <w:proofErr w:type="spellEnd"/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Отсутствие цели.</w:t>
            </w:r>
          </w:p>
        </w:tc>
        <w:tc>
          <w:tcPr>
            <w:tcW w:w="3060" w:type="dxa"/>
            <w:gridSpan w:val="2"/>
            <w:vMerge w:val="restart"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Постановка учебной задачи на основе соотнесения того, что уже известно и усвоено учащимся,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и того, что еще неизвестно</w:t>
            </w: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shd w:val="clear" w:color="auto" w:fill="FFFFFF"/>
              <w:ind w:right="43"/>
              <w:jc w:val="both"/>
              <w:rPr>
                <w:spacing w:val="-3"/>
                <w:sz w:val="22"/>
                <w:szCs w:val="22"/>
              </w:rPr>
            </w:pPr>
            <w:r w:rsidRPr="00141101">
              <w:rPr>
                <w:spacing w:val="-5"/>
                <w:sz w:val="22"/>
                <w:szCs w:val="22"/>
              </w:rPr>
              <w:t>Предъявляемое тре</w:t>
            </w:r>
            <w:r w:rsidRPr="00141101">
              <w:rPr>
                <w:spacing w:val="-5"/>
                <w:sz w:val="22"/>
                <w:szCs w:val="22"/>
              </w:rPr>
              <w:softHyphen/>
            </w:r>
            <w:r w:rsidRPr="00141101">
              <w:rPr>
                <w:spacing w:val="-1"/>
                <w:sz w:val="22"/>
                <w:szCs w:val="22"/>
              </w:rPr>
              <w:t xml:space="preserve">бование осознается </w:t>
            </w:r>
            <w:r w:rsidRPr="00141101">
              <w:rPr>
                <w:spacing w:val="-3"/>
                <w:sz w:val="22"/>
                <w:szCs w:val="22"/>
              </w:rPr>
              <w:t xml:space="preserve">лишь частично. </w:t>
            </w:r>
          </w:p>
          <w:p w:rsidR="00FB1C0E" w:rsidRDefault="00FB1C0E" w:rsidP="00A9282F">
            <w:pPr>
              <w:shd w:val="clear" w:color="auto" w:fill="FFFFFF"/>
              <w:ind w:right="43"/>
              <w:jc w:val="both"/>
            </w:pPr>
            <w:r w:rsidRPr="00141101">
              <w:rPr>
                <w:spacing w:val="-7"/>
                <w:sz w:val="22"/>
                <w:szCs w:val="22"/>
              </w:rPr>
              <w:t xml:space="preserve">Включаясь в работу, </w:t>
            </w:r>
            <w:r w:rsidRPr="00141101">
              <w:rPr>
                <w:spacing w:val="-1"/>
                <w:sz w:val="22"/>
                <w:szCs w:val="22"/>
              </w:rPr>
              <w:t xml:space="preserve">быстро отвлекается </w:t>
            </w:r>
            <w:r w:rsidRPr="00141101">
              <w:rPr>
                <w:spacing w:val="-7"/>
                <w:sz w:val="22"/>
                <w:szCs w:val="22"/>
              </w:rPr>
              <w:t>или ведет себя хао</w:t>
            </w:r>
            <w:r w:rsidRPr="00141101">
              <w:rPr>
                <w:spacing w:val="-7"/>
                <w:sz w:val="22"/>
                <w:szCs w:val="22"/>
              </w:rPr>
              <w:softHyphen/>
            </w:r>
            <w:r w:rsidRPr="00141101">
              <w:rPr>
                <w:sz w:val="22"/>
                <w:szCs w:val="22"/>
              </w:rPr>
              <w:t>тично.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pacing w:val="-2"/>
                <w:sz w:val="22"/>
                <w:szCs w:val="22"/>
              </w:rPr>
              <w:t xml:space="preserve">Может принимать лишь простейшие </w:t>
            </w:r>
            <w:r w:rsidRPr="00141101">
              <w:rPr>
                <w:sz w:val="22"/>
                <w:szCs w:val="22"/>
              </w:rPr>
              <w:t>цели (не предпола</w:t>
            </w:r>
            <w:r w:rsidRPr="00141101">
              <w:rPr>
                <w:sz w:val="22"/>
                <w:szCs w:val="22"/>
              </w:rPr>
              <w:softHyphen/>
            </w:r>
            <w:r w:rsidRPr="00141101">
              <w:rPr>
                <w:spacing w:val="-4"/>
                <w:sz w:val="22"/>
                <w:szCs w:val="22"/>
              </w:rPr>
              <w:t>гающие промежу</w:t>
            </w:r>
            <w:r w:rsidRPr="00141101">
              <w:rPr>
                <w:spacing w:val="-4"/>
                <w:sz w:val="22"/>
                <w:szCs w:val="22"/>
              </w:rPr>
              <w:softHyphen/>
            </w:r>
            <w:r w:rsidRPr="00141101">
              <w:rPr>
                <w:spacing w:val="-1"/>
                <w:sz w:val="22"/>
                <w:szCs w:val="22"/>
              </w:rPr>
              <w:t>точных целей-требо</w:t>
            </w:r>
            <w:r w:rsidRPr="00141101">
              <w:rPr>
                <w:spacing w:val="-1"/>
                <w:sz w:val="22"/>
                <w:szCs w:val="22"/>
              </w:rPr>
              <w:softHyphen/>
            </w:r>
            <w:r w:rsidRPr="00141101">
              <w:rPr>
                <w:sz w:val="22"/>
                <w:szCs w:val="22"/>
              </w:rPr>
              <w:t>ваний)</w:t>
            </w:r>
          </w:p>
        </w:tc>
        <w:tc>
          <w:tcPr>
            <w:tcW w:w="2396" w:type="dxa"/>
            <w:gridSpan w:val="2"/>
            <w:vMerge w:val="restart"/>
          </w:tcPr>
          <w:p w:rsidR="00FB1C0E" w:rsidRDefault="00FB1C0E" w:rsidP="00A9282F">
            <w:pPr>
              <w:jc w:val="center"/>
            </w:pPr>
          </w:p>
          <w:p w:rsidR="00FB1C0E" w:rsidRDefault="00FB1C0E" w:rsidP="00A9282F">
            <w:pPr>
              <w:jc w:val="center"/>
            </w:pPr>
            <w:r>
              <w:t>______</w:t>
            </w:r>
          </w:p>
        </w:tc>
      </w:tr>
      <w:tr w:rsidR="00FB1C0E" w:rsidTr="00A9282F">
        <w:trPr>
          <w:trHeight w:val="437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Принятие практической задачи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Принимает   и   вы</w:t>
            </w:r>
            <w:r w:rsidRPr="00141101">
              <w:rPr>
                <w:sz w:val="22"/>
                <w:szCs w:val="22"/>
              </w:rPr>
              <w:softHyphen/>
              <w:t>полняет только практические  зада</w:t>
            </w:r>
            <w:r w:rsidRPr="00141101">
              <w:rPr>
                <w:sz w:val="22"/>
                <w:szCs w:val="22"/>
              </w:rPr>
              <w:softHyphen/>
              <w:t>чи (но не теорети</w:t>
            </w:r>
            <w:r w:rsidRPr="00141101">
              <w:rPr>
                <w:sz w:val="22"/>
                <w:szCs w:val="22"/>
              </w:rPr>
              <w:softHyphen/>
              <w:t>ческие),  в теорети</w:t>
            </w:r>
            <w:r w:rsidRPr="00141101">
              <w:rPr>
                <w:sz w:val="22"/>
                <w:szCs w:val="22"/>
              </w:rPr>
              <w:softHyphen/>
              <w:t>ческих   задачах   не ориентируется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765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3. Переопределение познавательной задачи   в   </w:t>
            </w:r>
            <w:proofErr w:type="gramStart"/>
            <w:r w:rsidRPr="00141101">
              <w:rPr>
                <w:sz w:val="22"/>
                <w:szCs w:val="22"/>
              </w:rPr>
              <w:t>практическую</w:t>
            </w:r>
            <w:proofErr w:type="gramEnd"/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Принимает   и   вы</w:t>
            </w:r>
            <w:r w:rsidRPr="00141101">
              <w:rPr>
                <w:sz w:val="22"/>
                <w:szCs w:val="22"/>
              </w:rPr>
              <w:softHyphen/>
              <w:t>полняет только практические  зада</w:t>
            </w:r>
            <w:r w:rsidRPr="00141101">
              <w:rPr>
                <w:sz w:val="22"/>
                <w:szCs w:val="22"/>
              </w:rPr>
              <w:softHyphen/>
              <w:t>чи, в теоретических задачах не ориенти</w:t>
            </w:r>
            <w:r w:rsidRPr="00141101">
              <w:rPr>
                <w:sz w:val="22"/>
                <w:szCs w:val="22"/>
              </w:rPr>
              <w:softHyphen/>
              <w:t>руется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824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4. Принятие позна</w:t>
            </w:r>
            <w:r w:rsidRPr="00141101">
              <w:rPr>
                <w:sz w:val="22"/>
                <w:szCs w:val="22"/>
              </w:rPr>
              <w:softHyphen/>
              <w:t>вательной цели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shd w:val="clear" w:color="auto" w:fill="FFFFFF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Принятая   познава</w:t>
            </w:r>
            <w:r w:rsidRPr="00141101">
              <w:rPr>
                <w:sz w:val="22"/>
                <w:szCs w:val="22"/>
              </w:rPr>
              <w:softHyphen/>
              <w:t>тельная цель сохра</w:t>
            </w:r>
            <w:r w:rsidRPr="00141101">
              <w:rPr>
                <w:sz w:val="22"/>
                <w:szCs w:val="22"/>
              </w:rPr>
              <w:softHyphen/>
              <w:t>няется  при выпол</w:t>
            </w:r>
            <w:r w:rsidRPr="00141101">
              <w:rPr>
                <w:sz w:val="22"/>
                <w:szCs w:val="22"/>
              </w:rPr>
              <w:softHyphen/>
              <w:t>нении учебных действий и регули</w:t>
            </w:r>
            <w:r w:rsidRPr="00141101">
              <w:rPr>
                <w:sz w:val="22"/>
                <w:szCs w:val="22"/>
              </w:rPr>
              <w:softHyphen/>
              <w:t>рует   весь   процесс их выполнения; четко   выполняется требование познава</w:t>
            </w:r>
            <w:r w:rsidRPr="00141101">
              <w:rPr>
                <w:sz w:val="22"/>
                <w:szCs w:val="22"/>
              </w:rPr>
              <w:softHyphen/>
              <w:t>тельной задачи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795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5 .Переопределе</w:t>
            </w:r>
            <w:r w:rsidRPr="00141101">
              <w:rPr>
                <w:sz w:val="22"/>
                <w:szCs w:val="22"/>
              </w:rPr>
              <w:softHyphen/>
              <w:t xml:space="preserve">ние   практической задачи   в  </w:t>
            </w:r>
            <w:proofErr w:type="gramStart"/>
            <w:r w:rsidRPr="00141101">
              <w:rPr>
                <w:sz w:val="22"/>
                <w:szCs w:val="22"/>
              </w:rPr>
              <w:t>теорети</w:t>
            </w:r>
            <w:r w:rsidRPr="00141101">
              <w:rPr>
                <w:sz w:val="22"/>
                <w:szCs w:val="22"/>
              </w:rPr>
              <w:softHyphen/>
              <w:t>ческую</w:t>
            </w:r>
            <w:proofErr w:type="gramEnd"/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Столкнувшись с но</w:t>
            </w:r>
            <w:r w:rsidRPr="00141101">
              <w:rPr>
                <w:sz w:val="22"/>
                <w:szCs w:val="22"/>
              </w:rPr>
              <w:softHyphen/>
              <w:t>вой практической задачей,   самостоя</w:t>
            </w:r>
            <w:r w:rsidRPr="00141101">
              <w:rPr>
                <w:sz w:val="22"/>
                <w:szCs w:val="22"/>
              </w:rPr>
              <w:softHyphen/>
              <w:t>тельно формулирует познавательную цель и строит действие в соответ</w:t>
            </w:r>
            <w:r w:rsidRPr="00141101">
              <w:rPr>
                <w:sz w:val="22"/>
                <w:szCs w:val="22"/>
              </w:rPr>
              <w:softHyphen/>
              <w:t>ствии с ней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881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6.Самостоятельная постановка учеб</w:t>
            </w:r>
            <w:r w:rsidRPr="00141101">
              <w:rPr>
                <w:sz w:val="22"/>
                <w:szCs w:val="22"/>
              </w:rPr>
              <w:softHyphen/>
              <w:t>ных целей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Самостоятельно формулирует позна</w:t>
            </w:r>
            <w:r w:rsidRPr="00141101">
              <w:rPr>
                <w:sz w:val="22"/>
                <w:szCs w:val="22"/>
              </w:rPr>
              <w:softHyphen/>
              <w:t>вательные цели, вы</w:t>
            </w:r>
            <w:r w:rsidRPr="00141101">
              <w:rPr>
                <w:sz w:val="22"/>
                <w:szCs w:val="22"/>
              </w:rPr>
              <w:softHyphen/>
              <w:t>ходя за пределы требований прог</w:t>
            </w:r>
            <w:r w:rsidRPr="00141101">
              <w:rPr>
                <w:sz w:val="22"/>
                <w:szCs w:val="22"/>
              </w:rPr>
              <w:softHyphen/>
              <w:t>раммы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362"/>
        </w:trPr>
        <w:tc>
          <w:tcPr>
            <w:tcW w:w="1548" w:type="dxa"/>
            <w:gridSpan w:val="3"/>
            <w:vMerge w:val="restart"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  <w:r w:rsidRPr="00141101">
              <w:rPr>
                <w:b/>
                <w:iCs/>
                <w:sz w:val="22"/>
                <w:szCs w:val="22"/>
              </w:rPr>
              <w:t>Планирование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B1C0E" w:rsidRDefault="00FB1C0E" w:rsidP="00A9282F">
            <w:pPr>
              <w:shd w:val="clear" w:color="auto" w:fill="FFFFFF"/>
              <w:spacing w:line="209" w:lineRule="exact"/>
            </w:pPr>
            <w:r w:rsidRPr="00141101">
              <w:rPr>
                <w:sz w:val="22"/>
                <w:szCs w:val="22"/>
              </w:rPr>
              <w:t>1. Нет планирования</w:t>
            </w:r>
          </w:p>
          <w:p w:rsidR="00FB1C0E" w:rsidRPr="00141101" w:rsidRDefault="00FB1C0E" w:rsidP="00A92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</w:tc>
        <w:tc>
          <w:tcPr>
            <w:tcW w:w="6300" w:type="dxa"/>
            <w:gridSpan w:val="4"/>
            <w:vMerge w:val="restart"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5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5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5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Умение планировать работу до ее начала (планирующий самоконтроль)</w:t>
            </w:r>
          </w:p>
        </w:tc>
        <w:tc>
          <w:tcPr>
            <w:tcW w:w="2396" w:type="dxa"/>
            <w:gridSpan w:val="2"/>
            <w:vMerge w:val="restart"/>
          </w:tcPr>
          <w:p w:rsidR="00FB1C0E" w:rsidRDefault="00FB1C0E" w:rsidP="00A9282F">
            <w:pPr>
              <w:jc w:val="center"/>
            </w:pPr>
          </w:p>
          <w:p w:rsidR="00FB1C0E" w:rsidRDefault="00FB1C0E" w:rsidP="00A9282F">
            <w:pPr>
              <w:jc w:val="center"/>
            </w:pPr>
            <w:r>
              <w:t>_______</w:t>
            </w:r>
          </w:p>
        </w:tc>
      </w:tr>
      <w:tr w:rsidR="00FB1C0E" w:rsidTr="00A9282F">
        <w:trPr>
          <w:trHeight w:val="524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План есть, но не совсем адекватный или неадекватно используется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50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524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План есть, адекватно используется.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50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300"/>
        </w:trPr>
        <w:tc>
          <w:tcPr>
            <w:tcW w:w="1548" w:type="dxa"/>
            <w:gridSpan w:val="3"/>
            <w:vMerge w:val="restart"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lastRenderedPageBreak/>
              <w:t>Контроль внимания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Отсутствие конт</w:t>
            </w:r>
            <w:r w:rsidRPr="00141101">
              <w:rPr>
                <w:sz w:val="22"/>
                <w:szCs w:val="22"/>
              </w:rPr>
              <w:softHyphen/>
              <w:t>роля.</w:t>
            </w:r>
          </w:p>
        </w:tc>
        <w:tc>
          <w:tcPr>
            <w:tcW w:w="3060" w:type="dxa"/>
            <w:gridSpan w:val="2"/>
            <w:vMerge w:val="restart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i/>
                <w:iCs/>
                <w:sz w:val="22"/>
                <w:szCs w:val="22"/>
              </w:rPr>
              <w:t xml:space="preserve">Контроль </w:t>
            </w:r>
            <w:r w:rsidRPr="00141101">
              <w:rPr>
                <w:sz w:val="22"/>
                <w:szCs w:val="22"/>
              </w:rPr>
              <w:t>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6300" w:type="dxa"/>
            <w:gridSpan w:val="4"/>
            <w:shd w:val="clear" w:color="auto" w:fill="auto"/>
          </w:tcPr>
          <w:p w:rsidR="00FB1C0E" w:rsidRDefault="00FB1C0E" w:rsidP="00A9282F">
            <w:r w:rsidRPr="00141101">
              <w:rPr>
                <w:sz w:val="22"/>
                <w:szCs w:val="22"/>
              </w:rPr>
              <w:t>Ученик не контро</w:t>
            </w:r>
            <w:r w:rsidRPr="00141101">
              <w:rPr>
                <w:sz w:val="22"/>
                <w:szCs w:val="22"/>
              </w:rPr>
              <w:softHyphen/>
              <w:t>лирует учебные действия, не заме</w:t>
            </w:r>
            <w:r w:rsidRPr="00141101">
              <w:rPr>
                <w:sz w:val="22"/>
                <w:szCs w:val="22"/>
              </w:rPr>
              <w:softHyphen/>
              <w:t>чает допущенных ошибок.</w:t>
            </w:r>
          </w:p>
        </w:tc>
        <w:tc>
          <w:tcPr>
            <w:tcW w:w="2396" w:type="dxa"/>
            <w:gridSpan w:val="2"/>
            <w:vMerge w:val="restart"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Проба на внимание</w:t>
            </w:r>
          </w:p>
          <w:p w:rsidR="00FB1C0E" w:rsidRDefault="00FB1C0E" w:rsidP="00A9282F">
            <w:r w:rsidRPr="00141101">
              <w:rPr>
                <w:i/>
                <w:iCs/>
                <w:sz w:val="22"/>
                <w:szCs w:val="22"/>
              </w:rPr>
              <w:t xml:space="preserve">(П.Я. Гальперин и С.Л. </w:t>
            </w:r>
            <w:proofErr w:type="spellStart"/>
            <w:r w:rsidRPr="00141101">
              <w:rPr>
                <w:i/>
                <w:iCs/>
                <w:sz w:val="22"/>
                <w:szCs w:val="22"/>
              </w:rPr>
              <w:t>Кабыльницкая</w:t>
            </w:r>
            <w:proofErr w:type="spellEnd"/>
            <w:r w:rsidRPr="00141101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FB1C0E" w:rsidTr="00A9282F">
        <w:trPr>
          <w:trHeight w:val="295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Контроль на уровне непроиз</w:t>
            </w:r>
            <w:r w:rsidRPr="00141101">
              <w:rPr>
                <w:sz w:val="22"/>
                <w:szCs w:val="22"/>
              </w:rPr>
              <w:softHyphen/>
              <w:t>вольного внимания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Default="00FB1C0E" w:rsidP="00A9282F">
            <w:r w:rsidRPr="00141101">
              <w:rPr>
                <w:sz w:val="22"/>
                <w:szCs w:val="22"/>
              </w:rPr>
              <w:t>Контроль носит случайный непроиз</w:t>
            </w:r>
            <w:r w:rsidRPr="00141101">
              <w:rPr>
                <w:sz w:val="22"/>
                <w:szCs w:val="22"/>
              </w:rPr>
              <w:softHyphen/>
              <w:t>вольный характер, заметив ошибку, ученик не может обосновать своих действий.</w:t>
            </w:r>
          </w:p>
        </w:tc>
        <w:tc>
          <w:tcPr>
            <w:tcW w:w="2396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1C0E" w:rsidTr="00A9282F">
        <w:trPr>
          <w:trHeight w:val="295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3.Потенциальный контроль на уровне произвольного внимания.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Default="00FB1C0E" w:rsidP="00A9282F">
            <w:r w:rsidRPr="00141101">
              <w:rPr>
                <w:sz w:val="22"/>
                <w:szCs w:val="22"/>
              </w:rPr>
              <w:t>Ученик осознает правило   контроля, но затрудняется од</w:t>
            </w:r>
            <w:r w:rsidRPr="00141101">
              <w:rPr>
                <w:sz w:val="22"/>
                <w:szCs w:val="22"/>
              </w:rPr>
              <w:softHyphen/>
              <w:t>новременно выпол</w:t>
            </w:r>
            <w:r w:rsidRPr="00141101">
              <w:rPr>
                <w:sz w:val="22"/>
                <w:szCs w:val="22"/>
              </w:rPr>
              <w:softHyphen/>
              <w:t>нять учебные действия и контро</w:t>
            </w:r>
            <w:r w:rsidRPr="00141101">
              <w:rPr>
                <w:sz w:val="22"/>
                <w:szCs w:val="22"/>
              </w:rPr>
              <w:softHyphen/>
              <w:t>лировать их; ис</w:t>
            </w:r>
            <w:r w:rsidRPr="00141101">
              <w:rPr>
                <w:sz w:val="22"/>
                <w:szCs w:val="22"/>
              </w:rPr>
              <w:softHyphen/>
              <w:t>правляет и объясня</w:t>
            </w:r>
            <w:r w:rsidRPr="00141101">
              <w:rPr>
                <w:sz w:val="22"/>
                <w:szCs w:val="22"/>
              </w:rPr>
              <w:softHyphen/>
              <w:t>ет ошибки</w:t>
            </w:r>
          </w:p>
        </w:tc>
        <w:tc>
          <w:tcPr>
            <w:tcW w:w="2396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1C0E" w:rsidTr="00A9282F">
        <w:trPr>
          <w:trHeight w:val="295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4. Актуальный контроль на уровне произволь</w:t>
            </w:r>
            <w:r w:rsidRPr="00141101">
              <w:rPr>
                <w:sz w:val="22"/>
                <w:szCs w:val="22"/>
              </w:rPr>
              <w:softHyphen/>
              <w:t>ного внимания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shd w:val="clear" w:color="auto" w:fill="FFFFFF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При выполнении действия ученик ориентируется на правило контроля и успешно использует его в процессе ре</w:t>
            </w:r>
            <w:r w:rsidRPr="00141101">
              <w:rPr>
                <w:sz w:val="22"/>
                <w:szCs w:val="22"/>
              </w:rPr>
              <w:softHyphen/>
              <w:t>шения задач, почти не допуская ошибок</w:t>
            </w:r>
          </w:p>
          <w:p w:rsidR="00FB1C0E" w:rsidRDefault="00FB1C0E" w:rsidP="00A9282F"/>
        </w:tc>
        <w:tc>
          <w:tcPr>
            <w:tcW w:w="2396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1C0E" w:rsidTr="00A9282F">
        <w:trPr>
          <w:trHeight w:val="295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shd w:val="clear" w:color="auto" w:fill="FFFFFF"/>
              <w:ind w:righ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5. Потенциальный</w:t>
            </w:r>
          </w:p>
          <w:p w:rsidR="00FB1C0E" w:rsidRPr="00141101" w:rsidRDefault="00FB1C0E" w:rsidP="00A9282F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рефлексивный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контроль.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Default="00FB1C0E" w:rsidP="00A9282F">
            <w:r w:rsidRPr="00141101">
              <w:rPr>
                <w:sz w:val="22"/>
                <w:szCs w:val="22"/>
              </w:rPr>
              <w:t>Решая новую зада</w:t>
            </w:r>
            <w:r w:rsidRPr="00141101">
              <w:rPr>
                <w:sz w:val="22"/>
                <w:szCs w:val="22"/>
              </w:rPr>
              <w:softHyphen/>
              <w:t>чу,   ученик  приме</w:t>
            </w:r>
            <w:r w:rsidRPr="00141101">
              <w:rPr>
                <w:sz w:val="22"/>
                <w:szCs w:val="22"/>
              </w:rPr>
              <w:softHyphen/>
              <w:t>няет старый неадек</w:t>
            </w:r>
            <w:r w:rsidRPr="00141101">
              <w:rPr>
                <w:sz w:val="22"/>
                <w:szCs w:val="22"/>
              </w:rPr>
              <w:softHyphen/>
              <w:t>ватный    способ,    с помощью учителя обнаруживает это и пытается внести коррективы.</w:t>
            </w:r>
          </w:p>
        </w:tc>
        <w:tc>
          <w:tcPr>
            <w:tcW w:w="2396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1C0E" w:rsidTr="00A9282F">
        <w:trPr>
          <w:trHeight w:val="295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6. Актуальный рефлексивный контроль.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Default="00FB1C0E" w:rsidP="00A9282F">
            <w:r w:rsidRPr="00141101">
              <w:rPr>
                <w:sz w:val="22"/>
                <w:szCs w:val="22"/>
              </w:rPr>
              <w:t>Самостоятельно об</w:t>
            </w:r>
            <w:r w:rsidRPr="00141101">
              <w:rPr>
                <w:sz w:val="22"/>
                <w:szCs w:val="22"/>
              </w:rPr>
              <w:softHyphen/>
              <w:t>наруживает    ошиб</w:t>
            </w:r>
            <w:r w:rsidRPr="00141101">
              <w:rPr>
                <w:sz w:val="22"/>
                <w:szCs w:val="22"/>
              </w:rPr>
              <w:softHyphen/>
              <w:t>ки,  вызванные  не</w:t>
            </w:r>
            <w:r w:rsidRPr="00141101">
              <w:rPr>
                <w:sz w:val="22"/>
                <w:szCs w:val="22"/>
              </w:rPr>
              <w:softHyphen/>
              <w:t>соответствием усво</w:t>
            </w:r>
            <w:r w:rsidRPr="00141101">
              <w:rPr>
                <w:sz w:val="22"/>
                <w:szCs w:val="22"/>
              </w:rPr>
              <w:softHyphen/>
              <w:t>енного способа действия и условий задачи, и вносит коррективы</w:t>
            </w:r>
          </w:p>
        </w:tc>
        <w:tc>
          <w:tcPr>
            <w:tcW w:w="2396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1C0E" w:rsidTr="00A9282F">
        <w:trPr>
          <w:trHeight w:val="801"/>
        </w:trPr>
        <w:tc>
          <w:tcPr>
            <w:tcW w:w="1548" w:type="dxa"/>
            <w:gridSpan w:val="3"/>
            <w:vMerge w:val="restart"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 xml:space="preserve">Оценка </w:t>
            </w:r>
            <w:proofErr w:type="gramStart"/>
            <w:r w:rsidRPr="00141101">
              <w:rPr>
                <w:b/>
                <w:sz w:val="22"/>
                <w:szCs w:val="22"/>
              </w:rPr>
              <w:t>учебной</w:t>
            </w:r>
            <w:proofErr w:type="gramEnd"/>
            <w:r w:rsidRPr="001411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41101">
              <w:rPr>
                <w:b/>
                <w:sz w:val="22"/>
                <w:szCs w:val="22"/>
              </w:rPr>
              <w:t>деятель-ности</w:t>
            </w:r>
            <w:proofErr w:type="spellEnd"/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Отсутствие оценки</w:t>
            </w:r>
          </w:p>
        </w:tc>
        <w:tc>
          <w:tcPr>
            <w:tcW w:w="3060" w:type="dxa"/>
            <w:gridSpan w:val="2"/>
            <w:vMerge w:val="restart"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Выделение и осознание учащимся того, что</w:t>
            </w: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уже усвоено и что еще нужно </w:t>
            </w:r>
            <w:proofErr w:type="gramStart"/>
            <w:r w:rsidRPr="00141101">
              <w:rPr>
                <w:sz w:val="22"/>
                <w:szCs w:val="22"/>
              </w:rPr>
              <w:t>усвоить</w:t>
            </w:r>
            <w:proofErr w:type="gramEnd"/>
            <w:r w:rsidRPr="00141101">
              <w:rPr>
                <w:sz w:val="22"/>
                <w:szCs w:val="22"/>
              </w:rPr>
              <w:t>, осознание качества и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уровня усвоения.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Включает следующие компо</w:t>
            </w:r>
            <w:r w:rsidRPr="00141101">
              <w:rPr>
                <w:sz w:val="22"/>
                <w:szCs w:val="22"/>
              </w:rPr>
              <w:softHyphen/>
              <w:t>ненты: объект оценки, критерий оценки, сравнение объекта оценки с критерием оценки, отображение в знаково-символической форме результата оценивания. Оценка выполняет функцию предоставления сведений учащемуся об успешнос</w:t>
            </w:r>
            <w:r w:rsidRPr="00141101">
              <w:rPr>
                <w:sz w:val="22"/>
                <w:szCs w:val="22"/>
              </w:rPr>
              <w:softHyphen/>
              <w:t xml:space="preserve">ти </w:t>
            </w:r>
            <w:r w:rsidRPr="00141101">
              <w:rPr>
                <w:sz w:val="22"/>
                <w:szCs w:val="22"/>
              </w:rPr>
              <w:lastRenderedPageBreak/>
              <w:t>его учебной деятельности.</w:t>
            </w: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lastRenderedPageBreak/>
              <w:t>Ученик не умеет, не пытается   и   не  ис</w:t>
            </w:r>
            <w:r w:rsidRPr="00141101">
              <w:rPr>
                <w:sz w:val="22"/>
                <w:szCs w:val="22"/>
              </w:rPr>
              <w:softHyphen/>
              <w:t>пытывает потреб</w:t>
            </w:r>
            <w:r w:rsidRPr="00141101">
              <w:rPr>
                <w:sz w:val="22"/>
                <w:szCs w:val="22"/>
              </w:rPr>
              <w:softHyphen/>
              <w:t>ности оценивать свои действия — ни самостоятельно,  ни по просьбе учителя</w:t>
            </w:r>
          </w:p>
        </w:tc>
        <w:tc>
          <w:tcPr>
            <w:tcW w:w="2396" w:type="dxa"/>
            <w:gridSpan w:val="2"/>
            <w:vMerge w:val="restart"/>
          </w:tcPr>
          <w:p w:rsidR="00FB1C0E" w:rsidRDefault="00FB1C0E" w:rsidP="00A9282F">
            <w:pPr>
              <w:jc w:val="center"/>
            </w:pPr>
          </w:p>
          <w:p w:rsidR="00FB1C0E" w:rsidRDefault="00FB1C0E" w:rsidP="00A9282F">
            <w:pPr>
              <w:jc w:val="center"/>
            </w:pPr>
          </w:p>
          <w:p w:rsidR="00FB1C0E" w:rsidRDefault="00FB1C0E" w:rsidP="00A9282F">
            <w:pPr>
              <w:jc w:val="center"/>
            </w:pPr>
          </w:p>
          <w:p w:rsidR="00FB1C0E" w:rsidRDefault="00FB1C0E" w:rsidP="00A9282F">
            <w:pPr>
              <w:jc w:val="center"/>
            </w:pPr>
            <w:r>
              <w:t>________</w:t>
            </w:r>
          </w:p>
        </w:tc>
      </w:tr>
      <w:tr w:rsidR="00FB1C0E" w:rsidTr="00A9282F">
        <w:trPr>
          <w:trHeight w:val="801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shd w:val="clear" w:color="auto" w:fill="FFFFFF"/>
              <w:ind w:right="302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Адекватная ретроспективна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оценка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Умеет самостоятель</w:t>
            </w:r>
            <w:r w:rsidRPr="00141101">
              <w:rPr>
                <w:sz w:val="22"/>
                <w:szCs w:val="22"/>
              </w:rPr>
              <w:softHyphen/>
              <w:t>но    оценить    свои действия и содержа</w:t>
            </w:r>
            <w:r w:rsidRPr="00141101">
              <w:rPr>
                <w:sz w:val="22"/>
                <w:szCs w:val="22"/>
              </w:rPr>
              <w:softHyphen/>
              <w:t>тельно обосновать правильность или ошибочность ре</w:t>
            </w:r>
            <w:r w:rsidRPr="00141101">
              <w:rPr>
                <w:sz w:val="22"/>
                <w:szCs w:val="22"/>
              </w:rPr>
              <w:softHyphen/>
              <w:t>зультата, соотнося его со схемой действия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801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Неадекватная прогностическая оценка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Решая новую  задачу, пытается  оценить свои   возможности, однако учитывает лишь факт — знает он ее или  нет, а не воз</w:t>
            </w:r>
            <w:r w:rsidRPr="00141101">
              <w:rPr>
                <w:sz w:val="22"/>
                <w:szCs w:val="22"/>
              </w:rPr>
              <w:softHyphen/>
              <w:t>можность изменения известных ему способов действия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801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4. Потенциально адекватная прогностическая оценка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Приступая к реше</w:t>
            </w:r>
            <w:r w:rsidRPr="00141101">
              <w:rPr>
                <w:sz w:val="22"/>
                <w:szCs w:val="22"/>
              </w:rPr>
              <w:softHyphen/>
              <w:t>нию новой  задачи, может с помощью учителя оценить свои  возможности для ее решения, для ее решения</w:t>
            </w:r>
            <w:proofErr w:type="gramStart"/>
            <w:r w:rsidRPr="00141101">
              <w:rPr>
                <w:sz w:val="22"/>
                <w:szCs w:val="22"/>
              </w:rPr>
              <w:t xml:space="preserve"> ,</w:t>
            </w:r>
            <w:proofErr w:type="gramEnd"/>
            <w:r w:rsidRPr="00141101">
              <w:rPr>
                <w:sz w:val="22"/>
                <w:szCs w:val="22"/>
              </w:rPr>
              <w:t xml:space="preserve"> учитывая изменения известных ему способов действий.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801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shd w:val="clear" w:color="auto" w:fill="FFFFFF"/>
              <w:ind w:righ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5.  Потенциальный</w:t>
            </w:r>
          </w:p>
          <w:p w:rsidR="00FB1C0E" w:rsidRPr="00141101" w:rsidRDefault="00FB1C0E" w:rsidP="00A9282F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рефлексивный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контроль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Решая новую зада</w:t>
            </w:r>
            <w:r w:rsidRPr="00141101">
              <w:rPr>
                <w:sz w:val="22"/>
                <w:szCs w:val="22"/>
              </w:rPr>
              <w:softHyphen/>
              <w:t>чу,   ученик  приме</w:t>
            </w:r>
            <w:r w:rsidRPr="00141101">
              <w:rPr>
                <w:sz w:val="22"/>
                <w:szCs w:val="22"/>
              </w:rPr>
              <w:softHyphen/>
              <w:t>няет старый неадек</w:t>
            </w:r>
            <w:r w:rsidRPr="00141101">
              <w:rPr>
                <w:sz w:val="22"/>
                <w:szCs w:val="22"/>
              </w:rPr>
              <w:softHyphen/>
              <w:t>ватный    способ,    с помощью учителя обнаруживает это и пытается внести коррективы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801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6. Актуальный рефлексивный контроль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shd w:val="clear" w:color="auto" w:fill="auto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Самостоятельно об</w:t>
            </w:r>
            <w:r w:rsidRPr="00141101">
              <w:rPr>
                <w:sz w:val="22"/>
                <w:szCs w:val="22"/>
              </w:rPr>
              <w:softHyphen/>
              <w:t>наруживает    ошиб</w:t>
            </w:r>
            <w:r w:rsidRPr="00141101">
              <w:rPr>
                <w:sz w:val="22"/>
                <w:szCs w:val="22"/>
              </w:rPr>
              <w:softHyphen/>
              <w:t>ки,  вызванные  не</w:t>
            </w:r>
            <w:r w:rsidRPr="00141101">
              <w:rPr>
                <w:sz w:val="22"/>
                <w:szCs w:val="22"/>
              </w:rPr>
              <w:softHyphen/>
              <w:t>соответствием усво</w:t>
            </w:r>
            <w:r w:rsidRPr="00141101">
              <w:rPr>
                <w:sz w:val="22"/>
                <w:szCs w:val="22"/>
              </w:rPr>
              <w:softHyphen/>
              <w:t>енного способа действия и условий задачи, и вносит коррективы</w:t>
            </w: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317"/>
        </w:trPr>
        <w:tc>
          <w:tcPr>
            <w:tcW w:w="1548" w:type="dxa"/>
            <w:gridSpan w:val="3"/>
            <w:vMerge w:val="restart"/>
          </w:tcPr>
          <w:p w:rsidR="00FB1C0E" w:rsidRPr="00141101" w:rsidRDefault="00FB1C0E" w:rsidP="00A9282F">
            <w:pPr>
              <w:jc w:val="center"/>
              <w:rPr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lastRenderedPageBreak/>
              <w:t>Коррекция</w:t>
            </w: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1.Нет коррекции.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 w:val="restart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141101">
              <w:rPr>
                <w:sz w:val="22"/>
                <w:szCs w:val="22"/>
              </w:rPr>
              <w:t>план</w:t>
            </w:r>
            <w:proofErr w:type="gramEnd"/>
            <w:r w:rsidRPr="00141101">
              <w:rPr>
                <w:sz w:val="22"/>
                <w:szCs w:val="22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6300" w:type="dxa"/>
            <w:gridSpan w:val="4"/>
            <w:vMerge w:val="restart"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right="295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Обнаружение ошибок и отклонений, внесение соответствующих исправлений.</w:t>
            </w:r>
          </w:p>
          <w:p w:rsidR="00FB1C0E" w:rsidRDefault="00FB1C0E" w:rsidP="00A9282F"/>
        </w:tc>
        <w:tc>
          <w:tcPr>
            <w:tcW w:w="2396" w:type="dxa"/>
            <w:gridSpan w:val="2"/>
            <w:vMerge w:val="restart"/>
          </w:tcPr>
          <w:p w:rsidR="00FB1C0E" w:rsidRDefault="00FB1C0E" w:rsidP="00A9282F">
            <w:pPr>
              <w:jc w:val="center"/>
            </w:pPr>
          </w:p>
          <w:p w:rsidR="00FB1C0E" w:rsidRDefault="00FB1C0E" w:rsidP="00A9282F">
            <w:pPr>
              <w:jc w:val="center"/>
            </w:pPr>
            <w:r>
              <w:t>______</w:t>
            </w:r>
          </w:p>
        </w:tc>
      </w:tr>
      <w:tr w:rsidR="00FB1C0E" w:rsidTr="00A9282F">
        <w:trPr>
          <w:trHeight w:val="508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Коррекция запаздывающая, не всегда адекватная;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right="295"/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rPr>
          <w:trHeight w:val="508"/>
        </w:trPr>
        <w:tc>
          <w:tcPr>
            <w:tcW w:w="1548" w:type="dxa"/>
            <w:gridSpan w:val="3"/>
            <w:vMerge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Коррекция иногда запаздывающая, но адекватная.</w:t>
            </w:r>
          </w:p>
        </w:tc>
        <w:tc>
          <w:tcPr>
            <w:tcW w:w="3060" w:type="dxa"/>
            <w:gridSpan w:val="2"/>
            <w:vMerge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FB1C0E" w:rsidRPr="00141101" w:rsidRDefault="00FB1C0E" w:rsidP="00A9282F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right="295"/>
              <w:jc w:val="both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Merge/>
          </w:tcPr>
          <w:p w:rsidR="00FB1C0E" w:rsidRDefault="00FB1C0E" w:rsidP="00A9282F">
            <w:pPr>
              <w:jc w:val="center"/>
            </w:pPr>
          </w:p>
        </w:tc>
      </w:tr>
      <w:tr w:rsidR="00FB1C0E" w:rsidTr="00A9282F">
        <w:tc>
          <w:tcPr>
            <w:tcW w:w="1548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41101">
              <w:rPr>
                <w:b/>
                <w:sz w:val="22"/>
                <w:szCs w:val="22"/>
              </w:rPr>
              <w:t>Прогнозиро-вание</w:t>
            </w:r>
            <w:proofErr w:type="spellEnd"/>
            <w:proofErr w:type="gramEnd"/>
          </w:p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jc w:val="center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___</w:t>
            </w:r>
          </w:p>
        </w:tc>
        <w:tc>
          <w:tcPr>
            <w:tcW w:w="3060" w:type="dxa"/>
            <w:gridSpan w:val="2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Предвосхищение результата и уровня усвоения знаний, его временных характеристик</w:t>
            </w:r>
          </w:p>
        </w:tc>
        <w:tc>
          <w:tcPr>
            <w:tcW w:w="6300" w:type="dxa"/>
            <w:gridSpan w:val="4"/>
            <w:shd w:val="clear" w:color="auto" w:fill="auto"/>
          </w:tcPr>
          <w:p w:rsidR="00FB1C0E" w:rsidRDefault="00FB1C0E" w:rsidP="00A9282F">
            <w:pPr>
              <w:jc w:val="center"/>
            </w:pPr>
            <w:r>
              <w:t>___________</w:t>
            </w:r>
          </w:p>
        </w:tc>
        <w:tc>
          <w:tcPr>
            <w:tcW w:w="2396" w:type="dxa"/>
            <w:gridSpan w:val="2"/>
          </w:tcPr>
          <w:p w:rsidR="00FB1C0E" w:rsidRDefault="00FB1C0E" w:rsidP="00A9282F">
            <w:pPr>
              <w:jc w:val="center"/>
            </w:pPr>
            <w:r>
              <w:t>_______</w:t>
            </w:r>
          </w:p>
        </w:tc>
      </w:tr>
      <w:tr w:rsidR="00FB1C0E" w:rsidTr="00A9282F">
        <w:trPr>
          <w:trHeight w:val="761"/>
        </w:trPr>
        <w:tc>
          <w:tcPr>
            <w:tcW w:w="15644" w:type="dxa"/>
            <w:gridSpan w:val="14"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 xml:space="preserve">ПОЗНАВАТЕЛЬНЫЕ </w:t>
            </w:r>
          </w:p>
        </w:tc>
      </w:tr>
      <w:tr w:rsidR="00FB1C0E" w:rsidTr="00A9282F">
        <w:tc>
          <w:tcPr>
            <w:tcW w:w="2628" w:type="dxa"/>
            <w:gridSpan w:val="5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ВИДЫ  ДЕЙСТВИЙ</w:t>
            </w: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СОДЕРЖАНИЕ ДЕЙСТВИЙ</w:t>
            </w: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КРИТЕРИЙ СФОРМИРОВАННОСТИ/ОЦЕНКИ КОМПОНЕНТОВ ДЕЙСТВИЙ</w:t>
            </w:r>
          </w:p>
        </w:tc>
        <w:tc>
          <w:tcPr>
            <w:tcW w:w="2216" w:type="dxa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ТИПОВЫЕ ЗАДАЧИ</w:t>
            </w:r>
          </w:p>
          <w:p w:rsidR="00FB1C0E" w:rsidRDefault="00FB1C0E" w:rsidP="00A9282F">
            <w:pPr>
              <w:jc w:val="center"/>
            </w:pPr>
            <w:r w:rsidRPr="00141101">
              <w:rPr>
                <w:b/>
                <w:sz w:val="20"/>
                <w:szCs w:val="20"/>
              </w:rPr>
              <w:t>ДИАГНОСТИКА</w:t>
            </w:r>
          </w:p>
        </w:tc>
      </w:tr>
      <w:tr w:rsidR="00FB1C0E" w:rsidTr="00A9282F">
        <w:tc>
          <w:tcPr>
            <w:tcW w:w="1314" w:type="dxa"/>
            <w:vMerge w:val="restart"/>
          </w:tcPr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  <w:r w:rsidRPr="00141101">
              <w:rPr>
                <w:b/>
              </w:rPr>
              <w:t>Логические</w:t>
            </w: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  <w:p w:rsidR="00FB1C0E" w:rsidRPr="00141101" w:rsidRDefault="00FB1C0E" w:rsidP="00A9282F">
            <w:pPr>
              <w:rPr>
                <w:b/>
              </w:rPr>
            </w:pPr>
          </w:p>
        </w:tc>
        <w:tc>
          <w:tcPr>
            <w:tcW w:w="1314" w:type="dxa"/>
            <w:gridSpan w:val="4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lastRenderedPageBreak/>
              <w:t>Анализ текста задачи</w:t>
            </w: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shd w:val="clear" w:color="auto" w:fill="FFFFFF"/>
              <w:ind w:left="5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1. </w:t>
            </w:r>
            <w:r w:rsidRPr="00141101">
              <w:rPr>
                <w:b/>
                <w:i/>
                <w:iCs/>
                <w:sz w:val="22"/>
                <w:szCs w:val="22"/>
              </w:rPr>
              <w:t>Семантический анализ</w:t>
            </w:r>
            <w:r w:rsidRPr="00141101">
              <w:rPr>
                <w:i/>
                <w:iCs/>
                <w:sz w:val="22"/>
                <w:szCs w:val="22"/>
              </w:rPr>
              <w:t xml:space="preserve"> </w:t>
            </w:r>
            <w:r w:rsidRPr="00141101">
              <w:rPr>
                <w:sz w:val="22"/>
                <w:szCs w:val="22"/>
              </w:rPr>
              <w:t>направлен на обес</w:t>
            </w:r>
            <w:r w:rsidRPr="00141101">
              <w:rPr>
                <w:sz w:val="22"/>
                <w:szCs w:val="22"/>
              </w:rPr>
              <w:softHyphen/>
              <w:t>печение содержания текста и предполагает вы</w:t>
            </w:r>
            <w:r w:rsidRPr="00141101">
              <w:rPr>
                <w:sz w:val="22"/>
                <w:szCs w:val="22"/>
              </w:rPr>
              <w:softHyphen/>
              <w:t>деление и осмысление: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41101">
              <w:rPr>
                <w:sz w:val="22"/>
                <w:szCs w:val="22"/>
              </w:rPr>
              <w:t>отдельных слов, терминов, понятий, как житейских, так и математических;</w:t>
            </w:r>
            <w:proofErr w:type="gramEnd"/>
          </w:p>
          <w:p w:rsidR="00FB1C0E" w:rsidRPr="00141101" w:rsidRDefault="00FB1C0E" w:rsidP="00A928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ind w:right="22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грамматических конструкций («если... то», «после того, как...» и т. д.);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ind w:right="22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количественных характеристик объекта, за</w:t>
            </w:r>
            <w:r w:rsidRPr="00141101">
              <w:rPr>
                <w:sz w:val="22"/>
                <w:szCs w:val="22"/>
              </w:rPr>
              <w:softHyphen/>
              <w:t>даваемых словами «каждого», «какого-нибудь» и т. д.;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ind w:right="36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восстановление предметной ситуации, опи</w:t>
            </w:r>
            <w:r w:rsidRPr="00141101">
              <w:rPr>
                <w:sz w:val="22"/>
                <w:szCs w:val="22"/>
              </w:rPr>
              <w:softHyphen/>
              <w:t xml:space="preserve">санной в задаче, путем </w:t>
            </w:r>
            <w:proofErr w:type="spellStart"/>
            <w:r w:rsidRPr="00141101">
              <w:rPr>
                <w:sz w:val="22"/>
                <w:szCs w:val="22"/>
              </w:rPr>
              <w:t>переформулирования</w:t>
            </w:r>
            <w:proofErr w:type="spellEnd"/>
            <w:r w:rsidRPr="00141101">
              <w:rPr>
                <w:sz w:val="22"/>
                <w:szCs w:val="22"/>
              </w:rPr>
              <w:t>, упрощенного пересказа текста с выделением только существенной для решения задачи ин</w:t>
            </w:r>
            <w:r w:rsidRPr="00141101">
              <w:rPr>
                <w:sz w:val="22"/>
                <w:szCs w:val="22"/>
              </w:rPr>
              <w:softHyphen/>
              <w:t>формации;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выделение обобщенного смысла задачи — о чем говорится в задаче, указание на объект и величину, которая должна быть найдена (сто</w:t>
            </w:r>
            <w:r w:rsidRPr="00141101">
              <w:rPr>
                <w:sz w:val="22"/>
                <w:szCs w:val="22"/>
              </w:rPr>
              <w:softHyphen/>
              <w:t xml:space="preserve">имость, объем, площадь, количество и т. д.). 2. 2. </w:t>
            </w:r>
            <w:r w:rsidRPr="00141101">
              <w:rPr>
                <w:b/>
                <w:i/>
                <w:iCs/>
                <w:sz w:val="22"/>
                <w:szCs w:val="22"/>
              </w:rPr>
              <w:t>Логический анализ</w:t>
            </w:r>
            <w:r w:rsidRPr="00141101">
              <w:rPr>
                <w:i/>
                <w:iCs/>
                <w:sz w:val="22"/>
                <w:szCs w:val="22"/>
              </w:rPr>
              <w:t xml:space="preserve"> </w:t>
            </w:r>
            <w:r w:rsidRPr="00141101">
              <w:rPr>
                <w:sz w:val="22"/>
                <w:szCs w:val="22"/>
              </w:rPr>
              <w:t>предполагает: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ind w:right="72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умение заменять термины их определения</w:t>
            </w:r>
            <w:r w:rsidRPr="00141101">
              <w:rPr>
                <w:sz w:val="22"/>
                <w:szCs w:val="22"/>
              </w:rPr>
              <w:softHyphen/>
              <w:t>ми;</w:t>
            </w:r>
          </w:p>
          <w:p w:rsidR="00FB1C0E" w:rsidRPr="00141101" w:rsidRDefault="00FB1C0E" w:rsidP="00A9282F">
            <w:pPr>
              <w:shd w:val="clear" w:color="auto" w:fill="FFFFFF"/>
              <w:tabs>
                <w:tab w:val="left" w:pos="274"/>
              </w:tabs>
              <w:ind w:right="58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—</w:t>
            </w:r>
            <w:r w:rsidRPr="00141101">
              <w:rPr>
                <w:sz w:val="22"/>
                <w:szCs w:val="22"/>
              </w:rPr>
              <w:tab/>
              <w:t>умение выводить следствия из имеющихся</w:t>
            </w:r>
            <w:r w:rsidRPr="00141101">
              <w:rPr>
                <w:sz w:val="22"/>
                <w:szCs w:val="22"/>
              </w:rPr>
              <w:br/>
              <w:t>в условии задачи данных (понятия, процессы,</w:t>
            </w:r>
            <w:r w:rsidRPr="00141101">
              <w:rPr>
                <w:sz w:val="22"/>
                <w:szCs w:val="22"/>
              </w:rPr>
              <w:br/>
            </w:r>
            <w:r w:rsidRPr="00141101">
              <w:rPr>
                <w:sz w:val="22"/>
                <w:szCs w:val="22"/>
              </w:rPr>
              <w:lastRenderedPageBreak/>
              <w:t>явления).</w:t>
            </w:r>
          </w:p>
          <w:p w:rsidR="00FB1C0E" w:rsidRPr="00141101" w:rsidRDefault="00FB1C0E" w:rsidP="00A9282F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3. </w:t>
            </w:r>
            <w:r w:rsidRPr="00141101">
              <w:rPr>
                <w:b/>
                <w:i/>
                <w:iCs/>
                <w:sz w:val="22"/>
                <w:szCs w:val="22"/>
              </w:rPr>
              <w:t>Математический анализ</w:t>
            </w:r>
            <w:r w:rsidRPr="00141101">
              <w:rPr>
                <w:i/>
                <w:iCs/>
                <w:sz w:val="22"/>
                <w:szCs w:val="22"/>
              </w:rPr>
              <w:t xml:space="preserve"> </w:t>
            </w:r>
            <w:r w:rsidRPr="00141101">
              <w:rPr>
                <w:sz w:val="22"/>
                <w:szCs w:val="22"/>
              </w:rPr>
              <w:t>включает анализ</w:t>
            </w:r>
          </w:p>
          <w:p w:rsidR="00FB1C0E" w:rsidRPr="00141101" w:rsidRDefault="00FB1C0E" w:rsidP="00A9282F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условия и требования задачи.</w:t>
            </w:r>
          </w:p>
          <w:p w:rsidR="00FB1C0E" w:rsidRPr="00141101" w:rsidRDefault="00FB1C0E" w:rsidP="00A9282F">
            <w:pPr>
              <w:shd w:val="clear" w:color="auto" w:fill="FFFFFF"/>
              <w:ind w:left="7"/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Анализ условия направлен на выделение:</w:t>
            </w:r>
          </w:p>
          <w:p w:rsidR="00FB1C0E" w:rsidRPr="00141101" w:rsidRDefault="00FB1C0E" w:rsidP="00A9282F">
            <w:pPr>
              <w:shd w:val="clear" w:color="auto" w:fill="FFFFFF"/>
              <w:tabs>
                <w:tab w:val="left" w:pos="202"/>
              </w:tabs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•</w:t>
            </w:r>
            <w:r w:rsidRPr="00141101">
              <w:rPr>
                <w:sz w:val="22"/>
                <w:szCs w:val="22"/>
              </w:rPr>
              <w:tab/>
              <w:t>объектов (предметов, процессов):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ind w:right="36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рассмотрение объектов с точки зрения це</w:t>
            </w:r>
            <w:r w:rsidRPr="00141101">
              <w:rPr>
                <w:sz w:val="22"/>
                <w:szCs w:val="22"/>
              </w:rPr>
              <w:softHyphen/>
              <w:t>лого и частей,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ind w:right="36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рассмотрение количества объектов и их час</w:t>
            </w:r>
            <w:r w:rsidRPr="00141101">
              <w:rPr>
                <w:sz w:val="22"/>
                <w:szCs w:val="22"/>
              </w:rPr>
              <w:softHyphen/>
              <w:t>тей;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величин, характеризующих каждый объект;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характеристик величин: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однородные, разнородные,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числовые значения (данные),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известные и неизвестные данные,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36" w:righ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изменения данных: изменяются  (указание логического порядка всех изменений), не из</w:t>
            </w:r>
            <w:r w:rsidRPr="00141101">
              <w:rPr>
                <w:sz w:val="22"/>
                <w:szCs w:val="22"/>
              </w:rPr>
              <w:softHyphen/>
              <w:t>меняются,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0"/>
              </w:tabs>
              <w:autoSpaceDE w:val="0"/>
              <w:autoSpaceDN w:val="0"/>
              <w:adjustRightInd w:val="0"/>
              <w:ind w:left="36" w:right="7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отношения между известными данными ве</w:t>
            </w:r>
            <w:r w:rsidRPr="00141101">
              <w:rPr>
                <w:sz w:val="22"/>
                <w:szCs w:val="22"/>
              </w:rPr>
              <w:softHyphen/>
              <w:t>личин.</w:t>
            </w:r>
          </w:p>
          <w:p w:rsidR="00FB1C0E" w:rsidRPr="00141101" w:rsidRDefault="00FB1C0E" w:rsidP="00A9282F">
            <w:pPr>
              <w:shd w:val="clear" w:color="auto" w:fill="FFFFFF"/>
              <w:ind w:left="43"/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Анализ требования: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—</w:t>
            </w:r>
            <w:r w:rsidRPr="00141101">
              <w:rPr>
                <w:sz w:val="22"/>
                <w:szCs w:val="22"/>
              </w:rPr>
              <w:tab/>
              <w:t>выделение неизвестных количественных характеристик величин объекта (</w:t>
            </w:r>
            <w:proofErr w:type="spellStart"/>
            <w:r w:rsidRPr="00141101">
              <w:rPr>
                <w:sz w:val="22"/>
                <w:szCs w:val="22"/>
              </w:rPr>
              <w:t>ов</w:t>
            </w:r>
            <w:proofErr w:type="spellEnd"/>
            <w:r w:rsidRPr="00141101">
              <w:rPr>
                <w:sz w:val="22"/>
                <w:szCs w:val="22"/>
              </w:rPr>
              <w:t>)</w:t>
            </w: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29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lastRenderedPageBreak/>
              <w:t>Умение выбирать смысловые единицы текста и устанавливать отношения между ними.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29" w:right="79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Умение создавать структуры взаимосвязей смысловых единиц текста (выбор и организация элементов информации).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Умение выделять обобщенные схемы типов отношений и действий </w:t>
            </w:r>
            <w:proofErr w:type="gramStart"/>
            <w:r w:rsidRPr="00141101">
              <w:rPr>
                <w:sz w:val="22"/>
                <w:szCs w:val="22"/>
              </w:rPr>
              <w:t>между</w:t>
            </w:r>
            <w:proofErr w:type="gramEnd"/>
            <w:r w:rsidRPr="00141101">
              <w:rPr>
                <w:sz w:val="22"/>
                <w:szCs w:val="22"/>
              </w:rPr>
              <w:t xml:space="preserve"> единица?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Умение выделять формальную структуру задачи.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Умение записывать решение задачи в виде выражения.</w:t>
            </w:r>
          </w:p>
          <w:p w:rsidR="00FB1C0E" w:rsidRDefault="00FB1C0E" w:rsidP="00A9282F"/>
        </w:tc>
        <w:tc>
          <w:tcPr>
            <w:tcW w:w="2216" w:type="dxa"/>
          </w:tcPr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Построение числового эквивалента</w:t>
            </w:r>
          </w:p>
          <w:p w:rsidR="00FB1C0E" w:rsidRPr="00141101" w:rsidRDefault="00FB1C0E" w:rsidP="00A928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или </w:t>
            </w:r>
            <w:proofErr w:type="spellStart"/>
            <w:r w:rsidRPr="00141101">
              <w:rPr>
                <w:sz w:val="22"/>
                <w:szCs w:val="22"/>
              </w:rPr>
              <w:t>взаимнооднозначного</w:t>
            </w:r>
            <w:proofErr w:type="spellEnd"/>
            <w:r w:rsidRPr="00141101">
              <w:rPr>
                <w:sz w:val="22"/>
                <w:szCs w:val="22"/>
              </w:rPr>
              <w:t xml:space="preserve"> соответствия</w:t>
            </w:r>
          </w:p>
          <w:p w:rsidR="00FB1C0E" w:rsidRDefault="00FB1C0E" w:rsidP="00A9282F">
            <w:r w:rsidRPr="00141101">
              <w:rPr>
                <w:i/>
                <w:iCs/>
                <w:sz w:val="22"/>
                <w:szCs w:val="22"/>
              </w:rPr>
              <w:t xml:space="preserve">(Ж. Пиаже, А. </w:t>
            </w:r>
            <w:proofErr w:type="spellStart"/>
            <w:r w:rsidRPr="00141101">
              <w:rPr>
                <w:i/>
                <w:iCs/>
                <w:sz w:val="22"/>
                <w:szCs w:val="22"/>
              </w:rPr>
              <w:t>Шеминьска</w:t>
            </w:r>
            <w:proofErr w:type="spellEnd"/>
            <w:r w:rsidRPr="00141101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FB1C0E" w:rsidTr="00A9282F">
        <w:tc>
          <w:tcPr>
            <w:tcW w:w="1314" w:type="dxa"/>
            <w:vMerge/>
          </w:tcPr>
          <w:p w:rsidR="00FB1C0E" w:rsidRPr="00141101" w:rsidRDefault="00FB1C0E" w:rsidP="00A9282F">
            <w:pPr>
              <w:rPr>
                <w:b/>
              </w:rPr>
            </w:pPr>
          </w:p>
        </w:tc>
        <w:tc>
          <w:tcPr>
            <w:tcW w:w="1314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Перевод текста на язык  математики с помощью вербальных и невербальных средств</w:t>
            </w: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right="14"/>
              <w:rPr>
                <w:spacing w:val="-28"/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Выбрать вид графической модели, адекват</w:t>
            </w:r>
            <w:r w:rsidRPr="00141101">
              <w:rPr>
                <w:sz w:val="22"/>
                <w:szCs w:val="22"/>
              </w:rPr>
              <w:softHyphen/>
              <w:t>ной выделенным смысловым единицам.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rPr>
                <w:spacing w:val="-10"/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Выбрать знаково-символические средства для построения модели.</w:t>
            </w:r>
          </w:p>
          <w:p w:rsidR="00FB1C0E" w:rsidRPr="00141101" w:rsidRDefault="00FB1C0E" w:rsidP="00A9282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rPr>
                <w:spacing w:val="-10"/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Последовательно перевести каждую смысло</w:t>
            </w:r>
            <w:r w:rsidRPr="00141101">
              <w:rPr>
                <w:sz w:val="22"/>
                <w:szCs w:val="22"/>
              </w:rPr>
              <w:softHyphen/>
              <w:t>вую единицу и структуру их отношений в це</w:t>
            </w:r>
            <w:r w:rsidRPr="00141101">
              <w:rPr>
                <w:sz w:val="22"/>
                <w:szCs w:val="22"/>
              </w:rPr>
              <w:softHyphen/>
              <w:t>лом на знаково-символический язык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shd w:val="clear" w:color="auto" w:fill="FFFFFF"/>
              <w:tabs>
                <w:tab w:val="left" w:pos="302"/>
              </w:tabs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Умение выражать смысл</w:t>
            </w:r>
            <w:r w:rsidRPr="00141101">
              <w:rPr>
                <w:sz w:val="22"/>
                <w:szCs w:val="22"/>
              </w:rPr>
              <w:br/>
              <w:t>ситуации различными средствами (рисунки, символ, схемы, знаки).</w:t>
            </w:r>
          </w:p>
          <w:p w:rsidR="00FB1C0E" w:rsidRPr="00141101" w:rsidRDefault="00FB1C0E" w:rsidP="00A9282F">
            <w:pPr>
              <w:shd w:val="clear" w:color="auto" w:fill="FFFFFF"/>
              <w:tabs>
                <w:tab w:val="left" w:pos="238"/>
              </w:tabs>
              <w:ind w:left="7"/>
              <w:rPr>
                <w:sz w:val="22"/>
                <w:szCs w:val="22"/>
              </w:rPr>
            </w:pPr>
            <w:r w:rsidRPr="00141101">
              <w:rPr>
                <w:spacing w:val="-11"/>
                <w:sz w:val="22"/>
                <w:szCs w:val="22"/>
              </w:rPr>
              <w:t>2.</w:t>
            </w:r>
            <w:r w:rsidRPr="00141101">
              <w:rPr>
                <w:sz w:val="22"/>
                <w:szCs w:val="22"/>
              </w:rPr>
              <w:tab/>
              <w:t>Умение выражать структуру</w:t>
            </w:r>
            <w:r w:rsidRPr="00141101">
              <w:rPr>
                <w:sz w:val="22"/>
                <w:szCs w:val="22"/>
              </w:rPr>
              <w:br/>
              <w:t>задачи разными средствами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C0E" w:rsidTr="00A9282F">
        <w:tc>
          <w:tcPr>
            <w:tcW w:w="1314" w:type="dxa"/>
            <w:vMerge/>
          </w:tcPr>
          <w:p w:rsidR="00FB1C0E" w:rsidRPr="00141101" w:rsidRDefault="00FB1C0E" w:rsidP="00A9282F">
            <w:pPr>
              <w:rPr>
                <w:b/>
              </w:rPr>
            </w:pPr>
          </w:p>
        </w:tc>
        <w:tc>
          <w:tcPr>
            <w:tcW w:w="1314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Установление отношений между данными и вопросом</w:t>
            </w: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Установление отношений </w:t>
            </w:r>
            <w:proofErr w:type="gramStart"/>
            <w:r w:rsidRPr="00141101">
              <w:rPr>
                <w:sz w:val="22"/>
                <w:szCs w:val="22"/>
              </w:rPr>
              <w:t>между</w:t>
            </w:r>
            <w:proofErr w:type="gramEnd"/>
            <w:r w:rsidRPr="00141101">
              <w:rPr>
                <w:sz w:val="22"/>
                <w:szCs w:val="22"/>
              </w:rPr>
              <w:t>:</w:t>
            </w:r>
          </w:p>
          <w:p w:rsidR="00FB1C0E" w:rsidRPr="00141101" w:rsidRDefault="00FB1C0E" w:rsidP="00A9282F">
            <w:pPr>
              <w:shd w:val="clear" w:color="auto" w:fill="FFFFFF"/>
              <w:tabs>
                <w:tab w:val="left" w:pos="396"/>
              </w:tabs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—</w:t>
            </w:r>
            <w:r w:rsidRPr="00141101">
              <w:rPr>
                <w:sz w:val="22"/>
                <w:szCs w:val="22"/>
              </w:rPr>
              <w:tab/>
              <w:t>данными условия;</w:t>
            </w:r>
          </w:p>
          <w:p w:rsidR="00FB1C0E" w:rsidRPr="00141101" w:rsidRDefault="00FB1C0E" w:rsidP="00A9282F">
            <w:pPr>
              <w:shd w:val="clear" w:color="auto" w:fill="FFFFFF"/>
              <w:tabs>
                <w:tab w:val="left" w:pos="396"/>
              </w:tabs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—</w:t>
            </w:r>
            <w:r w:rsidRPr="00141101">
              <w:rPr>
                <w:sz w:val="22"/>
                <w:szCs w:val="22"/>
              </w:rPr>
              <w:tab/>
              <w:t>данными требования (вопроса);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— данными условия и требованиями задачи</w:t>
            </w: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C0E" w:rsidTr="00A9282F">
        <w:tc>
          <w:tcPr>
            <w:tcW w:w="1314" w:type="dxa"/>
            <w:vMerge/>
          </w:tcPr>
          <w:p w:rsidR="00FB1C0E" w:rsidRPr="00141101" w:rsidRDefault="00FB1C0E" w:rsidP="00A9282F">
            <w:pPr>
              <w:rPr>
                <w:b/>
              </w:rPr>
            </w:pPr>
          </w:p>
        </w:tc>
        <w:tc>
          <w:tcPr>
            <w:tcW w:w="1314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Составление плана решения</w:t>
            </w: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shd w:val="clear" w:color="auto" w:fill="FFFFFF"/>
              <w:tabs>
                <w:tab w:val="left" w:pos="367"/>
              </w:tabs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Определить способ решения задачи.</w:t>
            </w:r>
          </w:p>
          <w:p w:rsidR="00FB1C0E" w:rsidRPr="00141101" w:rsidRDefault="00FB1C0E" w:rsidP="00A9282F">
            <w:pPr>
              <w:shd w:val="clear" w:color="auto" w:fill="FFFFFF"/>
              <w:tabs>
                <w:tab w:val="left" w:pos="367"/>
              </w:tabs>
              <w:ind w:left="14"/>
              <w:rPr>
                <w:sz w:val="22"/>
                <w:szCs w:val="22"/>
              </w:rPr>
            </w:pPr>
            <w:r w:rsidRPr="00141101">
              <w:rPr>
                <w:spacing w:val="-11"/>
                <w:sz w:val="22"/>
                <w:szCs w:val="22"/>
              </w:rPr>
              <w:t>2.</w:t>
            </w:r>
            <w:r w:rsidRPr="00141101">
              <w:rPr>
                <w:sz w:val="22"/>
                <w:szCs w:val="22"/>
              </w:rPr>
              <w:t xml:space="preserve"> Выделить содержание способа решения.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pacing w:val="-15"/>
                <w:sz w:val="22"/>
                <w:szCs w:val="22"/>
              </w:rPr>
              <w:t>3.</w:t>
            </w:r>
            <w:r w:rsidRPr="00141101">
              <w:rPr>
                <w:sz w:val="22"/>
                <w:szCs w:val="22"/>
              </w:rPr>
              <w:t xml:space="preserve"> Определить последовательность действий</w:t>
            </w: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C0E" w:rsidTr="00A9282F">
        <w:tc>
          <w:tcPr>
            <w:tcW w:w="1314" w:type="dxa"/>
            <w:vMerge/>
          </w:tcPr>
          <w:p w:rsidR="00FB1C0E" w:rsidRPr="00141101" w:rsidRDefault="00FB1C0E" w:rsidP="00A9282F">
            <w:pPr>
              <w:rPr>
                <w:b/>
              </w:rPr>
            </w:pPr>
          </w:p>
        </w:tc>
        <w:tc>
          <w:tcPr>
            <w:tcW w:w="1314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Осуществ</w:t>
            </w:r>
            <w:r w:rsidRPr="00141101">
              <w:rPr>
                <w:b/>
                <w:sz w:val="22"/>
                <w:szCs w:val="22"/>
              </w:rPr>
              <w:lastRenderedPageBreak/>
              <w:t>ление плана решения</w:t>
            </w: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shd w:val="clear" w:color="auto" w:fill="FFFFFF"/>
              <w:tabs>
                <w:tab w:val="left" w:pos="382"/>
              </w:tabs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lastRenderedPageBreak/>
              <w:t>1.</w:t>
            </w:r>
            <w:r w:rsidRPr="00141101">
              <w:rPr>
                <w:sz w:val="22"/>
                <w:szCs w:val="22"/>
              </w:rPr>
              <w:tab/>
              <w:t>Выполнение действий.</w:t>
            </w:r>
          </w:p>
          <w:p w:rsidR="00FB1C0E" w:rsidRPr="00141101" w:rsidRDefault="00FB1C0E" w:rsidP="00A9282F">
            <w:pPr>
              <w:shd w:val="clear" w:color="auto" w:fill="FFFFFF"/>
              <w:tabs>
                <w:tab w:val="left" w:pos="382"/>
              </w:tabs>
              <w:ind w:left="14"/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lastRenderedPageBreak/>
              <w:t>2.</w:t>
            </w:r>
            <w:r w:rsidRPr="00141101">
              <w:rPr>
                <w:sz w:val="22"/>
                <w:szCs w:val="22"/>
              </w:rPr>
              <w:tab/>
              <w:t>Запись решения задачи.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Запись решения задачи может осуществляться в виде последовательных конкретных действий 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(с  пояснениями  и без)  и  в виде  выражения (развернутого или сокращенного)</w:t>
            </w: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lastRenderedPageBreak/>
              <w:t xml:space="preserve">Умение выполнять операции со знаками и </w:t>
            </w:r>
            <w:r w:rsidRPr="00141101">
              <w:rPr>
                <w:sz w:val="22"/>
                <w:szCs w:val="22"/>
              </w:rPr>
              <w:lastRenderedPageBreak/>
              <w:t>символами, ко</w:t>
            </w:r>
            <w:r w:rsidRPr="00141101">
              <w:rPr>
                <w:sz w:val="22"/>
                <w:szCs w:val="22"/>
              </w:rPr>
              <w:softHyphen/>
              <w:t>торыми     были обозначены элементы  задачи  и отноше</w:t>
            </w:r>
            <w:r w:rsidRPr="00141101">
              <w:rPr>
                <w:sz w:val="22"/>
                <w:szCs w:val="22"/>
              </w:rPr>
              <w:softHyphen/>
              <w:t>ния между ними</w:t>
            </w:r>
          </w:p>
        </w:tc>
        <w:tc>
          <w:tcPr>
            <w:tcW w:w="2216" w:type="dxa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C0E" w:rsidTr="00A9282F">
        <w:tc>
          <w:tcPr>
            <w:tcW w:w="1314" w:type="dxa"/>
            <w:vMerge/>
          </w:tcPr>
          <w:p w:rsidR="00FB1C0E" w:rsidRPr="00141101" w:rsidRDefault="00FB1C0E" w:rsidP="00A9282F">
            <w:pPr>
              <w:rPr>
                <w:b/>
              </w:rPr>
            </w:pPr>
          </w:p>
        </w:tc>
        <w:tc>
          <w:tcPr>
            <w:tcW w:w="1314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Проверка и оценка решения задачи</w:t>
            </w:r>
          </w:p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Составление и решение задачи, обратной данной.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Установление рациональности способа: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- выделение всех способов решения задачи;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- сопоставление этих способов по количеству действий, по сложности вычислений;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 - выбор оптимального способа.</w:t>
            </w: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Умение составлять задачу, обратную данной, и на основании ее решения делать вывод о правильности решения исходной задачи.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Умение выбирать, сопоставлять и обосновывать способы решения.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Умение проводить анализ способов решения с точки зрения их рациональности и экономичности.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4. Умение выбирать обобщенные стратегии решения задачи.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C0E" w:rsidTr="00A9282F">
        <w:trPr>
          <w:cantSplit/>
          <w:trHeight w:val="1134"/>
        </w:trPr>
        <w:tc>
          <w:tcPr>
            <w:tcW w:w="1368" w:type="dxa"/>
            <w:gridSpan w:val="2"/>
            <w:textDirection w:val="btLr"/>
          </w:tcPr>
          <w:p w:rsidR="00FB1C0E" w:rsidRPr="00141101" w:rsidRDefault="00FB1C0E" w:rsidP="00A9282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Моделирование</w:t>
            </w:r>
          </w:p>
        </w:tc>
        <w:tc>
          <w:tcPr>
            <w:tcW w:w="126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5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Развитие знаково-символических (знаково-символические средства: цифры, буквы, схемы и др.)  учебных действий, которые являются способом отделения содержания от формы.</w:t>
            </w:r>
          </w:p>
        </w:tc>
        <w:tc>
          <w:tcPr>
            <w:tcW w:w="468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предварительный анализ текста задачи,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перевод текста на знаково-символический язык (вещи или графики),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построение модели,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4. работа с моделью,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5. соотнесение результатов, полученных на модели, с реальностью (текстом).</w:t>
            </w:r>
          </w:p>
        </w:tc>
        <w:tc>
          <w:tcPr>
            <w:tcW w:w="2216" w:type="dxa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Методика «Кодирование» (11-й </w:t>
            </w:r>
            <w:proofErr w:type="spellStart"/>
            <w:r w:rsidRPr="00141101">
              <w:rPr>
                <w:sz w:val="22"/>
                <w:szCs w:val="22"/>
              </w:rPr>
              <w:t>субтеста</w:t>
            </w:r>
            <w:proofErr w:type="spellEnd"/>
            <w:r w:rsidRPr="00141101">
              <w:rPr>
                <w:sz w:val="22"/>
                <w:szCs w:val="22"/>
              </w:rPr>
              <w:t xml:space="preserve"> Д.Векслера в версии А.Ю.Панасюка).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Методика «Нахождение схем к задачам» (по А.Н. Рябинкиной)</w:t>
            </w:r>
          </w:p>
        </w:tc>
      </w:tr>
      <w:tr w:rsidR="00FB1C0E" w:rsidTr="00A9282F">
        <w:trPr>
          <w:trHeight w:val="675"/>
        </w:trPr>
        <w:tc>
          <w:tcPr>
            <w:tcW w:w="15644" w:type="dxa"/>
            <w:gridSpan w:val="14"/>
          </w:tcPr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t>КОММУНИКАТИВНЫЕ</w:t>
            </w:r>
          </w:p>
          <w:p w:rsidR="00FB1C0E" w:rsidRPr="00141101" w:rsidRDefault="00FB1C0E" w:rsidP="00A928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1C0E" w:rsidRPr="00141101" w:rsidTr="00A9282F">
        <w:tc>
          <w:tcPr>
            <w:tcW w:w="1728" w:type="dxa"/>
            <w:gridSpan w:val="4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ВИДЫ ДЕЙСТВИЙ</w:t>
            </w: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СОДЕРЖАНИЕ</w:t>
            </w:r>
          </w:p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ДЕЙСТВИЙ</w:t>
            </w:r>
          </w:p>
        </w:tc>
        <w:tc>
          <w:tcPr>
            <w:tcW w:w="2936" w:type="dxa"/>
            <w:gridSpan w:val="2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ВОЗНИКАЮЩИЕ ПРОБЛЕМЫ</w:t>
            </w:r>
          </w:p>
        </w:tc>
        <w:tc>
          <w:tcPr>
            <w:tcW w:w="5940" w:type="dxa"/>
            <w:gridSpan w:val="2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КРИТЕРИИ СФОРМИРОВАННОСТИ/ОЦЕНКИ КОМПОНЕНТОВ ДЕЙСТВИЙ</w:t>
            </w:r>
          </w:p>
        </w:tc>
        <w:tc>
          <w:tcPr>
            <w:tcW w:w="2700" w:type="dxa"/>
            <w:gridSpan w:val="3"/>
          </w:tcPr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ТИПОВЫЕ ЗАДАЧИ,</w:t>
            </w:r>
          </w:p>
          <w:p w:rsidR="00FB1C0E" w:rsidRPr="00141101" w:rsidRDefault="00FB1C0E" w:rsidP="00A9282F">
            <w:pPr>
              <w:jc w:val="center"/>
              <w:rPr>
                <w:b/>
                <w:sz w:val="20"/>
                <w:szCs w:val="20"/>
              </w:rPr>
            </w:pPr>
            <w:r w:rsidRPr="00141101">
              <w:rPr>
                <w:b/>
                <w:sz w:val="20"/>
                <w:szCs w:val="20"/>
              </w:rPr>
              <w:t>ДИАГНОСТИКА</w:t>
            </w:r>
          </w:p>
        </w:tc>
      </w:tr>
      <w:tr w:rsidR="00FB1C0E" w:rsidTr="00A9282F">
        <w:tc>
          <w:tcPr>
            <w:tcW w:w="1728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41101">
              <w:rPr>
                <w:b/>
                <w:sz w:val="22"/>
                <w:szCs w:val="22"/>
              </w:rPr>
              <w:t>Взаимодей-ствие</w:t>
            </w:r>
            <w:proofErr w:type="spellEnd"/>
            <w:proofErr w:type="gramEnd"/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Коммуникативно-речевые действия, направленные на учет позиции собеседника (интеллектуальный аспект коммуникации)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Эгоцентрическая позиция в межличностных отношениях.</w:t>
            </w:r>
          </w:p>
        </w:tc>
        <w:tc>
          <w:tcPr>
            <w:tcW w:w="5940" w:type="dxa"/>
            <w:gridSpan w:val="2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 1. Строить понятные для партнера высказывания, т.е. владеть вербальными и невербальными средствами общения.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2. Понимать относительность оценок, выборов, </w:t>
            </w:r>
            <w:proofErr w:type="gramStart"/>
            <w:r w:rsidRPr="00141101">
              <w:rPr>
                <w:sz w:val="22"/>
                <w:szCs w:val="22"/>
              </w:rPr>
              <w:t>совершаемые</w:t>
            </w:r>
            <w:proofErr w:type="gramEnd"/>
            <w:r w:rsidRPr="00141101">
              <w:rPr>
                <w:sz w:val="22"/>
                <w:szCs w:val="22"/>
              </w:rPr>
              <w:t xml:space="preserve"> людьми.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Уметь обосновывать и доказывать свою точку зрения.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4. Уметь задавать вопросы.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5. Умение слушать собеседника.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lastRenderedPageBreak/>
              <w:t>6. Уметь позитивно относиться к процессу общения.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lastRenderedPageBreak/>
              <w:t>Задание «Левая и правая стороны» (Ж.Пиаже)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Методика «Кто прав?» (методика </w:t>
            </w:r>
            <w:proofErr w:type="spellStart"/>
            <w:r w:rsidRPr="00141101">
              <w:rPr>
                <w:sz w:val="22"/>
                <w:szCs w:val="22"/>
              </w:rPr>
              <w:t>Г.А.Цукерман</w:t>
            </w:r>
            <w:proofErr w:type="spellEnd"/>
            <w:r w:rsidRPr="00141101">
              <w:rPr>
                <w:sz w:val="22"/>
                <w:szCs w:val="22"/>
              </w:rPr>
              <w:t xml:space="preserve"> и др.)</w:t>
            </w:r>
          </w:p>
        </w:tc>
      </w:tr>
      <w:tr w:rsidR="00FB1C0E" w:rsidTr="00A9282F">
        <w:tc>
          <w:tcPr>
            <w:tcW w:w="1728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r w:rsidRPr="00141101">
              <w:rPr>
                <w:b/>
                <w:sz w:val="22"/>
                <w:szCs w:val="22"/>
              </w:rPr>
              <w:lastRenderedPageBreak/>
              <w:t>Кооперация</w:t>
            </w:r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Согласованность усилий по достижению общей цели.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Осуществление совместной деятельности.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Покорность (подчинение), без внутреннего согласия авторитету партнера.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Ярко выраженные индивидуалистические тенденции (упрямая настойчивость на своем мнении).</w:t>
            </w:r>
          </w:p>
        </w:tc>
        <w:tc>
          <w:tcPr>
            <w:tcW w:w="5940" w:type="dxa"/>
            <w:gridSpan w:val="2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Осуществлять взаимоконтроль и взаимопомощь.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Иметь навык конструктивного общения, взаимопонимания.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Уметь дружить, уступать, убеждать.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4. Уметь планировать общие способы работы</w:t>
            </w:r>
          </w:p>
        </w:tc>
        <w:tc>
          <w:tcPr>
            <w:tcW w:w="270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Задание «Рукавички» (методика </w:t>
            </w:r>
            <w:proofErr w:type="spellStart"/>
            <w:r w:rsidRPr="00141101">
              <w:rPr>
                <w:sz w:val="22"/>
                <w:szCs w:val="22"/>
              </w:rPr>
              <w:t>Г.А.Цукерман</w:t>
            </w:r>
            <w:proofErr w:type="spellEnd"/>
            <w:r w:rsidRPr="00141101">
              <w:rPr>
                <w:sz w:val="22"/>
                <w:szCs w:val="22"/>
              </w:rPr>
              <w:t xml:space="preserve"> и др.)</w:t>
            </w:r>
          </w:p>
        </w:tc>
      </w:tr>
      <w:tr w:rsidR="00FB1C0E" w:rsidTr="00A9282F">
        <w:tc>
          <w:tcPr>
            <w:tcW w:w="1728" w:type="dxa"/>
            <w:gridSpan w:val="4"/>
          </w:tcPr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proofErr w:type="spellStart"/>
            <w:r w:rsidRPr="00141101">
              <w:rPr>
                <w:b/>
                <w:sz w:val="22"/>
                <w:szCs w:val="22"/>
              </w:rPr>
              <w:t>Интериориза</w:t>
            </w:r>
            <w:proofErr w:type="spellEnd"/>
          </w:p>
          <w:p w:rsidR="00FB1C0E" w:rsidRPr="00141101" w:rsidRDefault="00FB1C0E" w:rsidP="00A9282F">
            <w:pPr>
              <w:rPr>
                <w:b/>
                <w:sz w:val="22"/>
                <w:szCs w:val="22"/>
              </w:rPr>
            </w:pPr>
            <w:proofErr w:type="spellStart"/>
            <w:r w:rsidRPr="00141101">
              <w:rPr>
                <w:b/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234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 xml:space="preserve">Речевые действия, служащие средством коммуникации (передачи информации другим людям), способствуют осознанию и усвоению отображаемого содержания. </w:t>
            </w:r>
          </w:p>
        </w:tc>
        <w:tc>
          <w:tcPr>
            <w:tcW w:w="2936" w:type="dxa"/>
            <w:gridSpan w:val="2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Отрыв речи от реальной деятельности.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Преждевременный отрыв речи от ее исходной коммуникативной функции (совместная работа).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2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1. Способность строить понятные для собеседника высказывания.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2. Умение с помощью вопросов получать необходимые сведения от партнера по деятельности.</w:t>
            </w:r>
          </w:p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3. Рефлексия своих действий (полное отображение предметного содержания и условий осуществляемых действий).</w:t>
            </w:r>
          </w:p>
        </w:tc>
        <w:tc>
          <w:tcPr>
            <w:tcW w:w="2700" w:type="dxa"/>
            <w:gridSpan w:val="3"/>
          </w:tcPr>
          <w:p w:rsidR="00FB1C0E" w:rsidRPr="00141101" w:rsidRDefault="00FB1C0E" w:rsidP="00A9282F">
            <w:pPr>
              <w:rPr>
                <w:sz w:val="22"/>
                <w:szCs w:val="22"/>
              </w:rPr>
            </w:pPr>
            <w:r w:rsidRPr="00141101">
              <w:rPr>
                <w:sz w:val="22"/>
                <w:szCs w:val="22"/>
              </w:rPr>
              <w:t>Задание «Дорога к дому» (модифицированный вариант)</w:t>
            </w:r>
          </w:p>
        </w:tc>
      </w:tr>
    </w:tbl>
    <w:p w:rsidR="00FB1C0E" w:rsidRDefault="00FB1C0E" w:rsidP="00FB1C0E">
      <w:pPr>
        <w:jc w:val="center"/>
      </w:pPr>
    </w:p>
    <w:p w:rsidR="00653246" w:rsidRDefault="00FB1C0E"/>
    <w:sectPr w:rsidR="00653246" w:rsidSect="00445F1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E7" w:rsidRDefault="00FB1C0E" w:rsidP="00470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DE7" w:rsidRDefault="00FB1C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E7" w:rsidRDefault="00FB1C0E" w:rsidP="00470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6DE7" w:rsidRDefault="00FB1C0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E03A36"/>
    <w:lvl w:ilvl="0">
      <w:numFmt w:val="bullet"/>
      <w:lvlText w:val="*"/>
      <w:lvlJc w:val="left"/>
    </w:lvl>
  </w:abstractNum>
  <w:abstractNum w:abstractNumId="1">
    <w:nsid w:val="208E2A3B"/>
    <w:multiLevelType w:val="singleLevel"/>
    <w:tmpl w:val="AC3AE29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20E4002D"/>
    <w:multiLevelType w:val="singleLevel"/>
    <w:tmpl w:val="DAA0CE0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62470E6B"/>
    <w:multiLevelType w:val="singleLevel"/>
    <w:tmpl w:val="8B9EA00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C0E"/>
    <w:rsid w:val="00161C03"/>
    <w:rsid w:val="00172407"/>
    <w:rsid w:val="007D4E5B"/>
    <w:rsid w:val="00FB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1C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1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1C0E"/>
  </w:style>
  <w:style w:type="character" w:styleId="a6">
    <w:name w:val="Hyperlink"/>
    <w:basedOn w:val="a0"/>
    <w:uiPriority w:val="99"/>
    <w:unhideWhenUsed/>
    <w:rsid w:val="00FB1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D%D0%B8%D0%B2%D0%B5%D1%80%D1%81%D0%B0%D0%BB%D1%8C%D0%BD%D1%8B%D0%B5_%D1%83%D1%87%D0%B5%D0%B1%D0%BD%D1%8B%D0%B5_%D0%B4%D0%B5%D0%B9%D1%81%D1%82%D0%B2%D0%B8%D1%8F" TargetMode="External"/><Relationship Id="rId5" Type="http://schemas.openxmlformats.org/officeDocument/2006/relationships/hyperlink" Target="https://ru.wikipedia.org/wiki/%D0%A3%D0%BD%D0%B8%D0%B2%D0%B5%D1%80%D1%81%D0%B0%D0%BB%D1%8C%D0%BD%D1%8B%D0%B5_%D1%83%D1%87%D0%B5%D0%B1%D0%BD%D1%8B%D0%B5_%D0%B4%D0%B5%D0%B9%D1%81%D1%82%D0%B2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2433</Words>
  <Characters>13869</Characters>
  <Application>Microsoft Office Word</Application>
  <DocSecurity>0</DocSecurity>
  <Lines>115</Lines>
  <Paragraphs>32</Paragraphs>
  <ScaleCrop>false</ScaleCrop>
  <Company>Microsoft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2016-02-07T20:07:00Z</dcterms:created>
  <dcterms:modified xsi:type="dcterms:W3CDTF">2016-02-07T20:07:00Z</dcterms:modified>
</cp:coreProperties>
</file>