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D4" w:rsidRPr="005819D4" w:rsidRDefault="005819D4" w:rsidP="005819D4">
      <w:pPr>
        <w:pStyle w:val="a3"/>
        <w:jc w:val="center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b/>
          <w:bCs/>
          <w:color w:val="000000" w:themeColor="text1"/>
          <w:kern w:val="24"/>
          <w:sz w:val="32"/>
          <w:szCs w:val="32"/>
        </w:rPr>
        <w:t>Использование ИКТ в воспитательной работе</w:t>
      </w:r>
    </w:p>
    <w:p w:rsidR="00047F1E" w:rsidRPr="00046251" w:rsidRDefault="00047F1E" w:rsidP="00047F1E">
      <w:pPr>
        <w:pStyle w:val="a3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kern w:val="24"/>
          <w:sz w:val="32"/>
          <w:szCs w:val="32"/>
          <w:u w:val="single"/>
        </w:rPr>
      </w:pPr>
      <w:r w:rsidRPr="00046251">
        <w:rPr>
          <w:rFonts w:ascii="Arial Narrow" w:hAnsi="Arial Narrow" w:cs="Arial"/>
          <w:color w:val="000000" w:themeColor="text1"/>
          <w:kern w:val="24"/>
          <w:sz w:val="32"/>
          <w:szCs w:val="32"/>
          <w:u w:val="single"/>
        </w:rPr>
        <w:t>Актуальность</w:t>
      </w:r>
    </w:p>
    <w:p w:rsidR="00591D2B" w:rsidRPr="00046251" w:rsidRDefault="00591D2B" w:rsidP="00591D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46251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С целью  повышения качества ВР, развития познавательного интереса в систему воспитания вводятся информационно-коммуникационные технологии. </w:t>
      </w:r>
    </w:p>
    <w:p w:rsidR="00591D2B" w:rsidRPr="00046251" w:rsidRDefault="00591D2B" w:rsidP="00591D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46251">
        <w:rPr>
          <w:rFonts w:ascii="Arial Narrow" w:hAnsi="Arial Narrow" w:cs="Arial"/>
          <w:color w:val="000000" w:themeColor="text1"/>
          <w:kern w:val="24"/>
          <w:sz w:val="32"/>
          <w:szCs w:val="32"/>
        </w:rPr>
        <w:tab/>
        <w:t>Каждое из направлений ВР предполагает определённый ракурс применения ИКТ.</w:t>
      </w:r>
    </w:p>
    <w:p w:rsidR="00591D2B" w:rsidRPr="00046251" w:rsidRDefault="00591D2B" w:rsidP="00591D2B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046251">
        <w:rPr>
          <w:rFonts w:ascii="Arial Narrow" w:hAnsi="Arial Narrow" w:cs="Arial"/>
          <w:color w:val="000000" w:themeColor="text1"/>
          <w:kern w:val="24"/>
          <w:sz w:val="32"/>
          <w:szCs w:val="32"/>
        </w:rPr>
        <w:tab/>
        <w:t xml:space="preserve"> Стремление применять ИКТ не только в учебной, но и в воспитательной работе продиктовано социальными, педагогическими и технологическими причинами. </w:t>
      </w:r>
    </w:p>
    <w:p w:rsidR="00047F1E" w:rsidRDefault="00047F1E" w:rsidP="00591D2B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kern w:val="24"/>
          <w:sz w:val="48"/>
          <w:szCs w:val="48"/>
        </w:rPr>
      </w:pPr>
      <w:r w:rsidRPr="00047F1E">
        <w:rPr>
          <w:noProof/>
        </w:rPr>
        <w:drawing>
          <wp:inline distT="0" distB="0" distL="0" distR="0" wp14:anchorId="1E4B27B6" wp14:editId="443F4017">
            <wp:extent cx="5940425" cy="2385612"/>
            <wp:effectExtent l="0" t="0" r="222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819D4" w:rsidRDefault="005819D4" w:rsidP="005819D4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 </w:t>
      </w:r>
      <w:r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ИКТ - </w:t>
      </w: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это широкий спектр цифровых технологий и устройств, используемых для создания, хранения, передачи и распространения информации.</w:t>
      </w:r>
    </w:p>
    <w:p w:rsidR="00047F1E" w:rsidRPr="00046251" w:rsidRDefault="00046251" w:rsidP="00046251">
      <w:pPr>
        <w:pStyle w:val="a3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046251">
        <w:rPr>
          <w:rFonts w:ascii="Arial Narrow" w:hAnsi="Arial Narrow" w:cs="Arial"/>
          <w:color w:val="000000" w:themeColor="text1"/>
          <w:kern w:val="24"/>
          <w:sz w:val="32"/>
          <w:szCs w:val="32"/>
        </w:rPr>
        <w:t>К технологиям  и устройствам ИКТ относят:</w:t>
      </w:r>
    </w:p>
    <w:p w:rsidR="00046251" w:rsidRDefault="00046251" w:rsidP="00591D2B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kern w:val="24"/>
          <w:sz w:val="48"/>
          <w:szCs w:val="48"/>
        </w:rPr>
      </w:pPr>
      <w:r w:rsidRPr="00046251">
        <w:rPr>
          <w:rFonts w:ascii="Arial Narrow" w:hAnsi="Arial Narrow" w:cs="Arial"/>
          <w:noProof/>
          <w:color w:val="000000" w:themeColor="text1"/>
          <w:kern w:val="24"/>
          <w:sz w:val="48"/>
          <w:szCs w:val="48"/>
        </w:rPr>
        <w:drawing>
          <wp:inline distT="0" distB="0" distL="0" distR="0" wp14:anchorId="52E2879C" wp14:editId="57794E6D">
            <wp:extent cx="4876800" cy="3076575"/>
            <wp:effectExtent l="0" t="247650" r="0" b="1809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46251" w:rsidRDefault="00046251" w:rsidP="00591D2B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kern w:val="24"/>
          <w:sz w:val="48"/>
          <w:szCs w:val="48"/>
        </w:rPr>
      </w:pPr>
    </w:p>
    <w:p w:rsidR="005819D4" w:rsidRPr="005819D4" w:rsidRDefault="005819D4" w:rsidP="005819D4">
      <w:pPr>
        <w:pStyle w:val="a3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lastRenderedPageBreak/>
        <w:t>ИКТ как средство поиска информации (текстовой, виде</w:t>
      </w:r>
      <w:proofErr w:type="gramStart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о-</w:t>
      </w:r>
      <w:proofErr w:type="gramEnd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 и </w:t>
      </w:r>
      <w:proofErr w:type="spellStart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аудиоряды</w:t>
      </w:r>
      <w:proofErr w:type="spellEnd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): можно использовать с этой целью </w:t>
      </w:r>
      <w:proofErr w:type="spellStart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интернет-ресурсы</w:t>
      </w:r>
      <w:proofErr w:type="spellEnd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, информацию на дисках, видео- и аудио- носителях. </w:t>
      </w:r>
    </w:p>
    <w:p w:rsidR="005819D4" w:rsidRPr="005819D4" w:rsidRDefault="005819D4" w:rsidP="005819D4">
      <w:pPr>
        <w:pStyle w:val="a3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ИКТ как средство обработки информации можно применять с целью: </w:t>
      </w:r>
    </w:p>
    <w:p w:rsidR="00000000" w:rsidRPr="005819D4" w:rsidRDefault="00231058" w:rsidP="005819D4">
      <w:pPr>
        <w:pStyle w:val="a3"/>
        <w:numPr>
          <w:ilvl w:val="0"/>
          <w:numId w:val="1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контроля успеваемости</w:t>
      </w:r>
    </w:p>
    <w:p w:rsidR="00000000" w:rsidRPr="005819D4" w:rsidRDefault="00231058" w:rsidP="005819D4">
      <w:pPr>
        <w:pStyle w:val="a3"/>
        <w:numPr>
          <w:ilvl w:val="0"/>
          <w:numId w:val="1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учёта посещаемости </w:t>
      </w:r>
    </w:p>
    <w:p w:rsidR="00000000" w:rsidRPr="005819D4" w:rsidRDefault="00231058" w:rsidP="005819D4">
      <w:pPr>
        <w:pStyle w:val="a3"/>
        <w:numPr>
          <w:ilvl w:val="0"/>
          <w:numId w:val="1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сбора, обработки и сортировки информации образовательной деятельности</w:t>
      </w:r>
    </w:p>
    <w:p w:rsidR="00000000" w:rsidRPr="005819D4" w:rsidRDefault="00231058" w:rsidP="005819D4">
      <w:pPr>
        <w:pStyle w:val="a3"/>
        <w:numPr>
          <w:ilvl w:val="0"/>
          <w:numId w:val="1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обработки анкет</w:t>
      </w:r>
    </w:p>
    <w:p w:rsidR="00000000" w:rsidRPr="005819D4" w:rsidRDefault="00231058" w:rsidP="005819D4">
      <w:pPr>
        <w:pStyle w:val="a3"/>
        <w:numPr>
          <w:ilvl w:val="0"/>
          <w:numId w:val="1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постро</w:t>
      </w: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ения диаграмм, графиков при исследовании динамики тех или иных процессов в образовательной деятельности</w:t>
      </w:r>
    </w:p>
    <w:p w:rsidR="005819D4" w:rsidRPr="005819D4" w:rsidRDefault="005819D4" w:rsidP="005819D4">
      <w:pPr>
        <w:pStyle w:val="a3"/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Все документы  по воспитательной работе (планы работы, анкеты, социальный паспорт, отчёты, и т.д.) хранятся и ведутся в электронном виде. Это помогает экономить время, отслеживать результаты работы. </w:t>
      </w:r>
    </w:p>
    <w:p w:rsidR="005819D4" w:rsidRPr="005819D4" w:rsidRDefault="005819D4" w:rsidP="005819D4">
      <w:pPr>
        <w:pStyle w:val="a3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b/>
          <w:bCs/>
          <w:color w:val="000000" w:themeColor="text1"/>
          <w:kern w:val="24"/>
          <w:sz w:val="48"/>
          <w:szCs w:val="48"/>
        </w:rPr>
        <w:t> </w:t>
      </w: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ИКТ как средство хранения  информации.</w:t>
      </w:r>
    </w:p>
    <w:p w:rsidR="00000000" w:rsidRPr="005819D4" w:rsidRDefault="00231058" w:rsidP="005819D4">
      <w:pPr>
        <w:pStyle w:val="a3"/>
        <w:numPr>
          <w:ilvl w:val="0"/>
          <w:numId w:val="2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Фотоальбомы в электронном виде;</w:t>
      </w:r>
    </w:p>
    <w:p w:rsidR="00000000" w:rsidRPr="005819D4" w:rsidRDefault="00231058" w:rsidP="005819D4">
      <w:pPr>
        <w:pStyle w:val="a3"/>
        <w:numPr>
          <w:ilvl w:val="0"/>
          <w:numId w:val="2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Сборники творческих работ в электронном виде;</w:t>
      </w:r>
    </w:p>
    <w:p w:rsidR="00000000" w:rsidRPr="005819D4" w:rsidRDefault="00231058" w:rsidP="005819D4">
      <w:pPr>
        <w:pStyle w:val="a3"/>
        <w:numPr>
          <w:ilvl w:val="0"/>
          <w:numId w:val="2"/>
        </w:numPr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Коллажи.</w:t>
      </w:r>
    </w:p>
    <w:p w:rsidR="005819D4" w:rsidRPr="005819D4" w:rsidRDefault="005819D4" w:rsidP="005819D4">
      <w:pPr>
        <w:pStyle w:val="a3"/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ИКТ как средство обеспечения наглядности: презентации и другие демонстрационные формы, издательская деятельность в печатном и электронном виде.</w:t>
      </w:r>
    </w:p>
    <w:p w:rsidR="005819D4" w:rsidRPr="005819D4" w:rsidRDefault="005819D4" w:rsidP="005819D4">
      <w:pPr>
        <w:pStyle w:val="a3"/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ИКТ как средство коммуникации</w:t>
      </w:r>
      <w:proofErr w:type="gramStart"/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 xml:space="preserve"> .</w:t>
      </w:r>
      <w:proofErr w:type="gramEnd"/>
    </w:p>
    <w:p w:rsidR="00000000" w:rsidRPr="005819D4" w:rsidRDefault="00231058" w:rsidP="005819D4">
      <w:pPr>
        <w:pStyle w:val="a3"/>
        <w:numPr>
          <w:ilvl w:val="0"/>
          <w:numId w:val="3"/>
        </w:numPr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Социальные сети</w:t>
      </w:r>
    </w:p>
    <w:p w:rsidR="00000000" w:rsidRPr="005819D4" w:rsidRDefault="00231058" w:rsidP="005819D4">
      <w:pPr>
        <w:pStyle w:val="a3"/>
        <w:numPr>
          <w:ilvl w:val="0"/>
          <w:numId w:val="3"/>
        </w:numPr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Электронная почта</w:t>
      </w:r>
    </w:p>
    <w:p w:rsidR="00046251" w:rsidRPr="005819D4" w:rsidRDefault="00231058" w:rsidP="005819D4">
      <w:pPr>
        <w:pStyle w:val="a3"/>
        <w:numPr>
          <w:ilvl w:val="0"/>
          <w:numId w:val="3"/>
        </w:numPr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Мобильные приложения</w:t>
      </w:r>
    </w:p>
    <w:p w:rsidR="00047F1E" w:rsidRPr="005819D4" w:rsidRDefault="001C25CA" w:rsidP="00591D2B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kern w:val="24"/>
          <w:sz w:val="32"/>
          <w:szCs w:val="32"/>
        </w:rPr>
      </w:pPr>
      <w:r w:rsidRPr="005819D4">
        <w:rPr>
          <w:rFonts w:ascii="Arial Narrow" w:hAnsi="Arial Narrow" w:cs="Arial"/>
          <w:b/>
          <w:color w:val="000000" w:themeColor="text1"/>
          <w:kern w:val="24"/>
          <w:sz w:val="32"/>
          <w:szCs w:val="32"/>
        </w:rPr>
        <w:t>Коммуникация</w:t>
      </w:r>
      <w:r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 — означает сообщение, передача. Беседовать, связывать, сообщать, передавать</w:t>
      </w:r>
      <w:r w:rsidR="005819D4" w:rsidRPr="005819D4">
        <w:rPr>
          <w:rFonts w:ascii="Arial Narrow" w:hAnsi="Arial Narrow" w:cs="Arial"/>
          <w:color w:val="000000" w:themeColor="text1"/>
          <w:kern w:val="24"/>
          <w:sz w:val="32"/>
          <w:szCs w:val="32"/>
        </w:rPr>
        <w:t>.</w:t>
      </w:r>
    </w:p>
    <w:p w:rsidR="00047F1E" w:rsidRDefault="00047F1E" w:rsidP="005819D4">
      <w:pPr>
        <w:pStyle w:val="a3"/>
        <w:spacing w:before="0" w:beforeAutospacing="0" w:after="0" w:afterAutospacing="0"/>
        <w:jc w:val="center"/>
      </w:pPr>
    </w:p>
    <w:p w:rsidR="005819D4" w:rsidRDefault="005819D4" w:rsidP="005819D4">
      <w:pPr>
        <w:jc w:val="center"/>
        <w:rPr>
          <w:rFonts w:ascii="Arial Narrow" w:eastAsiaTheme="minorEastAsia" w:hAnsi="Arial Narrow" w:cs="Arial"/>
          <w:b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b/>
          <w:color w:val="000000" w:themeColor="text1"/>
          <w:kern w:val="24"/>
          <w:sz w:val="32"/>
          <w:szCs w:val="32"/>
          <w:lang w:eastAsia="ru-RU"/>
        </w:rPr>
        <w:t>Достоинства использования ИКТ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b/>
          <w:bCs/>
          <w:color w:val="000000" w:themeColor="text1"/>
          <w:kern w:val="24"/>
          <w:sz w:val="32"/>
          <w:szCs w:val="32"/>
          <w:lang w:eastAsia="ru-RU"/>
        </w:rPr>
        <w:t xml:space="preserve">1. </w:t>
      </w: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ИКТ делают воспитательный процесс более современным, разнообразным, насыщенным.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 xml:space="preserve">2. Значительно расширяют возможности предъявления воспитательной информации. Оказывают комплексное воздействие на разные каналы </w:t>
      </w: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lastRenderedPageBreak/>
        <w:t>восприятия, на различные виды памяти, обеспечивают оперирование большими объемами информации.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3. Обеспечивают наглядность, красоту, эстетику оформления воспитательных мероприятий.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4. Делают процесс воспитания более привлекательным для детей, повышают интерес к мероприятиям.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5. Способствуют адаптации ребенка в современном информационном пространстве и формированию информационной культуры.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6. 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7. Позволяют более качественно осуществлять систему диагностики и мониторинга воспитательного процесса.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8. Повышают качество педагогического труда.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9. Грамотное, системное использование ИКТ могут и должны стать мощным современным средством повышения эффективности воспитательного процесса.</w:t>
      </w:r>
    </w:p>
    <w:p w:rsidR="00732E58" w:rsidRDefault="005819D4" w:rsidP="005819D4">
      <w:pPr>
        <w:jc w:val="center"/>
        <w:rPr>
          <w:rFonts w:ascii="Arial Narrow" w:eastAsiaTheme="minorEastAsia" w:hAnsi="Arial Narrow" w:cs="Arial"/>
          <w:b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b/>
          <w:color w:val="000000" w:themeColor="text1"/>
          <w:kern w:val="24"/>
          <w:sz w:val="32"/>
          <w:szCs w:val="32"/>
          <w:lang w:eastAsia="ru-RU"/>
        </w:rPr>
        <w:t>Вывод</w:t>
      </w:r>
    </w:p>
    <w:p w:rsidR="005819D4" w:rsidRPr="005819D4" w:rsidRDefault="005819D4" w:rsidP="005819D4">
      <w:pPr>
        <w:jc w:val="both"/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</w:pPr>
      <w:r w:rsidRPr="005819D4">
        <w:rPr>
          <w:rFonts w:ascii="Arial Narrow" w:eastAsiaTheme="minorEastAsia" w:hAnsi="Arial Narrow" w:cs="Arial"/>
          <w:color w:val="000000" w:themeColor="text1"/>
          <w:kern w:val="24"/>
          <w:sz w:val="32"/>
          <w:szCs w:val="32"/>
          <w:lang w:eastAsia="ru-RU"/>
        </w:rPr>
        <w:t>Таким образом, использование ИКТ в управлении воспитательным процессом, в воспитательной работе в целом позволяет:</w:t>
      </w:r>
    </w:p>
    <w:p w:rsidR="005819D4" w:rsidRPr="005819D4" w:rsidRDefault="00231058" w:rsidP="005819D4">
      <w:pPr>
        <w:jc w:val="center"/>
        <w:rPr>
          <w:rFonts w:ascii="Arial Narrow" w:eastAsiaTheme="minorEastAsia" w:hAnsi="Arial Narrow" w:cs="Arial"/>
          <w:b/>
          <w:color w:val="000000" w:themeColor="text1"/>
          <w:kern w:val="24"/>
          <w:sz w:val="32"/>
          <w:szCs w:val="32"/>
          <w:lang w:eastAsia="ru-RU"/>
        </w:rPr>
      </w:pPr>
      <w:bookmarkStart w:id="0" w:name="_GoBack"/>
      <w:r w:rsidRPr="00231058">
        <w:rPr>
          <w:rFonts w:ascii="Arial Narrow" w:eastAsiaTheme="minorEastAsia" w:hAnsi="Arial Narrow" w:cs="Arial"/>
          <w:b/>
          <w:color w:val="000000" w:themeColor="text1"/>
          <w:kern w:val="24"/>
          <w:sz w:val="32"/>
          <w:szCs w:val="32"/>
          <w:lang w:eastAsia="ru-RU"/>
        </w:rPr>
        <w:lastRenderedPageBreak/>
        <w:drawing>
          <wp:inline distT="0" distB="0" distL="0" distR="0" wp14:anchorId="0A3CD91E" wp14:editId="5B620679">
            <wp:extent cx="5949537" cy="4275117"/>
            <wp:effectExtent l="76200" t="266700" r="89535" b="33528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End w:id="0"/>
    </w:p>
    <w:sectPr w:rsidR="005819D4" w:rsidRPr="005819D4" w:rsidSect="00363B5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798"/>
    <w:multiLevelType w:val="hybridMultilevel"/>
    <w:tmpl w:val="FEB40746"/>
    <w:lvl w:ilvl="0" w:tplc="49FCA7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A47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A95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E15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CE6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8F0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44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AB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234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1611F2"/>
    <w:multiLevelType w:val="hybridMultilevel"/>
    <w:tmpl w:val="5FCC9242"/>
    <w:lvl w:ilvl="0" w:tplc="7736B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810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AA7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E81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88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6B8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2F8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00D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4742A"/>
    <w:multiLevelType w:val="hybridMultilevel"/>
    <w:tmpl w:val="806E856A"/>
    <w:lvl w:ilvl="0" w:tplc="A35A30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82D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60D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2F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6F6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C09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CFB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8F5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C0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2B"/>
    <w:rsid w:val="00046251"/>
    <w:rsid w:val="00047F1E"/>
    <w:rsid w:val="001C25CA"/>
    <w:rsid w:val="00231058"/>
    <w:rsid w:val="00363B55"/>
    <w:rsid w:val="003803D5"/>
    <w:rsid w:val="005819D4"/>
    <w:rsid w:val="00591D2B"/>
    <w:rsid w:val="007C77F6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98A071-9341-41F1-9AF3-005124B8BAAA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</dgm:pt>
    <dgm:pt modelId="{E056DB6F-58DB-4BF3-A741-185FE135E43A}">
      <dgm:prSet phldrT="[Текст]" custT="1"/>
      <dgm:spPr/>
      <dgm:t>
        <a:bodyPr/>
        <a:lstStyle/>
        <a:p>
          <a:r>
            <a:rPr lang="ru-RU" sz="1400" b="1" smtClean="0">
              <a:solidFill>
                <a:srgbClr val="7030A0"/>
              </a:solidFill>
              <a:latin typeface="Arial Narrow" panose="020B0606020202030204" pitchFamily="34" charset="0"/>
              <a:cs typeface="Arial" panose="020B0604020202020204" pitchFamily="34" charset="0"/>
            </a:rPr>
            <a:t>во-первых, </a:t>
          </a:r>
          <a:r>
            <a:rPr lang="ru-RU" sz="1400" smtClean="0">
              <a:latin typeface="Arial Narrow" panose="020B0606020202030204" pitchFamily="34" charset="0"/>
              <a:cs typeface="Arial" panose="020B0604020202020204" pitchFamily="34" charset="0"/>
            </a:rPr>
            <a:t>сформирован заказ на включение такой деятельности в систему образования</a:t>
          </a:r>
          <a:endParaRPr lang="ru-RU" sz="1400" dirty="0"/>
        </a:p>
      </dgm:t>
    </dgm:pt>
    <dgm:pt modelId="{5234B9CF-6707-47EE-986E-079AE6334852}" type="parTrans" cxnId="{20219500-9F8D-42B9-9CBC-B627A9063A49}">
      <dgm:prSet/>
      <dgm:spPr/>
      <dgm:t>
        <a:bodyPr/>
        <a:lstStyle/>
        <a:p>
          <a:endParaRPr lang="ru-RU" sz="1400"/>
        </a:p>
      </dgm:t>
    </dgm:pt>
    <dgm:pt modelId="{AC6EDE66-1747-4503-8F5F-005266098670}" type="sibTrans" cxnId="{20219500-9F8D-42B9-9CBC-B627A9063A49}">
      <dgm:prSet custT="1"/>
      <dgm:spPr/>
      <dgm:t>
        <a:bodyPr/>
        <a:lstStyle/>
        <a:p>
          <a:endParaRPr lang="ru-RU" sz="1400"/>
        </a:p>
      </dgm:t>
    </dgm:pt>
    <dgm:pt modelId="{5BE7FED6-38D2-4FE2-85D3-3224D981FDEA}">
      <dgm:prSet phldrT="[Текст]" custT="1"/>
      <dgm:spPr/>
      <dgm:t>
        <a:bodyPr/>
        <a:lstStyle/>
        <a:p>
          <a:r>
            <a:rPr lang="ru-RU" sz="1400" b="1" smtClean="0">
              <a:solidFill>
                <a:srgbClr val="FF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во-вторых</a:t>
          </a:r>
          <a:r>
            <a:rPr lang="ru-RU" sz="1400" smtClean="0">
              <a:latin typeface="Arial Narrow" panose="020B0606020202030204" pitchFamily="34" charset="0"/>
              <a:cs typeface="Arial" panose="020B0604020202020204" pitchFamily="34" charset="0"/>
            </a:rPr>
            <a:t>, педагогические причины обусловлены необходимостью поиска средств повышения эффективности образования</a:t>
          </a:r>
          <a:endParaRPr lang="ru-RU" sz="1400" dirty="0"/>
        </a:p>
      </dgm:t>
    </dgm:pt>
    <dgm:pt modelId="{87F29710-84F1-46D3-80F1-883566F6DC12}" type="parTrans" cxnId="{A6E275C9-6BEB-48DB-B657-9BBE07D0BDA1}">
      <dgm:prSet/>
      <dgm:spPr/>
      <dgm:t>
        <a:bodyPr/>
        <a:lstStyle/>
        <a:p>
          <a:endParaRPr lang="ru-RU" sz="1400"/>
        </a:p>
      </dgm:t>
    </dgm:pt>
    <dgm:pt modelId="{1F772668-113A-47D0-8E00-52C770C42956}" type="sibTrans" cxnId="{A6E275C9-6BEB-48DB-B657-9BBE07D0BDA1}">
      <dgm:prSet custT="1"/>
      <dgm:spPr/>
      <dgm:t>
        <a:bodyPr/>
        <a:lstStyle/>
        <a:p>
          <a:endParaRPr lang="ru-RU" sz="1400"/>
        </a:p>
      </dgm:t>
    </dgm:pt>
    <dgm:pt modelId="{CED85A0A-9035-438B-91DF-D8F52C43FB7C}">
      <dgm:prSet custT="1"/>
      <dgm:spPr/>
      <dgm:t>
        <a:bodyPr/>
        <a:lstStyle/>
        <a:p>
          <a:r>
            <a:rPr lang="ru-RU" sz="1400" b="1" smtClean="0">
              <a:solidFill>
                <a:srgbClr val="0070C0"/>
              </a:solidFill>
              <a:latin typeface="Arial Narrow" panose="020B0606020202030204" pitchFamily="34" charset="0"/>
              <a:cs typeface="Arial" panose="020B0604020202020204" pitchFamily="34" charset="0"/>
            </a:rPr>
            <a:t>в-третьих</a:t>
          </a:r>
          <a:r>
            <a:rPr lang="ru-RU" sz="1400" smtClean="0">
              <a:latin typeface="Arial Narrow" panose="020B0606020202030204" pitchFamily="34" charset="0"/>
              <a:cs typeface="Arial" panose="020B0604020202020204" pitchFamily="34" charset="0"/>
            </a:rPr>
            <a:t>, ИКТ позволяет усилить мотивацию учения и вовлечь учащихся в активную деятельность</a:t>
          </a:r>
          <a:endParaRPr lang="ru-RU" sz="1400" dirty="0"/>
        </a:p>
      </dgm:t>
    </dgm:pt>
    <dgm:pt modelId="{BB40926A-FC01-45DD-BA03-F3EC8FD410DC}" type="parTrans" cxnId="{DF99283E-1FA4-4C95-A30C-013F6224034E}">
      <dgm:prSet/>
      <dgm:spPr/>
      <dgm:t>
        <a:bodyPr/>
        <a:lstStyle/>
        <a:p>
          <a:endParaRPr lang="ru-RU" sz="1400"/>
        </a:p>
      </dgm:t>
    </dgm:pt>
    <dgm:pt modelId="{30C4A2AC-077E-483E-8A32-91D6930EDC1D}" type="sibTrans" cxnId="{DF99283E-1FA4-4C95-A30C-013F6224034E}">
      <dgm:prSet custT="1"/>
      <dgm:spPr/>
      <dgm:t>
        <a:bodyPr/>
        <a:lstStyle/>
        <a:p>
          <a:endParaRPr lang="ru-RU" sz="1400"/>
        </a:p>
      </dgm:t>
    </dgm:pt>
    <dgm:pt modelId="{49B4DFE4-EAA5-4D9F-BBD4-3151C55CD77F}" type="pres">
      <dgm:prSet presAssocID="{E998A071-9341-41F1-9AF3-005124B8BAAA}" presName="Name0" presStyleCnt="0">
        <dgm:presLayoutVars>
          <dgm:dir/>
          <dgm:resizeHandles val="exact"/>
        </dgm:presLayoutVars>
      </dgm:prSet>
      <dgm:spPr/>
    </dgm:pt>
    <dgm:pt modelId="{2CE95054-F272-460A-9912-FD0EC529EA7A}" type="pres">
      <dgm:prSet presAssocID="{E056DB6F-58DB-4BF3-A741-185FE135E43A}" presName="Name5" presStyleLbl="venn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955091-7202-4049-93B2-18ED287C32D1}" type="pres">
      <dgm:prSet presAssocID="{AC6EDE66-1747-4503-8F5F-005266098670}" presName="space" presStyleCnt="0"/>
      <dgm:spPr/>
    </dgm:pt>
    <dgm:pt modelId="{86F81473-55E3-4533-A479-8F415D691A72}" type="pres">
      <dgm:prSet presAssocID="{5BE7FED6-38D2-4FE2-85D3-3224D981FDEA}" presName="Name5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477C3B-BA30-4651-9B44-9D1DF3288525}" type="pres">
      <dgm:prSet presAssocID="{1F772668-113A-47D0-8E00-52C770C42956}" presName="space" presStyleCnt="0"/>
      <dgm:spPr/>
    </dgm:pt>
    <dgm:pt modelId="{EBBC6C63-AAE7-46C4-B787-5C7AD81BD820}" type="pres">
      <dgm:prSet presAssocID="{CED85A0A-9035-438B-91DF-D8F52C43FB7C}" presName="Name5" presStyleLbl="venn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C9F1C06-45E5-49AE-8D61-2BB71532BF30}" type="presOf" srcId="{E998A071-9341-41F1-9AF3-005124B8BAAA}" destId="{49B4DFE4-EAA5-4D9F-BBD4-3151C55CD77F}" srcOrd="0" destOrd="0" presId="urn:microsoft.com/office/officeart/2005/8/layout/venn3"/>
    <dgm:cxn modelId="{A6E275C9-6BEB-48DB-B657-9BBE07D0BDA1}" srcId="{E998A071-9341-41F1-9AF3-005124B8BAAA}" destId="{5BE7FED6-38D2-4FE2-85D3-3224D981FDEA}" srcOrd="1" destOrd="0" parTransId="{87F29710-84F1-46D3-80F1-883566F6DC12}" sibTransId="{1F772668-113A-47D0-8E00-52C770C42956}"/>
    <dgm:cxn modelId="{D6633F25-DE1A-4943-B26A-551DF5B0A8B8}" type="presOf" srcId="{E056DB6F-58DB-4BF3-A741-185FE135E43A}" destId="{2CE95054-F272-460A-9912-FD0EC529EA7A}" srcOrd="0" destOrd="0" presId="urn:microsoft.com/office/officeart/2005/8/layout/venn3"/>
    <dgm:cxn modelId="{4D804506-1ECA-4AC8-BF6B-D9EA7BE8E791}" type="presOf" srcId="{CED85A0A-9035-438B-91DF-D8F52C43FB7C}" destId="{EBBC6C63-AAE7-46C4-B787-5C7AD81BD820}" srcOrd="0" destOrd="0" presId="urn:microsoft.com/office/officeart/2005/8/layout/venn3"/>
    <dgm:cxn modelId="{20219500-9F8D-42B9-9CBC-B627A9063A49}" srcId="{E998A071-9341-41F1-9AF3-005124B8BAAA}" destId="{E056DB6F-58DB-4BF3-A741-185FE135E43A}" srcOrd="0" destOrd="0" parTransId="{5234B9CF-6707-47EE-986E-079AE6334852}" sibTransId="{AC6EDE66-1747-4503-8F5F-005266098670}"/>
    <dgm:cxn modelId="{DF99283E-1FA4-4C95-A30C-013F6224034E}" srcId="{E998A071-9341-41F1-9AF3-005124B8BAAA}" destId="{CED85A0A-9035-438B-91DF-D8F52C43FB7C}" srcOrd="2" destOrd="0" parTransId="{BB40926A-FC01-45DD-BA03-F3EC8FD410DC}" sibTransId="{30C4A2AC-077E-483E-8A32-91D6930EDC1D}"/>
    <dgm:cxn modelId="{9ECB11AB-5376-46A6-A0DC-A7A3A7508D23}" type="presOf" srcId="{5BE7FED6-38D2-4FE2-85D3-3224D981FDEA}" destId="{86F81473-55E3-4533-A479-8F415D691A72}" srcOrd="0" destOrd="0" presId="urn:microsoft.com/office/officeart/2005/8/layout/venn3"/>
    <dgm:cxn modelId="{B6899572-B938-43C8-8FA0-6762B429EF86}" type="presParOf" srcId="{49B4DFE4-EAA5-4D9F-BBD4-3151C55CD77F}" destId="{2CE95054-F272-460A-9912-FD0EC529EA7A}" srcOrd="0" destOrd="0" presId="urn:microsoft.com/office/officeart/2005/8/layout/venn3"/>
    <dgm:cxn modelId="{932D1AEA-9B78-452A-8A77-53EAF3E9B329}" type="presParOf" srcId="{49B4DFE4-EAA5-4D9F-BBD4-3151C55CD77F}" destId="{8D955091-7202-4049-93B2-18ED287C32D1}" srcOrd="1" destOrd="0" presId="urn:microsoft.com/office/officeart/2005/8/layout/venn3"/>
    <dgm:cxn modelId="{A3645D50-C759-4596-9B2D-BAD1A4A3570E}" type="presParOf" srcId="{49B4DFE4-EAA5-4D9F-BBD4-3151C55CD77F}" destId="{86F81473-55E3-4533-A479-8F415D691A72}" srcOrd="2" destOrd="0" presId="urn:microsoft.com/office/officeart/2005/8/layout/venn3"/>
    <dgm:cxn modelId="{3312008C-1EDB-4D3E-9DD4-0770286F1DA6}" type="presParOf" srcId="{49B4DFE4-EAA5-4D9F-BBD4-3151C55CD77F}" destId="{23477C3B-BA30-4651-9B44-9D1DF3288525}" srcOrd="3" destOrd="0" presId="urn:microsoft.com/office/officeart/2005/8/layout/venn3"/>
    <dgm:cxn modelId="{C5C70AB2-A053-471A-9C90-037E98FEA40D}" type="presParOf" srcId="{49B4DFE4-EAA5-4D9F-BBD4-3151C55CD77F}" destId="{EBBC6C63-AAE7-46C4-B787-5C7AD81BD820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96C40C-19DE-4E34-A462-00BCA3390943}" type="doc">
      <dgm:prSet loTypeId="urn:microsoft.com/office/officeart/2005/8/layout/radial5" loCatId="cycle" qsTypeId="urn:microsoft.com/office/officeart/2005/8/quickstyle/simple4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7113B86-4521-481B-B683-EBB541433AFF}">
      <dgm:prSet phldrT="[Текст]" custT="1"/>
      <dgm:spPr/>
      <dgm:t>
        <a:bodyPr/>
        <a:lstStyle/>
        <a:p>
          <a:r>
            <a:rPr lang="ru-RU" sz="1200" dirty="0" smtClean="0"/>
            <a:t>ИКТ</a:t>
          </a:r>
          <a:endParaRPr lang="ru-RU" sz="1200" dirty="0"/>
        </a:p>
      </dgm:t>
    </dgm:pt>
    <dgm:pt modelId="{DCC86464-55BC-4D2B-BCCC-5DA8053DB1CD}" type="parTrans" cxnId="{F6BA533C-8A4C-4769-B96A-A8B1CECC1D6A}">
      <dgm:prSet/>
      <dgm:spPr/>
      <dgm:t>
        <a:bodyPr/>
        <a:lstStyle/>
        <a:p>
          <a:endParaRPr lang="ru-RU" sz="1200"/>
        </a:p>
      </dgm:t>
    </dgm:pt>
    <dgm:pt modelId="{14BBD872-60D6-4BBC-963E-385F3921A760}" type="sibTrans" cxnId="{F6BA533C-8A4C-4769-B96A-A8B1CECC1D6A}">
      <dgm:prSet/>
      <dgm:spPr/>
      <dgm:t>
        <a:bodyPr/>
        <a:lstStyle/>
        <a:p>
          <a:endParaRPr lang="ru-RU" sz="1200"/>
        </a:p>
      </dgm:t>
    </dgm:pt>
    <dgm:pt modelId="{D1AFD35B-3A2B-4114-AA83-4A4932A3DA0A}">
      <dgm:prSet phldrT="[Текст]" custT="1"/>
      <dgm:spPr/>
      <dgm:t>
        <a:bodyPr/>
        <a:lstStyle/>
        <a:p>
          <a:r>
            <a:rPr lang="ru-RU" sz="1200" dirty="0" smtClean="0"/>
            <a:t>компьютерное оборудование</a:t>
          </a:r>
          <a:endParaRPr lang="ru-RU" sz="1200" dirty="0"/>
        </a:p>
      </dgm:t>
    </dgm:pt>
    <dgm:pt modelId="{334027B0-20FE-481F-B01A-8F2900EFD279}" type="parTrans" cxnId="{8F2227CD-BEA1-4325-AF1B-8A01B33DD27F}">
      <dgm:prSet custT="1"/>
      <dgm:spPr/>
      <dgm:t>
        <a:bodyPr/>
        <a:lstStyle/>
        <a:p>
          <a:endParaRPr lang="ru-RU" sz="1200"/>
        </a:p>
      </dgm:t>
    </dgm:pt>
    <dgm:pt modelId="{18815B50-D405-4B5B-B198-7C54E380B9D6}" type="sibTrans" cxnId="{8F2227CD-BEA1-4325-AF1B-8A01B33DD27F}">
      <dgm:prSet/>
      <dgm:spPr/>
      <dgm:t>
        <a:bodyPr/>
        <a:lstStyle/>
        <a:p>
          <a:endParaRPr lang="ru-RU" sz="1200"/>
        </a:p>
      </dgm:t>
    </dgm:pt>
    <dgm:pt modelId="{B9B41A04-525D-4454-9B05-96BA1E47A406}">
      <dgm:prSet phldrT="[Текст]" custT="1"/>
      <dgm:spPr/>
      <dgm:t>
        <a:bodyPr/>
        <a:lstStyle/>
        <a:p>
          <a:r>
            <a:rPr lang="ru-RU" sz="1200" dirty="0" smtClean="0"/>
            <a:t>сотовая связь</a:t>
          </a:r>
          <a:endParaRPr lang="ru-RU" sz="1200" dirty="0"/>
        </a:p>
      </dgm:t>
    </dgm:pt>
    <dgm:pt modelId="{E30BDC72-4888-4064-BAF3-06978BDE038A}" type="parTrans" cxnId="{06142311-920A-4AB1-8AEC-39B97142DC29}">
      <dgm:prSet custT="1"/>
      <dgm:spPr/>
      <dgm:t>
        <a:bodyPr/>
        <a:lstStyle/>
        <a:p>
          <a:endParaRPr lang="ru-RU" sz="1200"/>
        </a:p>
      </dgm:t>
    </dgm:pt>
    <dgm:pt modelId="{5BEE541D-A5D3-45C3-897A-B330264D96F5}" type="sibTrans" cxnId="{06142311-920A-4AB1-8AEC-39B97142DC29}">
      <dgm:prSet/>
      <dgm:spPr/>
      <dgm:t>
        <a:bodyPr/>
        <a:lstStyle/>
        <a:p>
          <a:endParaRPr lang="ru-RU" sz="1200"/>
        </a:p>
      </dgm:t>
    </dgm:pt>
    <dgm:pt modelId="{7BCEC29B-7B4B-485D-903F-DCCEEE4C72E2}">
      <dgm:prSet phldrT="[Текст]" custT="1"/>
      <dgm:spPr/>
      <dgm:t>
        <a:bodyPr/>
        <a:lstStyle/>
        <a:p>
          <a:r>
            <a:rPr lang="ru-RU" sz="1200" dirty="0" smtClean="0"/>
            <a:t>телефонные линии</a:t>
          </a:r>
          <a:endParaRPr lang="ru-RU" sz="1200" dirty="0"/>
        </a:p>
      </dgm:t>
    </dgm:pt>
    <dgm:pt modelId="{F72657AD-6E3E-4CF0-9265-952A297D8357}" type="parTrans" cxnId="{39109281-ACBE-4ADE-8AA9-E2E586C38BAE}">
      <dgm:prSet custT="1"/>
      <dgm:spPr/>
      <dgm:t>
        <a:bodyPr/>
        <a:lstStyle/>
        <a:p>
          <a:endParaRPr lang="ru-RU" sz="1200"/>
        </a:p>
      </dgm:t>
    </dgm:pt>
    <dgm:pt modelId="{45A1C087-2D50-421C-A7A2-D71A8A4AFC3D}" type="sibTrans" cxnId="{39109281-ACBE-4ADE-8AA9-E2E586C38BAE}">
      <dgm:prSet/>
      <dgm:spPr/>
      <dgm:t>
        <a:bodyPr/>
        <a:lstStyle/>
        <a:p>
          <a:endParaRPr lang="ru-RU" sz="1200"/>
        </a:p>
      </dgm:t>
    </dgm:pt>
    <dgm:pt modelId="{86643C44-8FDF-45DB-830A-8632E9CD58F0}">
      <dgm:prSet phldrT="[Текст]" custT="1"/>
      <dgm:spPr/>
      <dgm:t>
        <a:bodyPr/>
        <a:lstStyle/>
        <a:p>
          <a:r>
            <a:rPr lang="ru-RU" sz="1200" dirty="0" smtClean="0"/>
            <a:t>программное обеспечение</a:t>
          </a:r>
          <a:endParaRPr lang="ru-RU" sz="1200" dirty="0"/>
        </a:p>
      </dgm:t>
    </dgm:pt>
    <dgm:pt modelId="{477049B9-D061-4678-A5FE-A2F9F09CF124}" type="parTrans" cxnId="{E915881B-1E51-4468-967D-D28263D3298A}">
      <dgm:prSet custT="1"/>
      <dgm:spPr/>
      <dgm:t>
        <a:bodyPr/>
        <a:lstStyle/>
        <a:p>
          <a:endParaRPr lang="ru-RU" sz="1200"/>
        </a:p>
      </dgm:t>
    </dgm:pt>
    <dgm:pt modelId="{85CCB523-1AFF-4B70-8714-7337F11F948F}" type="sibTrans" cxnId="{E915881B-1E51-4468-967D-D28263D3298A}">
      <dgm:prSet/>
      <dgm:spPr/>
      <dgm:t>
        <a:bodyPr/>
        <a:lstStyle/>
        <a:p>
          <a:endParaRPr lang="ru-RU" sz="1200"/>
        </a:p>
      </dgm:t>
    </dgm:pt>
    <dgm:pt modelId="{9657F0CA-7B10-4227-8E71-F950F7DBBB37}">
      <dgm:prSet custT="1"/>
      <dgm:spPr/>
      <dgm:t>
        <a:bodyPr/>
        <a:lstStyle/>
        <a:p>
          <a:r>
            <a:rPr lang="ru-RU" sz="1200" dirty="0" smtClean="0"/>
            <a:t>электронная почта</a:t>
          </a:r>
          <a:endParaRPr lang="ru-RU" sz="1200" dirty="0"/>
        </a:p>
      </dgm:t>
    </dgm:pt>
    <dgm:pt modelId="{572932DF-3280-402C-9228-AC1DFB56DEFB}" type="parTrans" cxnId="{4606626C-7167-41FE-8B35-F8B691DA3E94}">
      <dgm:prSet custT="1"/>
      <dgm:spPr/>
      <dgm:t>
        <a:bodyPr/>
        <a:lstStyle/>
        <a:p>
          <a:endParaRPr lang="ru-RU" sz="1200"/>
        </a:p>
      </dgm:t>
    </dgm:pt>
    <dgm:pt modelId="{8616AF26-85E5-4567-A37E-8F9687A90985}" type="sibTrans" cxnId="{4606626C-7167-41FE-8B35-F8B691DA3E94}">
      <dgm:prSet/>
      <dgm:spPr/>
      <dgm:t>
        <a:bodyPr/>
        <a:lstStyle/>
        <a:p>
          <a:endParaRPr lang="ru-RU" sz="1200"/>
        </a:p>
      </dgm:t>
    </dgm:pt>
    <dgm:pt modelId="{7BE685EC-A06D-44F7-8EDD-B10B2101619E}">
      <dgm:prSet custT="1"/>
      <dgm:spPr/>
      <dgm:t>
        <a:bodyPr/>
        <a:lstStyle/>
        <a:p>
          <a:r>
            <a:rPr lang="ru-RU" sz="1200" dirty="0" smtClean="0"/>
            <a:t>интернет</a:t>
          </a:r>
          <a:endParaRPr lang="ru-RU" sz="1200" dirty="0"/>
        </a:p>
      </dgm:t>
    </dgm:pt>
    <dgm:pt modelId="{03E44DA5-532F-4880-9D3D-4D36CFC99BFA}" type="parTrans" cxnId="{16BC105A-7B15-43AC-8921-5ECD8E4D8006}">
      <dgm:prSet custT="1"/>
      <dgm:spPr/>
      <dgm:t>
        <a:bodyPr/>
        <a:lstStyle/>
        <a:p>
          <a:endParaRPr lang="ru-RU" sz="1200"/>
        </a:p>
      </dgm:t>
    </dgm:pt>
    <dgm:pt modelId="{4DBE8C09-A72E-4901-9F4F-8275CFD41C9F}" type="sibTrans" cxnId="{16BC105A-7B15-43AC-8921-5ECD8E4D8006}">
      <dgm:prSet/>
      <dgm:spPr/>
      <dgm:t>
        <a:bodyPr/>
        <a:lstStyle/>
        <a:p>
          <a:endParaRPr lang="ru-RU" sz="1200"/>
        </a:p>
      </dgm:t>
    </dgm:pt>
    <dgm:pt modelId="{088BE87A-6174-46AF-AB2B-0710E12806D3}">
      <dgm:prSet/>
      <dgm:spPr/>
      <dgm:t>
        <a:bodyPr/>
        <a:lstStyle/>
        <a:p>
          <a:endParaRPr lang="ru-RU" sz="1200"/>
        </a:p>
      </dgm:t>
    </dgm:pt>
    <dgm:pt modelId="{F5141EF2-45A6-48DC-AD2F-6A8BBA6B8196}" type="parTrans" cxnId="{2551DBD6-B7E1-46B9-B9DF-F3E64402D2FC}">
      <dgm:prSet/>
      <dgm:spPr/>
      <dgm:t>
        <a:bodyPr/>
        <a:lstStyle/>
        <a:p>
          <a:endParaRPr lang="ru-RU" sz="1200"/>
        </a:p>
      </dgm:t>
    </dgm:pt>
    <dgm:pt modelId="{E06FF26D-36A4-4EE7-BFA5-7D271F098084}" type="sibTrans" cxnId="{2551DBD6-B7E1-46B9-B9DF-F3E64402D2FC}">
      <dgm:prSet/>
      <dgm:spPr/>
      <dgm:t>
        <a:bodyPr/>
        <a:lstStyle/>
        <a:p>
          <a:endParaRPr lang="ru-RU" sz="1200"/>
        </a:p>
      </dgm:t>
    </dgm:pt>
    <dgm:pt modelId="{AB8C2521-C15C-4C7A-8668-F75AAC2E3678}">
      <dgm:prSet custT="1"/>
      <dgm:spPr/>
      <dgm:t>
        <a:bodyPr/>
        <a:lstStyle/>
        <a:p>
          <a:r>
            <a:rPr lang="ru-RU" sz="1200" smtClean="0"/>
            <a:t>мультимедийные средства</a:t>
          </a:r>
          <a:endParaRPr lang="ru-RU" sz="1200"/>
        </a:p>
      </dgm:t>
    </dgm:pt>
    <dgm:pt modelId="{22056357-90F0-4CD7-82D8-8D36839FEC51}" type="parTrans" cxnId="{4C39AA2D-F755-480E-B700-67349DAED99A}">
      <dgm:prSet custT="1"/>
      <dgm:spPr/>
      <dgm:t>
        <a:bodyPr/>
        <a:lstStyle/>
        <a:p>
          <a:endParaRPr lang="ru-RU" sz="1200"/>
        </a:p>
      </dgm:t>
    </dgm:pt>
    <dgm:pt modelId="{0808E5F9-FEE2-4BEC-8764-C6C729305828}" type="sibTrans" cxnId="{4C39AA2D-F755-480E-B700-67349DAED99A}">
      <dgm:prSet/>
      <dgm:spPr/>
      <dgm:t>
        <a:bodyPr/>
        <a:lstStyle/>
        <a:p>
          <a:endParaRPr lang="ru-RU" sz="1200"/>
        </a:p>
      </dgm:t>
    </dgm:pt>
    <dgm:pt modelId="{398FFA82-C486-49AD-A9B4-4FEB90760C3D}" type="pres">
      <dgm:prSet presAssocID="{C896C40C-19DE-4E34-A462-00BCA339094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65542E-855F-4819-8F33-706C7321CE4D}" type="pres">
      <dgm:prSet presAssocID="{27113B86-4521-481B-B683-EBB541433AFF}" presName="centerShape" presStyleLbl="node0" presStyleIdx="0" presStyleCnt="1"/>
      <dgm:spPr/>
      <dgm:t>
        <a:bodyPr/>
        <a:lstStyle/>
        <a:p>
          <a:endParaRPr lang="ru-RU"/>
        </a:p>
      </dgm:t>
    </dgm:pt>
    <dgm:pt modelId="{A51536C9-1121-4883-BF84-8EF45925891C}" type="pres">
      <dgm:prSet presAssocID="{334027B0-20FE-481F-B01A-8F2900EFD279}" presName="parTrans" presStyleLbl="sibTrans2D1" presStyleIdx="0" presStyleCnt="7"/>
      <dgm:spPr/>
      <dgm:t>
        <a:bodyPr/>
        <a:lstStyle/>
        <a:p>
          <a:endParaRPr lang="ru-RU"/>
        </a:p>
      </dgm:t>
    </dgm:pt>
    <dgm:pt modelId="{5DCBC4D7-491B-40F7-B610-B64C1FEC8C48}" type="pres">
      <dgm:prSet presAssocID="{334027B0-20FE-481F-B01A-8F2900EFD279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784FB08A-D45F-40D2-80C5-CF2D749DC6E6}" type="pres">
      <dgm:prSet presAssocID="{D1AFD35B-3A2B-4114-AA83-4A4932A3DA0A}" presName="node" presStyleLbl="node1" presStyleIdx="0" presStyleCnt="7" custScaleX="137659" custScaleY="137659" custRadScaleRad="101523" custRadScaleInc="52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E59BE1-DCFB-4512-922D-E3AEB7705000}" type="pres">
      <dgm:prSet presAssocID="{E30BDC72-4888-4064-BAF3-06978BDE038A}" presName="parTrans" presStyleLbl="sibTrans2D1" presStyleIdx="1" presStyleCnt="7"/>
      <dgm:spPr/>
      <dgm:t>
        <a:bodyPr/>
        <a:lstStyle/>
        <a:p>
          <a:endParaRPr lang="ru-RU"/>
        </a:p>
      </dgm:t>
    </dgm:pt>
    <dgm:pt modelId="{1660B66B-4C39-46E0-AFE1-51D07FD053CE}" type="pres">
      <dgm:prSet presAssocID="{E30BDC72-4888-4064-BAF3-06978BDE038A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52D4CA97-14B3-46CB-B26F-66848486C67A}" type="pres">
      <dgm:prSet presAssocID="{B9B41A04-525D-4454-9B05-96BA1E47A406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903F9F-CBBB-4FBB-935B-FA38D1465FC3}" type="pres">
      <dgm:prSet presAssocID="{F72657AD-6E3E-4CF0-9265-952A297D8357}" presName="parTrans" presStyleLbl="sibTrans2D1" presStyleIdx="2" presStyleCnt="7"/>
      <dgm:spPr/>
      <dgm:t>
        <a:bodyPr/>
        <a:lstStyle/>
        <a:p>
          <a:endParaRPr lang="ru-RU"/>
        </a:p>
      </dgm:t>
    </dgm:pt>
    <dgm:pt modelId="{A51E7223-3394-4C90-B3A2-AE176B576790}" type="pres">
      <dgm:prSet presAssocID="{F72657AD-6E3E-4CF0-9265-952A297D8357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2973764D-4235-4177-99A0-913E5DB99A5C}" type="pres">
      <dgm:prSet presAssocID="{7BCEC29B-7B4B-485D-903F-DCCEEE4C72E2}" presName="node" presStyleLbl="node1" presStyleIdx="2" presStyleCnt="7" custScaleX="129459" custScaleY="124232" custRadScaleRad="136268" custRadScaleInc="-410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4FCCB-0F52-4D88-BC0C-A86F4D737352}" type="pres">
      <dgm:prSet presAssocID="{477049B9-D061-4678-A5FE-A2F9F09CF124}" presName="parTrans" presStyleLbl="sibTrans2D1" presStyleIdx="3" presStyleCnt="7"/>
      <dgm:spPr/>
      <dgm:t>
        <a:bodyPr/>
        <a:lstStyle/>
        <a:p>
          <a:endParaRPr lang="ru-RU"/>
        </a:p>
      </dgm:t>
    </dgm:pt>
    <dgm:pt modelId="{6D47EE4A-8603-4D3C-9657-60F65BAA91EE}" type="pres">
      <dgm:prSet presAssocID="{477049B9-D061-4678-A5FE-A2F9F09CF124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168CC83E-6203-412F-AA0F-99AE6172499B}" type="pres">
      <dgm:prSet presAssocID="{86643C44-8FDF-45DB-830A-8632E9CD58F0}" presName="node" presStyleLbl="node1" presStyleIdx="3" presStyleCnt="7" custScaleX="167433" custScaleY="167433" custRadScaleRad="105042" custRadScaleInc="-49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7F23DA-29EE-4D84-970D-83F8BC2B4420}" type="pres">
      <dgm:prSet presAssocID="{22056357-90F0-4CD7-82D8-8D36839FEC51}" presName="parTrans" presStyleLbl="sibTrans2D1" presStyleIdx="4" presStyleCnt="7"/>
      <dgm:spPr/>
      <dgm:t>
        <a:bodyPr/>
        <a:lstStyle/>
        <a:p>
          <a:endParaRPr lang="ru-RU"/>
        </a:p>
      </dgm:t>
    </dgm:pt>
    <dgm:pt modelId="{44D92709-84C7-4DE8-AF03-8BF1FFEB2424}" type="pres">
      <dgm:prSet presAssocID="{22056357-90F0-4CD7-82D8-8D36839FEC51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DB43E92E-EC5B-4C88-A5DC-25149669D679}" type="pres">
      <dgm:prSet presAssocID="{AB8C2521-C15C-4C7A-8668-F75AAC2E3678}" presName="node" presStyleLbl="node1" presStyleIdx="4" presStyleCnt="7" custScaleX="172935" custScaleY="175214" custRadScaleRad="105492" custRadScaleInc="59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209B2-1FE2-46E9-B164-D165F0077B2C}" type="pres">
      <dgm:prSet presAssocID="{03E44DA5-532F-4880-9D3D-4D36CFC99BFA}" presName="parTrans" presStyleLbl="sibTrans2D1" presStyleIdx="5" presStyleCnt="7"/>
      <dgm:spPr/>
      <dgm:t>
        <a:bodyPr/>
        <a:lstStyle/>
        <a:p>
          <a:endParaRPr lang="ru-RU"/>
        </a:p>
      </dgm:t>
    </dgm:pt>
    <dgm:pt modelId="{433C8538-CEEE-4C00-A850-92E4DC435334}" type="pres">
      <dgm:prSet presAssocID="{03E44DA5-532F-4880-9D3D-4D36CFC99BFA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DBBE7E69-33ED-4DAF-902B-01FDF4647275}" type="pres">
      <dgm:prSet presAssocID="{7BE685EC-A06D-44F7-8EDD-B10B2101619E}" presName="node" presStyleLbl="node1" presStyleIdx="5" presStyleCnt="7" custRadScaleRad="147227" custRadScaleInc="416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7A11E8-0B11-469A-8685-2BD126FB346B}" type="pres">
      <dgm:prSet presAssocID="{572932DF-3280-402C-9228-AC1DFB56DEFB}" presName="parTrans" presStyleLbl="sibTrans2D1" presStyleIdx="6" presStyleCnt="7"/>
      <dgm:spPr/>
      <dgm:t>
        <a:bodyPr/>
        <a:lstStyle/>
        <a:p>
          <a:endParaRPr lang="ru-RU"/>
        </a:p>
      </dgm:t>
    </dgm:pt>
    <dgm:pt modelId="{5D20A458-75B4-4D4A-B827-275B4F9B1589}" type="pres">
      <dgm:prSet presAssocID="{572932DF-3280-402C-9228-AC1DFB56DEFB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8148ECD0-4011-4DA7-AF4B-73237FD142E1}" type="pres">
      <dgm:prSet presAssocID="{9657F0CA-7B10-4227-8E71-F950F7DBBB37}" presName="node" presStyleLbl="node1" presStyleIdx="6" presStyleCnt="7" custScaleX="116899" custScaleY="1170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069915-22DA-4117-8CD4-B79CD892A5D8}" type="presOf" srcId="{C896C40C-19DE-4E34-A462-00BCA3390943}" destId="{398FFA82-C486-49AD-A9B4-4FEB90760C3D}" srcOrd="0" destOrd="0" presId="urn:microsoft.com/office/officeart/2005/8/layout/radial5"/>
    <dgm:cxn modelId="{F40A7DBB-E980-4D7A-A870-131D7CFD655D}" type="presOf" srcId="{22056357-90F0-4CD7-82D8-8D36839FEC51}" destId="{44D92709-84C7-4DE8-AF03-8BF1FFEB2424}" srcOrd="1" destOrd="0" presId="urn:microsoft.com/office/officeart/2005/8/layout/radial5"/>
    <dgm:cxn modelId="{4C39AA2D-F755-480E-B700-67349DAED99A}" srcId="{27113B86-4521-481B-B683-EBB541433AFF}" destId="{AB8C2521-C15C-4C7A-8668-F75AAC2E3678}" srcOrd="4" destOrd="0" parTransId="{22056357-90F0-4CD7-82D8-8D36839FEC51}" sibTransId="{0808E5F9-FEE2-4BEC-8764-C6C729305828}"/>
    <dgm:cxn modelId="{6215B453-6B94-4E3D-9F6F-D76FBE59EE34}" type="presOf" srcId="{9657F0CA-7B10-4227-8E71-F950F7DBBB37}" destId="{8148ECD0-4011-4DA7-AF4B-73237FD142E1}" srcOrd="0" destOrd="0" presId="urn:microsoft.com/office/officeart/2005/8/layout/radial5"/>
    <dgm:cxn modelId="{B7EED68F-D96E-432D-8D51-83643AB7BAAB}" type="presOf" srcId="{27113B86-4521-481B-B683-EBB541433AFF}" destId="{5565542E-855F-4819-8F33-706C7321CE4D}" srcOrd="0" destOrd="0" presId="urn:microsoft.com/office/officeart/2005/8/layout/radial5"/>
    <dgm:cxn modelId="{53590A6F-DC6D-4C35-B3F7-6152B3C6BEE7}" type="presOf" srcId="{86643C44-8FDF-45DB-830A-8632E9CD58F0}" destId="{168CC83E-6203-412F-AA0F-99AE6172499B}" srcOrd="0" destOrd="0" presId="urn:microsoft.com/office/officeart/2005/8/layout/radial5"/>
    <dgm:cxn modelId="{06142311-920A-4AB1-8AEC-39B97142DC29}" srcId="{27113B86-4521-481B-B683-EBB541433AFF}" destId="{B9B41A04-525D-4454-9B05-96BA1E47A406}" srcOrd="1" destOrd="0" parTransId="{E30BDC72-4888-4064-BAF3-06978BDE038A}" sibTransId="{5BEE541D-A5D3-45C3-897A-B330264D96F5}"/>
    <dgm:cxn modelId="{7BF9AC01-0CFC-4FA6-86E9-C921B5D6FE83}" type="presOf" srcId="{E30BDC72-4888-4064-BAF3-06978BDE038A}" destId="{1660B66B-4C39-46E0-AFE1-51D07FD053CE}" srcOrd="1" destOrd="0" presId="urn:microsoft.com/office/officeart/2005/8/layout/radial5"/>
    <dgm:cxn modelId="{B42D8E16-697D-4289-92F1-89038EE1AF82}" type="presOf" srcId="{03E44DA5-532F-4880-9D3D-4D36CFC99BFA}" destId="{CB1209B2-1FE2-46E9-B164-D165F0077B2C}" srcOrd="0" destOrd="0" presId="urn:microsoft.com/office/officeart/2005/8/layout/radial5"/>
    <dgm:cxn modelId="{2551DBD6-B7E1-46B9-B9DF-F3E64402D2FC}" srcId="{C896C40C-19DE-4E34-A462-00BCA3390943}" destId="{088BE87A-6174-46AF-AB2B-0710E12806D3}" srcOrd="1" destOrd="0" parTransId="{F5141EF2-45A6-48DC-AD2F-6A8BBA6B8196}" sibTransId="{E06FF26D-36A4-4EE7-BFA5-7D271F098084}"/>
    <dgm:cxn modelId="{4606626C-7167-41FE-8B35-F8B691DA3E94}" srcId="{27113B86-4521-481B-B683-EBB541433AFF}" destId="{9657F0CA-7B10-4227-8E71-F950F7DBBB37}" srcOrd="6" destOrd="0" parTransId="{572932DF-3280-402C-9228-AC1DFB56DEFB}" sibTransId="{8616AF26-85E5-4567-A37E-8F9687A90985}"/>
    <dgm:cxn modelId="{7C10DF14-078A-4696-8422-38C5BD33892A}" type="presOf" srcId="{572932DF-3280-402C-9228-AC1DFB56DEFB}" destId="{D57A11E8-0B11-469A-8685-2BD126FB346B}" srcOrd="0" destOrd="0" presId="urn:microsoft.com/office/officeart/2005/8/layout/radial5"/>
    <dgm:cxn modelId="{F684F0B3-356E-4960-95B9-B2D796C56F21}" type="presOf" srcId="{F72657AD-6E3E-4CF0-9265-952A297D8357}" destId="{BE903F9F-CBBB-4FBB-935B-FA38D1465FC3}" srcOrd="0" destOrd="0" presId="urn:microsoft.com/office/officeart/2005/8/layout/radial5"/>
    <dgm:cxn modelId="{39109281-ACBE-4ADE-8AA9-E2E586C38BAE}" srcId="{27113B86-4521-481B-B683-EBB541433AFF}" destId="{7BCEC29B-7B4B-485D-903F-DCCEEE4C72E2}" srcOrd="2" destOrd="0" parTransId="{F72657AD-6E3E-4CF0-9265-952A297D8357}" sibTransId="{45A1C087-2D50-421C-A7A2-D71A8A4AFC3D}"/>
    <dgm:cxn modelId="{29CB7F72-9FDD-4E4A-B5B7-96B850881B2B}" type="presOf" srcId="{334027B0-20FE-481F-B01A-8F2900EFD279}" destId="{5DCBC4D7-491B-40F7-B610-B64C1FEC8C48}" srcOrd="1" destOrd="0" presId="urn:microsoft.com/office/officeart/2005/8/layout/radial5"/>
    <dgm:cxn modelId="{203E5F5E-0C24-417A-9B3A-E5E65DF904BA}" type="presOf" srcId="{7BE685EC-A06D-44F7-8EDD-B10B2101619E}" destId="{DBBE7E69-33ED-4DAF-902B-01FDF4647275}" srcOrd="0" destOrd="0" presId="urn:microsoft.com/office/officeart/2005/8/layout/radial5"/>
    <dgm:cxn modelId="{E094D98C-22A0-43A4-9509-7CA6E9FA2874}" type="presOf" srcId="{7BCEC29B-7B4B-485D-903F-DCCEEE4C72E2}" destId="{2973764D-4235-4177-99A0-913E5DB99A5C}" srcOrd="0" destOrd="0" presId="urn:microsoft.com/office/officeart/2005/8/layout/radial5"/>
    <dgm:cxn modelId="{A1189231-EB1B-4960-8712-2313D4563852}" type="presOf" srcId="{E30BDC72-4888-4064-BAF3-06978BDE038A}" destId="{0DE59BE1-DCFB-4512-922D-E3AEB7705000}" srcOrd="0" destOrd="0" presId="urn:microsoft.com/office/officeart/2005/8/layout/radial5"/>
    <dgm:cxn modelId="{82E5D69C-6A73-431F-A770-DBAB3DFF9086}" type="presOf" srcId="{572932DF-3280-402C-9228-AC1DFB56DEFB}" destId="{5D20A458-75B4-4D4A-B827-275B4F9B1589}" srcOrd="1" destOrd="0" presId="urn:microsoft.com/office/officeart/2005/8/layout/radial5"/>
    <dgm:cxn modelId="{8F2227CD-BEA1-4325-AF1B-8A01B33DD27F}" srcId="{27113B86-4521-481B-B683-EBB541433AFF}" destId="{D1AFD35B-3A2B-4114-AA83-4A4932A3DA0A}" srcOrd="0" destOrd="0" parTransId="{334027B0-20FE-481F-B01A-8F2900EFD279}" sibTransId="{18815B50-D405-4B5B-B198-7C54E380B9D6}"/>
    <dgm:cxn modelId="{118C3E1F-33DC-4602-8951-5C5CC7F28779}" type="presOf" srcId="{477049B9-D061-4678-A5FE-A2F9F09CF124}" destId="{C7F4FCCB-0F52-4D88-BC0C-A86F4D737352}" srcOrd="0" destOrd="0" presId="urn:microsoft.com/office/officeart/2005/8/layout/radial5"/>
    <dgm:cxn modelId="{6CDB01C0-F424-48D0-85F4-CEF4D8399BD9}" type="presOf" srcId="{AB8C2521-C15C-4C7A-8668-F75AAC2E3678}" destId="{DB43E92E-EC5B-4C88-A5DC-25149669D679}" srcOrd="0" destOrd="0" presId="urn:microsoft.com/office/officeart/2005/8/layout/radial5"/>
    <dgm:cxn modelId="{92647212-5AC7-4EF1-BE48-A90D4F98431B}" type="presOf" srcId="{334027B0-20FE-481F-B01A-8F2900EFD279}" destId="{A51536C9-1121-4883-BF84-8EF45925891C}" srcOrd="0" destOrd="0" presId="urn:microsoft.com/office/officeart/2005/8/layout/radial5"/>
    <dgm:cxn modelId="{ECD01AB0-1435-459E-B1AD-F7393F4C9A45}" type="presOf" srcId="{22056357-90F0-4CD7-82D8-8D36839FEC51}" destId="{677F23DA-29EE-4D84-970D-83F8BC2B4420}" srcOrd="0" destOrd="0" presId="urn:microsoft.com/office/officeart/2005/8/layout/radial5"/>
    <dgm:cxn modelId="{4CB84DEC-5B81-44A1-8C88-AF65F6BADD18}" type="presOf" srcId="{03E44DA5-532F-4880-9D3D-4D36CFC99BFA}" destId="{433C8538-CEEE-4C00-A850-92E4DC435334}" srcOrd="1" destOrd="0" presId="urn:microsoft.com/office/officeart/2005/8/layout/radial5"/>
    <dgm:cxn modelId="{175E2388-F832-4F7C-8731-1D9C96364F06}" type="presOf" srcId="{F72657AD-6E3E-4CF0-9265-952A297D8357}" destId="{A51E7223-3394-4C90-B3A2-AE176B576790}" srcOrd="1" destOrd="0" presId="urn:microsoft.com/office/officeart/2005/8/layout/radial5"/>
    <dgm:cxn modelId="{16BC105A-7B15-43AC-8921-5ECD8E4D8006}" srcId="{27113B86-4521-481B-B683-EBB541433AFF}" destId="{7BE685EC-A06D-44F7-8EDD-B10B2101619E}" srcOrd="5" destOrd="0" parTransId="{03E44DA5-532F-4880-9D3D-4D36CFC99BFA}" sibTransId="{4DBE8C09-A72E-4901-9F4F-8275CFD41C9F}"/>
    <dgm:cxn modelId="{0A06F621-A6A4-49AA-8F3A-0622BCD29269}" type="presOf" srcId="{477049B9-D061-4678-A5FE-A2F9F09CF124}" destId="{6D47EE4A-8603-4D3C-9657-60F65BAA91EE}" srcOrd="1" destOrd="0" presId="urn:microsoft.com/office/officeart/2005/8/layout/radial5"/>
    <dgm:cxn modelId="{B3485933-F174-4652-9D31-E7B55742F593}" type="presOf" srcId="{D1AFD35B-3A2B-4114-AA83-4A4932A3DA0A}" destId="{784FB08A-D45F-40D2-80C5-CF2D749DC6E6}" srcOrd="0" destOrd="0" presId="urn:microsoft.com/office/officeart/2005/8/layout/radial5"/>
    <dgm:cxn modelId="{F6BA533C-8A4C-4769-B96A-A8B1CECC1D6A}" srcId="{C896C40C-19DE-4E34-A462-00BCA3390943}" destId="{27113B86-4521-481B-B683-EBB541433AFF}" srcOrd="0" destOrd="0" parTransId="{DCC86464-55BC-4D2B-BCCC-5DA8053DB1CD}" sibTransId="{14BBD872-60D6-4BBC-963E-385F3921A760}"/>
    <dgm:cxn modelId="{B3CAF158-74F5-422D-BE9B-4FEB03649162}" type="presOf" srcId="{B9B41A04-525D-4454-9B05-96BA1E47A406}" destId="{52D4CA97-14B3-46CB-B26F-66848486C67A}" srcOrd="0" destOrd="0" presId="urn:microsoft.com/office/officeart/2005/8/layout/radial5"/>
    <dgm:cxn modelId="{E915881B-1E51-4468-967D-D28263D3298A}" srcId="{27113B86-4521-481B-B683-EBB541433AFF}" destId="{86643C44-8FDF-45DB-830A-8632E9CD58F0}" srcOrd="3" destOrd="0" parTransId="{477049B9-D061-4678-A5FE-A2F9F09CF124}" sibTransId="{85CCB523-1AFF-4B70-8714-7337F11F948F}"/>
    <dgm:cxn modelId="{EE6C1851-04A5-4931-B076-CFF8997ECF4D}" type="presParOf" srcId="{398FFA82-C486-49AD-A9B4-4FEB90760C3D}" destId="{5565542E-855F-4819-8F33-706C7321CE4D}" srcOrd="0" destOrd="0" presId="urn:microsoft.com/office/officeart/2005/8/layout/radial5"/>
    <dgm:cxn modelId="{3262201B-1ADF-4C6D-B652-2CD3B81B7B11}" type="presParOf" srcId="{398FFA82-C486-49AD-A9B4-4FEB90760C3D}" destId="{A51536C9-1121-4883-BF84-8EF45925891C}" srcOrd="1" destOrd="0" presId="urn:microsoft.com/office/officeart/2005/8/layout/radial5"/>
    <dgm:cxn modelId="{9D583865-24FF-4F1F-8AA8-BA2B80B1D8A9}" type="presParOf" srcId="{A51536C9-1121-4883-BF84-8EF45925891C}" destId="{5DCBC4D7-491B-40F7-B610-B64C1FEC8C48}" srcOrd="0" destOrd="0" presId="urn:microsoft.com/office/officeart/2005/8/layout/radial5"/>
    <dgm:cxn modelId="{BAD08FAE-60BD-4DAE-8FA8-06348C0716A3}" type="presParOf" srcId="{398FFA82-C486-49AD-A9B4-4FEB90760C3D}" destId="{784FB08A-D45F-40D2-80C5-CF2D749DC6E6}" srcOrd="2" destOrd="0" presId="urn:microsoft.com/office/officeart/2005/8/layout/radial5"/>
    <dgm:cxn modelId="{DAB01CF2-C049-4C2C-B950-55FFE37491B2}" type="presParOf" srcId="{398FFA82-C486-49AD-A9B4-4FEB90760C3D}" destId="{0DE59BE1-DCFB-4512-922D-E3AEB7705000}" srcOrd="3" destOrd="0" presId="urn:microsoft.com/office/officeart/2005/8/layout/radial5"/>
    <dgm:cxn modelId="{DDEC3C54-9635-4CBA-A4B8-A51E33752892}" type="presParOf" srcId="{0DE59BE1-DCFB-4512-922D-E3AEB7705000}" destId="{1660B66B-4C39-46E0-AFE1-51D07FD053CE}" srcOrd="0" destOrd="0" presId="urn:microsoft.com/office/officeart/2005/8/layout/radial5"/>
    <dgm:cxn modelId="{4EB32D7D-F920-4E36-977B-8911FAEF9FAA}" type="presParOf" srcId="{398FFA82-C486-49AD-A9B4-4FEB90760C3D}" destId="{52D4CA97-14B3-46CB-B26F-66848486C67A}" srcOrd="4" destOrd="0" presId="urn:microsoft.com/office/officeart/2005/8/layout/radial5"/>
    <dgm:cxn modelId="{69EBCE14-B977-4B03-B3B4-04831239F85C}" type="presParOf" srcId="{398FFA82-C486-49AD-A9B4-4FEB90760C3D}" destId="{BE903F9F-CBBB-4FBB-935B-FA38D1465FC3}" srcOrd="5" destOrd="0" presId="urn:microsoft.com/office/officeart/2005/8/layout/radial5"/>
    <dgm:cxn modelId="{7D6085DC-A2AB-46BF-B37D-8801777E75B4}" type="presParOf" srcId="{BE903F9F-CBBB-4FBB-935B-FA38D1465FC3}" destId="{A51E7223-3394-4C90-B3A2-AE176B576790}" srcOrd="0" destOrd="0" presId="urn:microsoft.com/office/officeart/2005/8/layout/radial5"/>
    <dgm:cxn modelId="{C110541E-228E-489A-A5FA-8D06D66BC13E}" type="presParOf" srcId="{398FFA82-C486-49AD-A9B4-4FEB90760C3D}" destId="{2973764D-4235-4177-99A0-913E5DB99A5C}" srcOrd="6" destOrd="0" presId="urn:microsoft.com/office/officeart/2005/8/layout/radial5"/>
    <dgm:cxn modelId="{6796866E-35B2-4491-B3BE-1737C62561A1}" type="presParOf" srcId="{398FFA82-C486-49AD-A9B4-4FEB90760C3D}" destId="{C7F4FCCB-0F52-4D88-BC0C-A86F4D737352}" srcOrd="7" destOrd="0" presId="urn:microsoft.com/office/officeart/2005/8/layout/radial5"/>
    <dgm:cxn modelId="{50CC92DB-3B43-4CD9-A2D9-1F46977E45AF}" type="presParOf" srcId="{C7F4FCCB-0F52-4D88-BC0C-A86F4D737352}" destId="{6D47EE4A-8603-4D3C-9657-60F65BAA91EE}" srcOrd="0" destOrd="0" presId="urn:microsoft.com/office/officeart/2005/8/layout/radial5"/>
    <dgm:cxn modelId="{15EAE78D-41F7-4DBE-AB50-4DCD9193A042}" type="presParOf" srcId="{398FFA82-C486-49AD-A9B4-4FEB90760C3D}" destId="{168CC83E-6203-412F-AA0F-99AE6172499B}" srcOrd="8" destOrd="0" presId="urn:microsoft.com/office/officeart/2005/8/layout/radial5"/>
    <dgm:cxn modelId="{AE9D30CC-8A79-47C8-9F48-FD589E5C54D5}" type="presParOf" srcId="{398FFA82-C486-49AD-A9B4-4FEB90760C3D}" destId="{677F23DA-29EE-4D84-970D-83F8BC2B4420}" srcOrd="9" destOrd="0" presId="urn:microsoft.com/office/officeart/2005/8/layout/radial5"/>
    <dgm:cxn modelId="{8963438A-9E99-4A2C-B616-70F12165CF10}" type="presParOf" srcId="{677F23DA-29EE-4D84-970D-83F8BC2B4420}" destId="{44D92709-84C7-4DE8-AF03-8BF1FFEB2424}" srcOrd="0" destOrd="0" presId="urn:microsoft.com/office/officeart/2005/8/layout/radial5"/>
    <dgm:cxn modelId="{38AF145A-105B-4AE5-8A2A-CB3FC5212F90}" type="presParOf" srcId="{398FFA82-C486-49AD-A9B4-4FEB90760C3D}" destId="{DB43E92E-EC5B-4C88-A5DC-25149669D679}" srcOrd="10" destOrd="0" presId="urn:microsoft.com/office/officeart/2005/8/layout/radial5"/>
    <dgm:cxn modelId="{6B9FF702-5A26-4312-A679-A7C4C459CEE3}" type="presParOf" srcId="{398FFA82-C486-49AD-A9B4-4FEB90760C3D}" destId="{CB1209B2-1FE2-46E9-B164-D165F0077B2C}" srcOrd="11" destOrd="0" presId="urn:microsoft.com/office/officeart/2005/8/layout/radial5"/>
    <dgm:cxn modelId="{9CA42B26-C3B1-409B-A578-9E1606C6EF5A}" type="presParOf" srcId="{CB1209B2-1FE2-46E9-B164-D165F0077B2C}" destId="{433C8538-CEEE-4C00-A850-92E4DC435334}" srcOrd="0" destOrd="0" presId="urn:microsoft.com/office/officeart/2005/8/layout/radial5"/>
    <dgm:cxn modelId="{A4DAF603-A71F-4C77-A2B9-E1B025185D7E}" type="presParOf" srcId="{398FFA82-C486-49AD-A9B4-4FEB90760C3D}" destId="{DBBE7E69-33ED-4DAF-902B-01FDF4647275}" srcOrd="12" destOrd="0" presId="urn:microsoft.com/office/officeart/2005/8/layout/radial5"/>
    <dgm:cxn modelId="{004906C1-6582-45B8-9CC4-549F998D1F28}" type="presParOf" srcId="{398FFA82-C486-49AD-A9B4-4FEB90760C3D}" destId="{D57A11E8-0B11-469A-8685-2BD126FB346B}" srcOrd="13" destOrd="0" presId="urn:microsoft.com/office/officeart/2005/8/layout/radial5"/>
    <dgm:cxn modelId="{8F984A20-E559-4A52-B5F1-24FBE7F48B3E}" type="presParOf" srcId="{D57A11E8-0B11-469A-8685-2BD126FB346B}" destId="{5D20A458-75B4-4D4A-B827-275B4F9B1589}" srcOrd="0" destOrd="0" presId="urn:microsoft.com/office/officeart/2005/8/layout/radial5"/>
    <dgm:cxn modelId="{FA2D9B49-68B7-415D-8866-789CD130701A}" type="presParOf" srcId="{398FFA82-C486-49AD-A9B4-4FEB90760C3D}" destId="{8148ECD0-4011-4DA7-AF4B-73237FD142E1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56DA12-BA83-443D-98AA-902E94DB1092}" type="doc">
      <dgm:prSet loTypeId="urn:microsoft.com/office/officeart/2005/8/layout/radial6" loCatId="cycle" qsTypeId="urn:microsoft.com/office/officeart/2005/8/quickstyle/3d1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6B0DD260-0A79-4721-A756-E7D0B4C576BC}">
      <dgm:prSet phldrT="[Текст]" custT="1"/>
      <dgm:spPr/>
      <dgm:t>
        <a:bodyPr/>
        <a:lstStyle/>
        <a:p>
          <a:r>
            <a:rPr lang="ru-RU" sz="1200">
              <a:solidFill>
                <a:schemeClr val="tx1">
                  <a:lumMod val="95000"/>
                  <a:lumOff val="5000"/>
                </a:schemeClr>
              </a:solidFill>
            </a:rPr>
            <a:t>ИКТ в ВР</a:t>
          </a:r>
        </a:p>
      </dgm:t>
    </dgm:pt>
    <dgm:pt modelId="{B263A9BB-9A71-4444-B1A8-DA5886F0BE91}" type="parTrans" cxnId="{9C4F2D17-C039-487D-B140-FB2EB9CFDCED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27940E6D-2919-42E3-96A4-07B0A5D9F544}" type="sibTrans" cxnId="{9C4F2D17-C039-487D-B140-FB2EB9CFDCED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C163C028-C0AD-4937-841D-C7C28A096609}">
      <dgm:prSet phldrT="[Текст]"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оптимизировать воспитательный процесс</a:t>
          </a:r>
          <a:endParaRPr lang="ru-RU" sz="1200" dirty="0"/>
        </a:p>
      </dgm:t>
    </dgm:pt>
    <dgm:pt modelId="{0ED493DF-E160-46C7-AE77-24C7EFEEEA22}" type="parTrans" cxnId="{F139562B-B18C-4F35-9326-80E8E82BA96D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F8719CC1-8F16-4EAC-9DC9-CECC474C7197}" type="sibTrans" cxnId="{F139562B-B18C-4F35-9326-80E8E82BA96D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667660C6-3382-47BE-994E-87A38050BF55}">
      <dgm:prSet phldrT="[Текст]"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развивать самостоятельность</a:t>
          </a:r>
          <a:endParaRPr lang="ru-RU" sz="1200" dirty="0"/>
        </a:p>
      </dgm:t>
    </dgm:pt>
    <dgm:pt modelId="{27377F4F-C4D7-478F-8E0E-A504FA228AB0}" type="parTrans" cxnId="{9BB314A6-C931-40A5-A6BE-06A398F154AB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3DF4A61A-1112-458A-9316-C783F265CC17}" type="sibTrans" cxnId="{9BB314A6-C931-40A5-A6BE-06A398F154AB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B825B9E3-A231-4922-A94B-A7757BC43851}">
      <dgm:prSet phldrT="[Текст]"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развивать</a:t>
          </a:r>
        </a:p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творчество</a:t>
          </a:r>
          <a:endParaRPr lang="ru-RU" sz="1200" dirty="0"/>
        </a:p>
      </dgm:t>
    </dgm:pt>
    <dgm:pt modelId="{14D5C8C8-63F0-4971-A911-3F0174D4E27D}" type="parTrans" cxnId="{6045FF72-0BD6-4301-9CEB-9A25C3B14F2F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4E58FC67-B109-413F-BC67-10A979C311E1}" type="sibTrans" cxnId="{6045FF72-0BD6-4301-9CEB-9A25C3B14F2F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00B0F381-8595-4810-BC8F-B8A687A81012}">
      <dgm:prSet phldrT="[Текст]"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критическое мышление  </a:t>
          </a:r>
          <a:endParaRPr lang="ru-RU" sz="1200" dirty="0"/>
        </a:p>
      </dgm:t>
    </dgm:pt>
    <dgm:pt modelId="{7EC0CCAF-FA01-4CB4-AE3E-AF3F75A6BE92}" type="parTrans" cxnId="{D691F6E2-E74B-47DB-A1B9-C573C00BE1E2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30D9187A-9456-4B16-A255-23D53D57D6D4}" type="sibTrans" cxnId="{D691F6E2-E74B-47DB-A1B9-C573C00BE1E2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5E095C88-B854-4983-A0D7-60722118A018}">
      <dgm:prSet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вовлечь в него  педагогов и обучающихся как субъектов образовательного пространства</a:t>
          </a:r>
          <a:endParaRPr lang="ru-RU" sz="1200" dirty="0"/>
        </a:p>
      </dgm:t>
    </dgm:pt>
    <dgm:pt modelId="{812DF971-0CDF-4A54-8EA7-9E7721F69913}" type="parTrans" cxnId="{9A01E112-9238-4A03-A7D7-FBCF2B23E9CB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C0060FBD-E3DD-4FD9-A5FE-361B785988DE}" type="sibTrans" cxnId="{9A01E112-9238-4A03-A7D7-FBCF2B23E9CB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CF722017-C7A3-4EE3-9F75-F6966B8C838B}">
      <dgm:prSet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позволяют информации быть краткой, и в то же время – яркой. </a:t>
          </a:r>
          <a:endParaRPr lang="ru-RU" sz="1200" dirty="0"/>
        </a:p>
      </dgm:t>
    </dgm:pt>
    <dgm:pt modelId="{AE6BF560-6FCB-4488-B8AF-646FFF511B86}" type="parTrans" cxnId="{A3B155C1-0F8B-45BA-90BC-1B8F444C27D3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1C24166C-9824-4C4A-9EA8-84F341A29DD5}" type="sibTrans" cxnId="{A3B155C1-0F8B-45BA-90BC-1B8F444C27D3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E872212C-136B-4C86-B199-452B141E9823}">
      <dgm:prSet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творческий подход педагогов к новым воспитательным технологиям</a:t>
          </a:r>
          <a:endParaRPr lang="ru-RU" sz="1200"/>
        </a:p>
      </dgm:t>
    </dgm:pt>
    <dgm:pt modelId="{6220B7F1-0B54-46B2-82E8-E42CAEEA856E}" type="parTrans" cxnId="{C46D87AB-C911-4530-A50B-03605DC0A224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9E3650DE-1C56-4828-BC02-586A301A880B}" type="sibTrans" cxnId="{C46D87AB-C911-4530-A50B-03605DC0A224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B2B68C26-3DA9-4607-9299-C387E1E1535A}">
      <dgm:prSet custT="1"/>
      <dgm:spPr/>
      <dgm:t>
        <a:bodyPr/>
        <a:lstStyle/>
        <a:p>
          <a:r>
            <a:rPr lang="ru-RU" sz="1200" smtClean="0">
              <a:latin typeface="Arial Narrow" panose="020B0606020202030204" pitchFamily="34" charset="0"/>
              <a:cs typeface="Arial" panose="020B0604020202020204" pitchFamily="34" charset="0"/>
            </a:rPr>
            <a:t>интерес школьников к компьютерам</a:t>
          </a:r>
          <a:endParaRPr lang="ru-RU" sz="1200" dirty="0"/>
        </a:p>
      </dgm:t>
    </dgm:pt>
    <dgm:pt modelId="{A804237F-299E-40EA-AAB2-C85C8A75D65F}" type="parTrans" cxnId="{C6AE46CD-AEC7-4493-904A-3BA2F38E4CC9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6727C758-7411-4B88-BE8E-9C1693EC0A36}" type="sibTrans" cxnId="{C6AE46CD-AEC7-4493-904A-3BA2F38E4CC9}">
      <dgm:prSet/>
      <dgm:spPr/>
      <dgm:t>
        <a:bodyPr/>
        <a:lstStyle/>
        <a:p>
          <a:endParaRPr lang="ru-RU" sz="12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14B9969C-ABC2-4698-B8EA-5982864D9D48}" type="pres">
      <dgm:prSet presAssocID="{2F56DA12-BA83-443D-98AA-902E94DB109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BFF2AF-059A-4EBE-9E8B-BF5D7F28D2A0}" type="pres">
      <dgm:prSet presAssocID="{6B0DD260-0A79-4721-A756-E7D0B4C576BC}" presName="centerShape" presStyleLbl="node0" presStyleIdx="0" presStyleCnt="1"/>
      <dgm:spPr/>
      <dgm:t>
        <a:bodyPr/>
        <a:lstStyle/>
        <a:p>
          <a:endParaRPr lang="ru-RU"/>
        </a:p>
      </dgm:t>
    </dgm:pt>
    <dgm:pt modelId="{7603E1FD-4A59-4EB9-A34B-320EB9070982}" type="pres">
      <dgm:prSet presAssocID="{C163C028-C0AD-4937-841D-C7C28A096609}" presName="node" presStyleLbl="node1" presStyleIdx="0" presStyleCnt="8" custScaleX="216331" custScaleY="139674" custRadScaleRad="101431" custRadScaleInc="392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0E8017-FF5C-457E-8997-9F5F95283B54}" type="pres">
      <dgm:prSet presAssocID="{C163C028-C0AD-4937-841D-C7C28A096609}" presName="dummy" presStyleCnt="0"/>
      <dgm:spPr/>
    </dgm:pt>
    <dgm:pt modelId="{50E0CDD8-0136-4CCA-A459-04CB5BEC5C2A}" type="pres">
      <dgm:prSet presAssocID="{F8719CC1-8F16-4EAC-9DC9-CECC474C7197}" presName="sibTrans" presStyleLbl="sibTrans2D1" presStyleIdx="0" presStyleCnt="8"/>
      <dgm:spPr/>
      <dgm:t>
        <a:bodyPr/>
        <a:lstStyle/>
        <a:p>
          <a:endParaRPr lang="ru-RU"/>
        </a:p>
      </dgm:t>
    </dgm:pt>
    <dgm:pt modelId="{02FDC7A8-4DB3-4B2E-8DB7-4D776B4B889E}" type="pres">
      <dgm:prSet presAssocID="{667660C6-3382-47BE-994E-87A38050BF55}" presName="node" presStyleLbl="node1" presStyleIdx="1" presStyleCnt="8" custScaleX="205172" custScaleY="152007" custRadScaleRad="152163" custRadScaleInc="116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1F2E7-5F3D-4FCE-A4F5-770E0A85CF81}" type="pres">
      <dgm:prSet presAssocID="{667660C6-3382-47BE-994E-87A38050BF55}" presName="dummy" presStyleCnt="0"/>
      <dgm:spPr/>
    </dgm:pt>
    <dgm:pt modelId="{BF5793E8-CE16-42BC-8D28-12C8E1C825BB}" type="pres">
      <dgm:prSet presAssocID="{3DF4A61A-1112-458A-9316-C783F265CC17}" presName="sibTrans" presStyleLbl="sibTrans2D1" presStyleIdx="1" presStyleCnt="8"/>
      <dgm:spPr/>
      <dgm:t>
        <a:bodyPr/>
        <a:lstStyle/>
        <a:p>
          <a:endParaRPr lang="ru-RU"/>
        </a:p>
      </dgm:t>
    </dgm:pt>
    <dgm:pt modelId="{F684DD7F-5267-4D3E-999D-884482FB316A}" type="pres">
      <dgm:prSet presAssocID="{B825B9E3-A231-4922-A94B-A7757BC43851}" presName="node" presStyleLbl="node1" presStyleIdx="2" presStyleCnt="8" custScaleX="158728" custScaleY="158465" custRadScaleRad="165689" custRadScaleInc="437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8E4926-B28F-4053-8137-29BE3B7C1753}" type="pres">
      <dgm:prSet presAssocID="{B825B9E3-A231-4922-A94B-A7757BC43851}" presName="dummy" presStyleCnt="0"/>
      <dgm:spPr/>
    </dgm:pt>
    <dgm:pt modelId="{3D74626C-C412-4F67-9DBC-4D982BB85798}" type="pres">
      <dgm:prSet presAssocID="{4E58FC67-B109-413F-BC67-10A979C311E1}" presName="sibTrans" presStyleLbl="sibTrans2D1" presStyleIdx="2" presStyleCnt="8"/>
      <dgm:spPr/>
      <dgm:t>
        <a:bodyPr/>
        <a:lstStyle/>
        <a:p>
          <a:endParaRPr lang="ru-RU"/>
        </a:p>
      </dgm:t>
    </dgm:pt>
    <dgm:pt modelId="{2FFBBE95-F584-42E9-BB16-DFD6068D061F}" type="pres">
      <dgm:prSet presAssocID="{00B0F381-8595-4810-BC8F-B8A687A81012}" presName="node" presStyleLbl="node1" presStyleIdx="3" presStyleCnt="8" custScaleX="158638" custScaleY="149886" custRadScaleRad="134343" custRadScaleInc="-53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ABAAE3-FAC2-44D7-B609-D05F1E6096B4}" type="pres">
      <dgm:prSet presAssocID="{00B0F381-8595-4810-BC8F-B8A687A81012}" presName="dummy" presStyleCnt="0"/>
      <dgm:spPr/>
    </dgm:pt>
    <dgm:pt modelId="{8162C75E-7261-46C0-97D5-B1DE02444CD2}" type="pres">
      <dgm:prSet presAssocID="{30D9187A-9456-4B16-A255-23D53D57D6D4}" presName="sibTrans" presStyleLbl="sibTrans2D1" presStyleIdx="3" presStyleCnt="8"/>
      <dgm:spPr/>
      <dgm:t>
        <a:bodyPr/>
        <a:lstStyle/>
        <a:p>
          <a:endParaRPr lang="ru-RU"/>
        </a:p>
      </dgm:t>
    </dgm:pt>
    <dgm:pt modelId="{B35229AF-1922-4589-B875-B743A009F290}" type="pres">
      <dgm:prSet presAssocID="{B2B68C26-3DA9-4607-9299-C387E1E1535A}" presName="node" presStyleLbl="node1" presStyleIdx="4" presStyleCnt="8" custScaleX="176184" custScaleY="168968" custRadScaleRad="100718" custRadScaleInc="-6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BBD6A3-ECDD-4B32-BD91-A789D3BDF03C}" type="pres">
      <dgm:prSet presAssocID="{B2B68C26-3DA9-4607-9299-C387E1E1535A}" presName="dummy" presStyleCnt="0"/>
      <dgm:spPr/>
    </dgm:pt>
    <dgm:pt modelId="{68369D56-CF6F-4595-827F-245EA1DE98F7}" type="pres">
      <dgm:prSet presAssocID="{6727C758-7411-4B88-BE8E-9C1693EC0A36}" presName="sibTrans" presStyleLbl="sibTrans2D1" presStyleIdx="4" presStyleCnt="8"/>
      <dgm:spPr/>
      <dgm:t>
        <a:bodyPr/>
        <a:lstStyle/>
        <a:p>
          <a:endParaRPr lang="ru-RU"/>
        </a:p>
      </dgm:t>
    </dgm:pt>
    <dgm:pt modelId="{88A82378-9D27-4579-8525-C5FE90832B3C}" type="pres">
      <dgm:prSet presAssocID="{E872212C-136B-4C86-B199-452B141E9823}" presName="node" presStyleLbl="node1" presStyleIdx="5" presStyleCnt="8" custScaleX="224864" custScaleY="170255" custRadScaleRad="132057" custRadScaleInc="339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94F9AA-E0F4-4E64-B537-117F2352AF13}" type="pres">
      <dgm:prSet presAssocID="{E872212C-136B-4C86-B199-452B141E9823}" presName="dummy" presStyleCnt="0"/>
      <dgm:spPr/>
    </dgm:pt>
    <dgm:pt modelId="{B3A86B5D-C881-41BB-9848-740044B7B767}" type="pres">
      <dgm:prSet presAssocID="{9E3650DE-1C56-4828-BC02-586A301A880B}" presName="sibTrans" presStyleLbl="sibTrans2D1" presStyleIdx="5" presStyleCnt="8"/>
      <dgm:spPr/>
      <dgm:t>
        <a:bodyPr/>
        <a:lstStyle/>
        <a:p>
          <a:endParaRPr lang="ru-RU"/>
        </a:p>
      </dgm:t>
    </dgm:pt>
    <dgm:pt modelId="{7D208134-4AE6-4FA3-882E-6E015D74FE2E}" type="pres">
      <dgm:prSet presAssocID="{CF722017-C7A3-4EE3-9F75-F6966B8C838B}" presName="node" presStyleLbl="node1" presStyleIdx="6" presStyleCnt="8" custScaleX="207367" custScaleY="150622" custRadScaleRad="161608" custRadScaleInc="-21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D68389-32C2-4B8C-9BA8-86F8E0C098CC}" type="pres">
      <dgm:prSet presAssocID="{CF722017-C7A3-4EE3-9F75-F6966B8C838B}" presName="dummy" presStyleCnt="0"/>
      <dgm:spPr/>
    </dgm:pt>
    <dgm:pt modelId="{8B0CE4E5-B483-47DA-B2BE-3F453BFC9A99}" type="pres">
      <dgm:prSet presAssocID="{1C24166C-9824-4C4A-9EA8-84F341A29DD5}" presName="sibTrans" presStyleLbl="sibTrans2D1" presStyleIdx="6" presStyleCnt="8"/>
      <dgm:spPr/>
      <dgm:t>
        <a:bodyPr/>
        <a:lstStyle/>
        <a:p>
          <a:endParaRPr lang="ru-RU"/>
        </a:p>
      </dgm:t>
    </dgm:pt>
    <dgm:pt modelId="{DEC1DA5D-625F-4837-A0F9-C9F52E2FD770}" type="pres">
      <dgm:prSet presAssocID="{5E095C88-B854-4983-A0D7-60722118A018}" presName="node" presStyleLbl="node1" presStyleIdx="7" presStyleCnt="8" custScaleX="239333" custScaleY="172914" custRadScaleRad="123022" custRadScaleInc="-732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1882BF-57CC-4FB5-854F-C9C49C9EE0A3}" type="pres">
      <dgm:prSet presAssocID="{5E095C88-B854-4983-A0D7-60722118A018}" presName="dummy" presStyleCnt="0"/>
      <dgm:spPr/>
    </dgm:pt>
    <dgm:pt modelId="{4B3042E4-FED0-4E05-ADAC-B78922E3FF30}" type="pres">
      <dgm:prSet presAssocID="{C0060FBD-E3DD-4FD9-A5FE-361B785988DE}" presName="sibTrans" presStyleLbl="sibTrans2D1" presStyleIdx="7" presStyleCnt="8" custScaleX="142098" custScaleY="111377"/>
      <dgm:spPr/>
      <dgm:t>
        <a:bodyPr/>
        <a:lstStyle/>
        <a:p>
          <a:endParaRPr lang="ru-RU"/>
        </a:p>
      </dgm:t>
    </dgm:pt>
  </dgm:ptLst>
  <dgm:cxnLst>
    <dgm:cxn modelId="{9864A26C-A307-42DD-ACB8-F8A59222E241}" type="presOf" srcId="{B2B68C26-3DA9-4607-9299-C387E1E1535A}" destId="{B35229AF-1922-4589-B875-B743A009F290}" srcOrd="0" destOrd="0" presId="urn:microsoft.com/office/officeart/2005/8/layout/radial6"/>
    <dgm:cxn modelId="{23B59E96-4F26-4483-B3A4-CD7333366E7D}" type="presOf" srcId="{2F56DA12-BA83-443D-98AA-902E94DB1092}" destId="{14B9969C-ABC2-4698-B8EA-5982864D9D48}" srcOrd="0" destOrd="0" presId="urn:microsoft.com/office/officeart/2005/8/layout/radial6"/>
    <dgm:cxn modelId="{84268051-7CD6-43C5-9D07-837D680EEF4A}" type="presOf" srcId="{C0060FBD-E3DD-4FD9-A5FE-361B785988DE}" destId="{4B3042E4-FED0-4E05-ADAC-B78922E3FF30}" srcOrd="0" destOrd="0" presId="urn:microsoft.com/office/officeart/2005/8/layout/radial6"/>
    <dgm:cxn modelId="{E7AB7824-0E49-460E-B159-14D10D19E6C9}" type="presOf" srcId="{00B0F381-8595-4810-BC8F-B8A687A81012}" destId="{2FFBBE95-F584-42E9-BB16-DFD6068D061F}" srcOrd="0" destOrd="0" presId="urn:microsoft.com/office/officeart/2005/8/layout/radial6"/>
    <dgm:cxn modelId="{D691F6E2-E74B-47DB-A1B9-C573C00BE1E2}" srcId="{6B0DD260-0A79-4721-A756-E7D0B4C576BC}" destId="{00B0F381-8595-4810-BC8F-B8A687A81012}" srcOrd="3" destOrd="0" parTransId="{7EC0CCAF-FA01-4CB4-AE3E-AF3F75A6BE92}" sibTransId="{30D9187A-9456-4B16-A255-23D53D57D6D4}"/>
    <dgm:cxn modelId="{0B97F901-9EBF-4DB6-ADA7-FB93EBF4ED1C}" type="presOf" srcId="{6B0DD260-0A79-4721-A756-E7D0B4C576BC}" destId="{C8BFF2AF-059A-4EBE-9E8B-BF5D7F28D2A0}" srcOrd="0" destOrd="0" presId="urn:microsoft.com/office/officeart/2005/8/layout/radial6"/>
    <dgm:cxn modelId="{9BC9AA96-2E46-4833-91F3-E57EA2D6A027}" type="presOf" srcId="{B825B9E3-A231-4922-A94B-A7757BC43851}" destId="{F684DD7F-5267-4D3E-999D-884482FB316A}" srcOrd="0" destOrd="0" presId="urn:microsoft.com/office/officeart/2005/8/layout/radial6"/>
    <dgm:cxn modelId="{5C22A95B-C39C-4C25-86F3-09AD393ABC35}" type="presOf" srcId="{F8719CC1-8F16-4EAC-9DC9-CECC474C7197}" destId="{50E0CDD8-0136-4CCA-A459-04CB5BEC5C2A}" srcOrd="0" destOrd="0" presId="urn:microsoft.com/office/officeart/2005/8/layout/radial6"/>
    <dgm:cxn modelId="{43ED386F-9635-43EC-BEA7-D002EEEB86D3}" type="presOf" srcId="{1C24166C-9824-4C4A-9EA8-84F341A29DD5}" destId="{8B0CE4E5-B483-47DA-B2BE-3F453BFC9A99}" srcOrd="0" destOrd="0" presId="urn:microsoft.com/office/officeart/2005/8/layout/radial6"/>
    <dgm:cxn modelId="{42105F54-C7EA-4EAE-B33B-4430424DD6AD}" type="presOf" srcId="{5E095C88-B854-4983-A0D7-60722118A018}" destId="{DEC1DA5D-625F-4837-A0F9-C9F52E2FD770}" srcOrd="0" destOrd="0" presId="urn:microsoft.com/office/officeart/2005/8/layout/radial6"/>
    <dgm:cxn modelId="{9C4F2D17-C039-487D-B140-FB2EB9CFDCED}" srcId="{2F56DA12-BA83-443D-98AA-902E94DB1092}" destId="{6B0DD260-0A79-4721-A756-E7D0B4C576BC}" srcOrd="0" destOrd="0" parTransId="{B263A9BB-9A71-4444-B1A8-DA5886F0BE91}" sibTransId="{27940E6D-2919-42E3-96A4-07B0A5D9F544}"/>
    <dgm:cxn modelId="{9A01E112-9238-4A03-A7D7-FBCF2B23E9CB}" srcId="{6B0DD260-0A79-4721-A756-E7D0B4C576BC}" destId="{5E095C88-B854-4983-A0D7-60722118A018}" srcOrd="7" destOrd="0" parTransId="{812DF971-0CDF-4A54-8EA7-9E7721F69913}" sibTransId="{C0060FBD-E3DD-4FD9-A5FE-361B785988DE}"/>
    <dgm:cxn modelId="{6045FF72-0BD6-4301-9CEB-9A25C3B14F2F}" srcId="{6B0DD260-0A79-4721-A756-E7D0B4C576BC}" destId="{B825B9E3-A231-4922-A94B-A7757BC43851}" srcOrd="2" destOrd="0" parTransId="{14D5C8C8-63F0-4971-A911-3F0174D4E27D}" sibTransId="{4E58FC67-B109-413F-BC67-10A979C311E1}"/>
    <dgm:cxn modelId="{C6AE46CD-AEC7-4493-904A-3BA2F38E4CC9}" srcId="{6B0DD260-0A79-4721-A756-E7D0B4C576BC}" destId="{B2B68C26-3DA9-4607-9299-C387E1E1535A}" srcOrd="4" destOrd="0" parTransId="{A804237F-299E-40EA-AAB2-C85C8A75D65F}" sibTransId="{6727C758-7411-4B88-BE8E-9C1693EC0A36}"/>
    <dgm:cxn modelId="{31F41FA3-0349-4F46-BE9E-CA7D7C054072}" type="presOf" srcId="{E872212C-136B-4C86-B199-452B141E9823}" destId="{88A82378-9D27-4579-8525-C5FE90832B3C}" srcOrd="0" destOrd="0" presId="urn:microsoft.com/office/officeart/2005/8/layout/radial6"/>
    <dgm:cxn modelId="{C96DCCDD-538C-4D4C-8A5A-14D6398BE541}" type="presOf" srcId="{6727C758-7411-4B88-BE8E-9C1693EC0A36}" destId="{68369D56-CF6F-4595-827F-245EA1DE98F7}" srcOrd="0" destOrd="0" presId="urn:microsoft.com/office/officeart/2005/8/layout/radial6"/>
    <dgm:cxn modelId="{B87BA85C-9552-47B8-A193-A75C2E84E1FA}" type="presOf" srcId="{C163C028-C0AD-4937-841D-C7C28A096609}" destId="{7603E1FD-4A59-4EB9-A34B-320EB9070982}" srcOrd="0" destOrd="0" presId="urn:microsoft.com/office/officeart/2005/8/layout/radial6"/>
    <dgm:cxn modelId="{9BB314A6-C931-40A5-A6BE-06A398F154AB}" srcId="{6B0DD260-0A79-4721-A756-E7D0B4C576BC}" destId="{667660C6-3382-47BE-994E-87A38050BF55}" srcOrd="1" destOrd="0" parTransId="{27377F4F-C4D7-478F-8E0E-A504FA228AB0}" sibTransId="{3DF4A61A-1112-458A-9316-C783F265CC17}"/>
    <dgm:cxn modelId="{B51A70CB-E3C7-471B-9F5E-FBB7EC5867A2}" type="presOf" srcId="{4E58FC67-B109-413F-BC67-10A979C311E1}" destId="{3D74626C-C412-4F67-9DBC-4D982BB85798}" srcOrd="0" destOrd="0" presId="urn:microsoft.com/office/officeart/2005/8/layout/radial6"/>
    <dgm:cxn modelId="{A8A23072-D119-469B-998D-015F86644092}" type="presOf" srcId="{667660C6-3382-47BE-994E-87A38050BF55}" destId="{02FDC7A8-4DB3-4B2E-8DB7-4D776B4B889E}" srcOrd="0" destOrd="0" presId="urn:microsoft.com/office/officeart/2005/8/layout/radial6"/>
    <dgm:cxn modelId="{025AF6F0-08A8-4938-A374-331CF0F9D6B1}" type="presOf" srcId="{CF722017-C7A3-4EE3-9F75-F6966B8C838B}" destId="{7D208134-4AE6-4FA3-882E-6E015D74FE2E}" srcOrd="0" destOrd="0" presId="urn:microsoft.com/office/officeart/2005/8/layout/radial6"/>
    <dgm:cxn modelId="{D875D5AC-F638-4317-BE70-EDD05B845C4A}" type="presOf" srcId="{3DF4A61A-1112-458A-9316-C783F265CC17}" destId="{BF5793E8-CE16-42BC-8D28-12C8E1C825BB}" srcOrd="0" destOrd="0" presId="urn:microsoft.com/office/officeart/2005/8/layout/radial6"/>
    <dgm:cxn modelId="{A3B155C1-0F8B-45BA-90BC-1B8F444C27D3}" srcId="{6B0DD260-0A79-4721-A756-E7D0B4C576BC}" destId="{CF722017-C7A3-4EE3-9F75-F6966B8C838B}" srcOrd="6" destOrd="0" parTransId="{AE6BF560-6FCB-4488-B8AF-646FFF511B86}" sibTransId="{1C24166C-9824-4C4A-9EA8-84F341A29DD5}"/>
    <dgm:cxn modelId="{411A8815-6A00-427E-B801-25266BA28578}" type="presOf" srcId="{9E3650DE-1C56-4828-BC02-586A301A880B}" destId="{B3A86B5D-C881-41BB-9848-740044B7B767}" srcOrd="0" destOrd="0" presId="urn:microsoft.com/office/officeart/2005/8/layout/radial6"/>
    <dgm:cxn modelId="{C46D87AB-C911-4530-A50B-03605DC0A224}" srcId="{6B0DD260-0A79-4721-A756-E7D0B4C576BC}" destId="{E872212C-136B-4C86-B199-452B141E9823}" srcOrd="5" destOrd="0" parTransId="{6220B7F1-0B54-46B2-82E8-E42CAEEA856E}" sibTransId="{9E3650DE-1C56-4828-BC02-586A301A880B}"/>
    <dgm:cxn modelId="{BF3F6A4A-624D-40BE-ADA4-8AE73BEFCBC7}" type="presOf" srcId="{30D9187A-9456-4B16-A255-23D53D57D6D4}" destId="{8162C75E-7261-46C0-97D5-B1DE02444CD2}" srcOrd="0" destOrd="0" presId="urn:microsoft.com/office/officeart/2005/8/layout/radial6"/>
    <dgm:cxn modelId="{F139562B-B18C-4F35-9326-80E8E82BA96D}" srcId="{6B0DD260-0A79-4721-A756-E7D0B4C576BC}" destId="{C163C028-C0AD-4937-841D-C7C28A096609}" srcOrd="0" destOrd="0" parTransId="{0ED493DF-E160-46C7-AE77-24C7EFEEEA22}" sibTransId="{F8719CC1-8F16-4EAC-9DC9-CECC474C7197}"/>
    <dgm:cxn modelId="{AC18F633-C9A2-415E-A58D-B2F6E4078316}" type="presParOf" srcId="{14B9969C-ABC2-4698-B8EA-5982864D9D48}" destId="{C8BFF2AF-059A-4EBE-9E8B-BF5D7F28D2A0}" srcOrd="0" destOrd="0" presId="urn:microsoft.com/office/officeart/2005/8/layout/radial6"/>
    <dgm:cxn modelId="{66887E97-E98D-475B-9559-C0E4406C222E}" type="presParOf" srcId="{14B9969C-ABC2-4698-B8EA-5982864D9D48}" destId="{7603E1FD-4A59-4EB9-A34B-320EB9070982}" srcOrd="1" destOrd="0" presId="urn:microsoft.com/office/officeart/2005/8/layout/radial6"/>
    <dgm:cxn modelId="{AB4A6BB4-0B9E-41CF-9029-7C85BDB18483}" type="presParOf" srcId="{14B9969C-ABC2-4698-B8EA-5982864D9D48}" destId="{000E8017-FF5C-457E-8997-9F5F95283B54}" srcOrd="2" destOrd="0" presId="urn:microsoft.com/office/officeart/2005/8/layout/radial6"/>
    <dgm:cxn modelId="{97FA420B-5BB9-488B-8AE3-F0A79F2B76EE}" type="presParOf" srcId="{14B9969C-ABC2-4698-B8EA-5982864D9D48}" destId="{50E0CDD8-0136-4CCA-A459-04CB5BEC5C2A}" srcOrd="3" destOrd="0" presId="urn:microsoft.com/office/officeart/2005/8/layout/radial6"/>
    <dgm:cxn modelId="{E9E5E7B0-04C9-4C30-8B55-684FEAEF499D}" type="presParOf" srcId="{14B9969C-ABC2-4698-B8EA-5982864D9D48}" destId="{02FDC7A8-4DB3-4B2E-8DB7-4D776B4B889E}" srcOrd="4" destOrd="0" presId="urn:microsoft.com/office/officeart/2005/8/layout/radial6"/>
    <dgm:cxn modelId="{6099EB95-EFF4-4540-A691-5D49B15D2A80}" type="presParOf" srcId="{14B9969C-ABC2-4698-B8EA-5982864D9D48}" destId="{5691F2E7-5F3D-4FCE-A4F5-770E0A85CF81}" srcOrd="5" destOrd="0" presId="urn:microsoft.com/office/officeart/2005/8/layout/radial6"/>
    <dgm:cxn modelId="{889B9F3B-C076-445F-B93E-8E8152D548E0}" type="presParOf" srcId="{14B9969C-ABC2-4698-B8EA-5982864D9D48}" destId="{BF5793E8-CE16-42BC-8D28-12C8E1C825BB}" srcOrd="6" destOrd="0" presId="urn:microsoft.com/office/officeart/2005/8/layout/radial6"/>
    <dgm:cxn modelId="{F168EC73-2E97-45EB-BCBA-98B125E46966}" type="presParOf" srcId="{14B9969C-ABC2-4698-B8EA-5982864D9D48}" destId="{F684DD7F-5267-4D3E-999D-884482FB316A}" srcOrd="7" destOrd="0" presId="urn:microsoft.com/office/officeart/2005/8/layout/radial6"/>
    <dgm:cxn modelId="{102F8352-1F38-491A-948A-839B3B2F0CEE}" type="presParOf" srcId="{14B9969C-ABC2-4698-B8EA-5982864D9D48}" destId="{BE8E4926-B28F-4053-8137-29BE3B7C1753}" srcOrd="8" destOrd="0" presId="urn:microsoft.com/office/officeart/2005/8/layout/radial6"/>
    <dgm:cxn modelId="{7FB036D2-8374-4EDC-B191-9BE76E42CFA4}" type="presParOf" srcId="{14B9969C-ABC2-4698-B8EA-5982864D9D48}" destId="{3D74626C-C412-4F67-9DBC-4D982BB85798}" srcOrd="9" destOrd="0" presId="urn:microsoft.com/office/officeart/2005/8/layout/radial6"/>
    <dgm:cxn modelId="{F7197FB5-C818-4CB5-A8EB-476DACDD8829}" type="presParOf" srcId="{14B9969C-ABC2-4698-B8EA-5982864D9D48}" destId="{2FFBBE95-F584-42E9-BB16-DFD6068D061F}" srcOrd="10" destOrd="0" presId="urn:microsoft.com/office/officeart/2005/8/layout/radial6"/>
    <dgm:cxn modelId="{361EE689-C9B6-4EE8-8ABF-50D2A782D018}" type="presParOf" srcId="{14B9969C-ABC2-4698-B8EA-5982864D9D48}" destId="{ECABAAE3-FAC2-44D7-B609-D05F1E6096B4}" srcOrd="11" destOrd="0" presId="urn:microsoft.com/office/officeart/2005/8/layout/radial6"/>
    <dgm:cxn modelId="{A7F291B2-B68E-42E4-80F7-B684C2370204}" type="presParOf" srcId="{14B9969C-ABC2-4698-B8EA-5982864D9D48}" destId="{8162C75E-7261-46C0-97D5-B1DE02444CD2}" srcOrd="12" destOrd="0" presId="urn:microsoft.com/office/officeart/2005/8/layout/radial6"/>
    <dgm:cxn modelId="{6EA4C37A-58B4-4BBC-BD6C-DC677D1A2D2A}" type="presParOf" srcId="{14B9969C-ABC2-4698-B8EA-5982864D9D48}" destId="{B35229AF-1922-4589-B875-B743A009F290}" srcOrd="13" destOrd="0" presId="urn:microsoft.com/office/officeart/2005/8/layout/radial6"/>
    <dgm:cxn modelId="{01836EC1-7C30-4FAC-BBF6-F7530D5CD31E}" type="presParOf" srcId="{14B9969C-ABC2-4698-B8EA-5982864D9D48}" destId="{C6BBD6A3-ECDD-4B32-BD91-A789D3BDF03C}" srcOrd="14" destOrd="0" presId="urn:microsoft.com/office/officeart/2005/8/layout/radial6"/>
    <dgm:cxn modelId="{BF0EEB6E-B29D-4C45-A096-47B4DD917CF2}" type="presParOf" srcId="{14B9969C-ABC2-4698-B8EA-5982864D9D48}" destId="{68369D56-CF6F-4595-827F-245EA1DE98F7}" srcOrd="15" destOrd="0" presId="urn:microsoft.com/office/officeart/2005/8/layout/radial6"/>
    <dgm:cxn modelId="{3543B27C-9129-441F-8CE2-9A887B4352B2}" type="presParOf" srcId="{14B9969C-ABC2-4698-B8EA-5982864D9D48}" destId="{88A82378-9D27-4579-8525-C5FE90832B3C}" srcOrd="16" destOrd="0" presId="urn:microsoft.com/office/officeart/2005/8/layout/radial6"/>
    <dgm:cxn modelId="{B8007B31-31FA-44BA-B388-FEA3EF52CDB5}" type="presParOf" srcId="{14B9969C-ABC2-4698-B8EA-5982864D9D48}" destId="{9294F9AA-E0F4-4E64-B537-117F2352AF13}" srcOrd="17" destOrd="0" presId="urn:microsoft.com/office/officeart/2005/8/layout/radial6"/>
    <dgm:cxn modelId="{692803D0-FE83-4F0B-A9EC-EAACE91DB1C2}" type="presParOf" srcId="{14B9969C-ABC2-4698-B8EA-5982864D9D48}" destId="{B3A86B5D-C881-41BB-9848-740044B7B767}" srcOrd="18" destOrd="0" presId="urn:microsoft.com/office/officeart/2005/8/layout/radial6"/>
    <dgm:cxn modelId="{F47880C2-36B5-4D81-9959-BB01E4F85318}" type="presParOf" srcId="{14B9969C-ABC2-4698-B8EA-5982864D9D48}" destId="{7D208134-4AE6-4FA3-882E-6E015D74FE2E}" srcOrd="19" destOrd="0" presId="urn:microsoft.com/office/officeart/2005/8/layout/radial6"/>
    <dgm:cxn modelId="{B8475B7C-864F-44F3-A7DD-3CD803F47F92}" type="presParOf" srcId="{14B9969C-ABC2-4698-B8EA-5982864D9D48}" destId="{67D68389-32C2-4B8C-9BA8-86F8E0C098CC}" srcOrd="20" destOrd="0" presId="urn:microsoft.com/office/officeart/2005/8/layout/radial6"/>
    <dgm:cxn modelId="{A9BAAC97-C06C-41BB-AF97-D058B11E6CC9}" type="presParOf" srcId="{14B9969C-ABC2-4698-B8EA-5982864D9D48}" destId="{8B0CE4E5-B483-47DA-B2BE-3F453BFC9A99}" srcOrd="21" destOrd="0" presId="urn:microsoft.com/office/officeart/2005/8/layout/radial6"/>
    <dgm:cxn modelId="{082E73EC-3EAA-4CEC-A681-51A1A8C242B4}" type="presParOf" srcId="{14B9969C-ABC2-4698-B8EA-5982864D9D48}" destId="{DEC1DA5D-625F-4837-A0F9-C9F52E2FD770}" srcOrd="22" destOrd="0" presId="urn:microsoft.com/office/officeart/2005/8/layout/radial6"/>
    <dgm:cxn modelId="{48767EE9-1C8F-4A62-9073-4277FF44E3A2}" type="presParOf" srcId="{14B9969C-ABC2-4698-B8EA-5982864D9D48}" destId="{791882BF-57CC-4FB5-854F-C9C49C9EE0A3}" srcOrd="23" destOrd="0" presId="urn:microsoft.com/office/officeart/2005/8/layout/radial6"/>
    <dgm:cxn modelId="{497EDFC4-48CA-4306-A771-1E40ADD0477B}" type="presParOf" srcId="{14B9969C-ABC2-4698-B8EA-5982864D9D48}" destId="{4B3042E4-FED0-4E05-ADAC-B78922E3FF30}" srcOrd="24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95054-F272-460A-9912-FD0EC529EA7A}">
      <dsp:nvSpPr>
        <dsp:cNvPr id="0" name=""/>
        <dsp:cNvSpPr/>
      </dsp:nvSpPr>
      <dsp:spPr>
        <a:xfrm>
          <a:off x="2610" y="51420"/>
          <a:ext cx="2282770" cy="2282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5628" tIns="17780" rIns="12562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solidFill>
                <a:srgbClr val="7030A0"/>
              </a:solidFill>
              <a:latin typeface="Arial Narrow" panose="020B0606020202030204" pitchFamily="34" charset="0"/>
              <a:cs typeface="Arial" panose="020B0604020202020204" pitchFamily="34" charset="0"/>
            </a:rPr>
            <a:t>во-первых, </a:t>
          </a:r>
          <a:r>
            <a:rPr lang="ru-RU" sz="1400" kern="1200" smtClean="0">
              <a:latin typeface="Arial Narrow" panose="020B0606020202030204" pitchFamily="34" charset="0"/>
              <a:cs typeface="Arial" panose="020B0604020202020204" pitchFamily="34" charset="0"/>
            </a:rPr>
            <a:t>сформирован заказ на включение такой деятельности в систему образования</a:t>
          </a:r>
          <a:endParaRPr lang="ru-RU" sz="1400" kern="1200" dirty="0"/>
        </a:p>
      </dsp:txBody>
      <dsp:txXfrm>
        <a:off x="336914" y="385724"/>
        <a:ext cx="1614162" cy="1614162"/>
      </dsp:txXfrm>
    </dsp:sp>
    <dsp:sp modelId="{86F81473-55E3-4533-A479-8F415D691A72}">
      <dsp:nvSpPr>
        <dsp:cNvPr id="0" name=""/>
        <dsp:cNvSpPr/>
      </dsp:nvSpPr>
      <dsp:spPr>
        <a:xfrm>
          <a:off x="1828827" y="51420"/>
          <a:ext cx="2282770" cy="2282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5628" tIns="17780" rIns="12562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solidFill>
                <a:srgbClr val="FF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во-вторых</a:t>
          </a:r>
          <a:r>
            <a:rPr lang="ru-RU" sz="1400" kern="1200" smtClean="0">
              <a:latin typeface="Arial Narrow" panose="020B0606020202030204" pitchFamily="34" charset="0"/>
              <a:cs typeface="Arial" panose="020B0604020202020204" pitchFamily="34" charset="0"/>
            </a:rPr>
            <a:t>, педагогические причины обусловлены необходимостью поиска средств повышения эффективности образования</a:t>
          </a:r>
          <a:endParaRPr lang="ru-RU" sz="1400" kern="1200" dirty="0"/>
        </a:p>
      </dsp:txBody>
      <dsp:txXfrm>
        <a:off x="2163131" y="385724"/>
        <a:ext cx="1614162" cy="1614162"/>
      </dsp:txXfrm>
    </dsp:sp>
    <dsp:sp modelId="{EBBC6C63-AAE7-46C4-B787-5C7AD81BD820}">
      <dsp:nvSpPr>
        <dsp:cNvPr id="0" name=""/>
        <dsp:cNvSpPr/>
      </dsp:nvSpPr>
      <dsp:spPr>
        <a:xfrm>
          <a:off x="3655043" y="51420"/>
          <a:ext cx="2282770" cy="2282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5628" tIns="17780" rIns="12562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solidFill>
                <a:srgbClr val="0070C0"/>
              </a:solidFill>
              <a:latin typeface="Arial Narrow" panose="020B0606020202030204" pitchFamily="34" charset="0"/>
              <a:cs typeface="Arial" panose="020B0604020202020204" pitchFamily="34" charset="0"/>
            </a:rPr>
            <a:t>в-третьих</a:t>
          </a:r>
          <a:r>
            <a:rPr lang="ru-RU" sz="1400" kern="1200" smtClean="0">
              <a:latin typeface="Arial Narrow" panose="020B0606020202030204" pitchFamily="34" charset="0"/>
              <a:cs typeface="Arial" panose="020B0604020202020204" pitchFamily="34" charset="0"/>
            </a:rPr>
            <a:t>, ИКТ позволяет усилить мотивацию учения и вовлечь учащихся в активную деятельность</a:t>
          </a:r>
          <a:endParaRPr lang="ru-RU" sz="1400" kern="1200" dirty="0"/>
        </a:p>
      </dsp:txBody>
      <dsp:txXfrm>
        <a:off x="3989347" y="385724"/>
        <a:ext cx="1614162" cy="16141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5542E-855F-4819-8F33-706C7321CE4D}">
      <dsp:nvSpPr>
        <dsp:cNvPr id="0" name=""/>
        <dsp:cNvSpPr/>
      </dsp:nvSpPr>
      <dsp:spPr>
        <a:xfrm>
          <a:off x="2006897" y="1149939"/>
          <a:ext cx="745574" cy="74557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ИКТ</a:t>
          </a:r>
          <a:endParaRPr lang="ru-RU" sz="1200" kern="1200" dirty="0"/>
        </a:p>
      </dsp:txBody>
      <dsp:txXfrm>
        <a:off x="2116084" y="1259126"/>
        <a:ext cx="527200" cy="527200"/>
      </dsp:txXfrm>
    </dsp:sp>
    <dsp:sp modelId="{A51536C9-1121-4883-BF84-8EF45925891C}">
      <dsp:nvSpPr>
        <dsp:cNvPr id="0" name=""/>
        <dsp:cNvSpPr/>
      </dsp:nvSpPr>
      <dsp:spPr>
        <a:xfrm rot="16281647">
          <a:off x="2318518" y="865519"/>
          <a:ext cx="146403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339957" y="947709"/>
        <a:ext cx="102482" cy="180708"/>
      </dsp:txXfrm>
    </dsp:sp>
    <dsp:sp modelId="{784FB08A-D45F-40D2-80C5-CF2D749DC6E6}">
      <dsp:nvSpPr>
        <dsp:cNvPr id="0" name=""/>
        <dsp:cNvSpPr/>
      </dsp:nvSpPr>
      <dsp:spPr>
        <a:xfrm>
          <a:off x="1859391" y="-223430"/>
          <a:ext cx="1097476" cy="1097476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компьютерное оборудование</a:t>
          </a:r>
          <a:endParaRPr lang="ru-RU" sz="1200" kern="1200" dirty="0"/>
        </a:p>
      </dsp:txBody>
      <dsp:txXfrm>
        <a:off x="2020113" y="-62708"/>
        <a:ext cx="776032" cy="776032"/>
      </dsp:txXfrm>
    </dsp:sp>
    <dsp:sp modelId="{0DE59BE1-DCFB-4512-922D-E3AEB7705000}">
      <dsp:nvSpPr>
        <dsp:cNvPr id="0" name=""/>
        <dsp:cNvSpPr/>
      </dsp:nvSpPr>
      <dsp:spPr>
        <a:xfrm rot="19285714">
          <a:off x="2719787" y="1010885"/>
          <a:ext cx="225785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727176" y="1092237"/>
        <a:ext cx="158050" cy="180708"/>
      </dsp:txXfrm>
    </dsp:sp>
    <dsp:sp modelId="{52D4CA97-14B3-46CB-B26F-66848486C67A}">
      <dsp:nvSpPr>
        <dsp:cNvPr id="0" name=""/>
        <dsp:cNvSpPr/>
      </dsp:nvSpPr>
      <dsp:spPr>
        <a:xfrm>
          <a:off x="2917244" y="377527"/>
          <a:ext cx="797242" cy="79724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сотовая связь</a:t>
          </a:r>
          <a:endParaRPr lang="ru-RU" sz="1200" kern="1200" dirty="0"/>
        </a:p>
      </dsp:txBody>
      <dsp:txXfrm>
        <a:off x="3033997" y="494280"/>
        <a:ext cx="563736" cy="563736"/>
      </dsp:txXfrm>
    </dsp:sp>
    <dsp:sp modelId="{BE903F9F-CBBB-4FBB-935B-FA38D1465FC3}">
      <dsp:nvSpPr>
        <dsp:cNvPr id="0" name=""/>
        <dsp:cNvSpPr/>
      </dsp:nvSpPr>
      <dsp:spPr>
        <a:xfrm rot="138456">
          <a:off x="2915315" y="1401654"/>
          <a:ext cx="393735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915352" y="1460071"/>
        <a:ext cx="303381" cy="180708"/>
      </dsp:txXfrm>
    </dsp:sp>
    <dsp:sp modelId="{2973764D-4235-4177-99A0-913E5DB99A5C}">
      <dsp:nvSpPr>
        <dsp:cNvPr id="0" name=""/>
        <dsp:cNvSpPr/>
      </dsp:nvSpPr>
      <dsp:spPr>
        <a:xfrm>
          <a:off x="3494010" y="1093211"/>
          <a:ext cx="1032102" cy="99043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телефонные линии</a:t>
          </a:r>
          <a:endParaRPr lang="ru-RU" sz="1200" kern="1200" dirty="0"/>
        </a:p>
      </dsp:txBody>
      <dsp:txXfrm>
        <a:off x="3645158" y="1238256"/>
        <a:ext cx="729806" cy="700340"/>
      </dsp:txXfrm>
    </dsp:sp>
    <dsp:sp modelId="{C7F4FCCB-0F52-4D88-BC0C-A86F4D737352}">
      <dsp:nvSpPr>
        <dsp:cNvPr id="0" name=""/>
        <dsp:cNvSpPr/>
      </dsp:nvSpPr>
      <dsp:spPr>
        <a:xfrm rot="3090852">
          <a:off x="2619690" y="1746544"/>
          <a:ext cx="115318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626223" y="1793240"/>
        <a:ext cx="80723" cy="180708"/>
      </dsp:txXfrm>
    </dsp:sp>
    <dsp:sp modelId="{168CC83E-6203-412F-AA0F-99AE6172499B}">
      <dsp:nvSpPr>
        <dsp:cNvPr id="0" name=""/>
        <dsp:cNvSpPr/>
      </dsp:nvSpPr>
      <dsp:spPr>
        <a:xfrm>
          <a:off x="2495012" y="1839857"/>
          <a:ext cx="1334847" cy="133484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программное обеспечение</a:t>
          </a:r>
          <a:endParaRPr lang="ru-RU" sz="1200" kern="1200" dirty="0"/>
        </a:p>
      </dsp:txBody>
      <dsp:txXfrm>
        <a:off x="2690496" y="2035341"/>
        <a:ext cx="943879" cy="943879"/>
      </dsp:txXfrm>
    </dsp:sp>
    <dsp:sp modelId="{677F23DA-29EE-4D84-970D-83F8BC2B4420}">
      <dsp:nvSpPr>
        <dsp:cNvPr id="0" name=""/>
        <dsp:cNvSpPr/>
      </dsp:nvSpPr>
      <dsp:spPr>
        <a:xfrm rot="7859700">
          <a:off x="2020894" y="1725218"/>
          <a:ext cx="103831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046685" y="1773699"/>
        <a:ext cx="72682" cy="180708"/>
      </dsp:txXfrm>
    </dsp:sp>
    <dsp:sp modelId="{DB43E92E-EC5B-4C88-A5DC-25149669D679}">
      <dsp:nvSpPr>
        <dsp:cNvPr id="0" name=""/>
        <dsp:cNvSpPr/>
      </dsp:nvSpPr>
      <dsp:spPr>
        <a:xfrm>
          <a:off x="861690" y="1777695"/>
          <a:ext cx="1378711" cy="139688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/>
            <a:t>мультимедийные средства</a:t>
          </a:r>
          <a:endParaRPr lang="ru-RU" sz="1200" kern="1200"/>
        </a:p>
      </dsp:txBody>
      <dsp:txXfrm>
        <a:off x="1063598" y="1982263"/>
        <a:ext cx="974895" cy="987744"/>
      </dsp:txXfrm>
    </dsp:sp>
    <dsp:sp modelId="{CB1209B2-1FE2-46E9-B164-D165F0077B2C}">
      <dsp:nvSpPr>
        <dsp:cNvPr id="0" name=""/>
        <dsp:cNvSpPr/>
      </dsp:nvSpPr>
      <dsp:spPr>
        <a:xfrm rot="10671850">
          <a:off x="1263853" y="1403952"/>
          <a:ext cx="525503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354176" y="1462504"/>
        <a:ext cx="435149" cy="180708"/>
      </dsp:txXfrm>
    </dsp:sp>
    <dsp:sp modelId="{DBBE7E69-33ED-4DAF-902B-01FDF4647275}">
      <dsp:nvSpPr>
        <dsp:cNvPr id="0" name=""/>
        <dsp:cNvSpPr/>
      </dsp:nvSpPr>
      <dsp:spPr>
        <a:xfrm>
          <a:off x="219363" y="1189807"/>
          <a:ext cx="797242" cy="79724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интернет</a:t>
          </a:r>
          <a:endParaRPr lang="ru-RU" sz="1200" kern="1200" dirty="0"/>
        </a:p>
      </dsp:txBody>
      <dsp:txXfrm>
        <a:off x="336116" y="1306560"/>
        <a:ext cx="563736" cy="563736"/>
      </dsp:txXfrm>
    </dsp:sp>
    <dsp:sp modelId="{D57A11E8-0B11-469A-8685-2BD126FB346B}">
      <dsp:nvSpPr>
        <dsp:cNvPr id="0" name=""/>
        <dsp:cNvSpPr/>
      </dsp:nvSpPr>
      <dsp:spPr>
        <a:xfrm rot="13114286">
          <a:off x="1857349" y="1031329"/>
          <a:ext cx="189953" cy="3011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908119" y="1109330"/>
        <a:ext cx="132967" cy="180708"/>
      </dsp:txXfrm>
    </dsp:sp>
    <dsp:sp modelId="{8148ECD0-4011-4DA7-AF4B-73237FD142E1}">
      <dsp:nvSpPr>
        <dsp:cNvPr id="0" name=""/>
        <dsp:cNvSpPr/>
      </dsp:nvSpPr>
      <dsp:spPr>
        <a:xfrm>
          <a:off x="977520" y="309530"/>
          <a:ext cx="931968" cy="93323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электронная почта</a:t>
          </a:r>
          <a:endParaRPr lang="ru-RU" sz="1200" kern="1200" dirty="0"/>
        </a:p>
      </dsp:txBody>
      <dsp:txXfrm>
        <a:off x="1114004" y="446199"/>
        <a:ext cx="659000" cy="6598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042E4-FED0-4E05-ADAC-B78922E3FF30}">
      <dsp:nvSpPr>
        <dsp:cNvPr id="0" name=""/>
        <dsp:cNvSpPr/>
      </dsp:nvSpPr>
      <dsp:spPr>
        <a:xfrm>
          <a:off x="176539" y="22889"/>
          <a:ext cx="4971475" cy="3896663"/>
        </a:xfrm>
        <a:prstGeom prst="blockArc">
          <a:avLst>
            <a:gd name="adj1" fmla="val 13129703"/>
            <a:gd name="adj2" fmla="val 17409690"/>
            <a:gd name="adj3" fmla="val 3427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0CE4E5-B483-47DA-B2BE-3F453BFC9A99}">
      <dsp:nvSpPr>
        <dsp:cNvPr id="0" name=""/>
        <dsp:cNvSpPr/>
      </dsp:nvSpPr>
      <dsp:spPr>
        <a:xfrm>
          <a:off x="825841" y="321990"/>
          <a:ext cx="3498624" cy="3498624"/>
        </a:xfrm>
        <a:prstGeom prst="blockArc">
          <a:avLst>
            <a:gd name="adj1" fmla="val 10476964"/>
            <a:gd name="adj2" fmla="val 13395079"/>
            <a:gd name="adj3" fmla="val 3427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3A86B5D-C881-41BB-9848-740044B7B767}">
      <dsp:nvSpPr>
        <dsp:cNvPr id="0" name=""/>
        <dsp:cNvSpPr/>
      </dsp:nvSpPr>
      <dsp:spPr>
        <a:xfrm>
          <a:off x="829620" y="597663"/>
          <a:ext cx="3498624" cy="3498624"/>
        </a:xfrm>
        <a:prstGeom prst="blockArc">
          <a:avLst>
            <a:gd name="adj1" fmla="val 8182390"/>
            <a:gd name="adj2" fmla="val 11028806"/>
            <a:gd name="adj3" fmla="val 3427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8369D56-CF6F-4595-827F-245EA1DE98F7}">
      <dsp:nvSpPr>
        <dsp:cNvPr id="0" name=""/>
        <dsp:cNvSpPr/>
      </dsp:nvSpPr>
      <dsp:spPr>
        <a:xfrm>
          <a:off x="686158" y="463425"/>
          <a:ext cx="3498624" cy="3498624"/>
        </a:xfrm>
        <a:prstGeom prst="blockArc">
          <a:avLst>
            <a:gd name="adj1" fmla="val 4022635"/>
            <a:gd name="adj2" fmla="val 7789338"/>
            <a:gd name="adj3" fmla="val 3427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2C75E-7261-46C0-97D5-B1DE02444CD2}">
      <dsp:nvSpPr>
        <dsp:cNvPr id="0" name=""/>
        <dsp:cNvSpPr/>
      </dsp:nvSpPr>
      <dsp:spPr>
        <a:xfrm>
          <a:off x="2035519" y="466920"/>
          <a:ext cx="3498624" cy="3498624"/>
        </a:xfrm>
        <a:prstGeom prst="blockArc">
          <a:avLst>
            <a:gd name="adj1" fmla="val 3393922"/>
            <a:gd name="adj2" fmla="val 6795174"/>
            <a:gd name="adj3" fmla="val 3427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D74626C-C412-4F67-9DBC-4D982BB85798}">
      <dsp:nvSpPr>
        <dsp:cNvPr id="0" name=""/>
        <dsp:cNvSpPr/>
      </dsp:nvSpPr>
      <dsp:spPr>
        <a:xfrm>
          <a:off x="1820088" y="635198"/>
          <a:ext cx="3498624" cy="3498624"/>
        </a:xfrm>
        <a:prstGeom prst="blockArc">
          <a:avLst>
            <a:gd name="adj1" fmla="val 34642"/>
            <a:gd name="adj2" fmla="val 2846762"/>
            <a:gd name="adj3" fmla="val 3427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5793E8-CE16-42BC-8D28-12C8E1C825BB}">
      <dsp:nvSpPr>
        <dsp:cNvPr id="0" name=""/>
        <dsp:cNvSpPr/>
      </dsp:nvSpPr>
      <dsp:spPr>
        <a:xfrm>
          <a:off x="1918376" y="79286"/>
          <a:ext cx="3498624" cy="3498624"/>
        </a:xfrm>
        <a:prstGeom prst="blockArc">
          <a:avLst>
            <a:gd name="adj1" fmla="val 19567841"/>
            <a:gd name="adj2" fmla="val 1168543"/>
            <a:gd name="adj3" fmla="val 3427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0E0CDD8-0136-4CCA-A459-04CB5BEC5C2A}">
      <dsp:nvSpPr>
        <dsp:cNvPr id="0" name=""/>
        <dsp:cNvSpPr/>
      </dsp:nvSpPr>
      <dsp:spPr>
        <a:xfrm>
          <a:off x="2041804" y="241498"/>
          <a:ext cx="3498624" cy="3498624"/>
        </a:xfrm>
        <a:prstGeom prst="blockArc">
          <a:avLst>
            <a:gd name="adj1" fmla="val 15109614"/>
            <a:gd name="adj2" fmla="val 19160049"/>
            <a:gd name="adj3" fmla="val 3427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BFF2AF-059A-4EBE-9E8B-BF5D7F28D2A0}">
      <dsp:nvSpPr>
        <dsp:cNvPr id="0" name=""/>
        <dsp:cNvSpPr/>
      </dsp:nvSpPr>
      <dsp:spPr>
        <a:xfrm>
          <a:off x="2481218" y="1481764"/>
          <a:ext cx="1189616" cy="11896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>
                  <a:lumMod val="95000"/>
                  <a:lumOff val="5000"/>
                </a:schemeClr>
              </a:solidFill>
            </a:rPr>
            <a:t>ИКТ в ВР</a:t>
          </a:r>
        </a:p>
      </dsp:txBody>
      <dsp:txXfrm>
        <a:off x="2655433" y="1655979"/>
        <a:ext cx="841186" cy="841186"/>
      </dsp:txXfrm>
    </dsp:sp>
    <dsp:sp modelId="{7603E1FD-4A59-4EB9-A34B-320EB9070982}">
      <dsp:nvSpPr>
        <dsp:cNvPr id="0" name=""/>
        <dsp:cNvSpPr/>
      </dsp:nvSpPr>
      <dsp:spPr>
        <a:xfrm>
          <a:off x="2354147" y="-224315"/>
          <a:ext cx="1801457" cy="116310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оптимизировать воспитательный процесс</a:t>
          </a:r>
          <a:endParaRPr lang="ru-RU" sz="1200" kern="1200" dirty="0"/>
        </a:p>
      </dsp:txBody>
      <dsp:txXfrm>
        <a:off x="2617964" y="-53982"/>
        <a:ext cx="1273823" cy="822443"/>
      </dsp:txXfrm>
    </dsp:sp>
    <dsp:sp modelId="{02FDC7A8-4DB3-4B2E-8DB7-4D776B4B889E}">
      <dsp:nvSpPr>
        <dsp:cNvPr id="0" name=""/>
        <dsp:cNvSpPr/>
      </dsp:nvSpPr>
      <dsp:spPr>
        <a:xfrm>
          <a:off x="4241004" y="237507"/>
          <a:ext cx="1708532" cy="126581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развивать самостоятельность</a:t>
          </a:r>
          <a:endParaRPr lang="ru-RU" sz="1200" kern="1200" dirty="0"/>
        </a:p>
      </dsp:txBody>
      <dsp:txXfrm>
        <a:off x="4491213" y="422881"/>
        <a:ext cx="1208114" cy="895062"/>
      </dsp:txXfrm>
    </dsp:sp>
    <dsp:sp modelId="{F684DD7F-5267-4D3E-999D-884482FB316A}">
      <dsp:nvSpPr>
        <dsp:cNvPr id="0" name=""/>
        <dsp:cNvSpPr/>
      </dsp:nvSpPr>
      <dsp:spPr>
        <a:xfrm>
          <a:off x="4627758" y="1742042"/>
          <a:ext cx="1321778" cy="131958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развивать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творчество</a:t>
          </a:r>
          <a:endParaRPr lang="ru-RU" sz="1200" kern="1200" dirty="0"/>
        </a:p>
      </dsp:txBody>
      <dsp:txXfrm>
        <a:off x="4821328" y="1935291"/>
        <a:ext cx="934638" cy="933090"/>
      </dsp:txXfrm>
    </dsp:sp>
    <dsp:sp modelId="{2FFBBE95-F584-42E9-BB16-DFD6068D061F}">
      <dsp:nvSpPr>
        <dsp:cNvPr id="0" name=""/>
        <dsp:cNvSpPr/>
      </dsp:nvSpPr>
      <dsp:spPr>
        <a:xfrm>
          <a:off x="4071645" y="3026968"/>
          <a:ext cx="1321029" cy="124814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критическое мышление  </a:t>
          </a:r>
          <a:endParaRPr lang="ru-RU" sz="1200" kern="1200" dirty="0"/>
        </a:p>
      </dsp:txBody>
      <dsp:txXfrm>
        <a:off x="4265105" y="3209755"/>
        <a:ext cx="934109" cy="882574"/>
      </dsp:txXfrm>
    </dsp:sp>
    <dsp:sp modelId="{B35229AF-1922-4589-B875-B743A009F290}">
      <dsp:nvSpPr>
        <dsp:cNvPr id="0" name=""/>
        <dsp:cNvSpPr/>
      </dsp:nvSpPr>
      <dsp:spPr>
        <a:xfrm>
          <a:off x="2372485" y="3092382"/>
          <a:ext cx="1467140" cy="140705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интерес школьников к компьютерам</a:t>
          </a:r>
          <a:endParaRPr lang="ru-RU" sz="1200" kern="1200" dirty="0"/>
        </a:p>
      </dsp:txBody>
      <dsp:txXfrm>
        <a:off x="2587343" y="3298440"/>
        <a:ext cx="1037424" cy="994934"/>
      </dsp:txXfrm>
    </dsp:sp>
    <dsp:sp modelId="{88A82378-9D27-4579-8525-C5FE90832B3C}">
      <dsp:nvSpPr>
        <dsp:cNvPr id="0" name=""/>
        <dsp:cNvSpPr/>
      </dsp:nvSpPr>
      <dsp:spPr>
        <a:xfrm>
          <a:off x="398137" y="2824361"/>
          <a:ext cx="1872514" cy="141776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творческий подход педагогов к новым воспитательным технологиям</a:t>
          </a:r>
          <a:endParaRPr lang="ru-RU" sz="1200" kern="1200"/>
        </a:p>
      </dsp:txBody>
      <dsp:txXfrm>
        <a:off x="672360" y="3031988"/>
        <a:ext cx="1324068" cy="1002513"/>
      </dsp:txXfrm>
    </dsp:sp>
    <dsp:sp modelId="{7D208134-4AE6-4FA3-882E-6E015D74FE2E}">
      <dsp:nvSpPr>
        <dsp:cNvPr id="0" name=""/>
        <dsp:cNvSpPr/>
      </dsp:nvSpPr>
      <dsp:spPr>
        <a:xfrm>
          <a:off x="0" y="1605488"/>
          <a:ext cx="1726811" cy="125427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позволяют информации быть краткой, и в то же время – яркой. </a:t>
          </a:r>
          <a:endParaRPr lang="ru-RU" sz="1200" kern="1200" dirty="0"/>
        </a:p>
      </dsp:txBody>
      <dsp:txXfrm>
        <a:off x="252886" y="1789173"/>
        <a:ext cx="1221039" cy="886907"/>
      </dsp:txXfrm>
    </dsp:sp>
    <dsp:sp modelId="{DEC1DA5D-625F-4837-A0F9-C9F52E2FD770}">
      <dsp:nvSpPr>
        <dsp:cNvPr id="0" name=""/>
        <dsp:cNvSpPr/>
      </dsp:nvSpPr>
      <dsp:spPr>
        <a:xfrm>
          <a:off x="326367" y="173261"/>
          <a:ext cx="1993002" cy="143990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Arial Narrow" panose="020B0606020202030204" pitchFamily="34" charset="0"/>
              <a:cs typeface="Arial" panose="020B0604020202020204" pitchFamily="34" charset="0"/>
            </a:rPr>
            <a:t>вовлечь в него  педагогов и обучающихся как субъектов образовательного пространства</a:t>
          </a:r>
          <a:endParaRPr lang="ru-RU" sz="1200" kern="1200" dirty="0"/>
        </a:p>
      </dsp:txBody>
      <dsp:txXfrm>
        <a:off x="618235" y="384131"/>
        <a:ext cx="1409266" cy="1018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2015-04-23T04:32:00Z</cp:lastPrinted>
  <dcterms:created xsi:type="dcterms:W3CDTF">2015-04-23T03:28:00Z</dcterms:created>
  <dcterms:modified xsi:type="dcterms:W3CDTF">2015-04-28T08:37:00Z</dcterms:modified>
</cp:coreProperties>
</file>