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r w:rsidRPr="00385075">
        <w:rPr>
          <w:rFonts w:ascii="Times New Roman" w:eastAsia="Times New Roman" w:hAnsi="Times New Roman" w:cs="Times New Roman"/>
          <w:b/>
          <w:noProof/>
          <w:sz w:val="24"/>
          <w:szCs w:val="24"/>
          <w:lang w:eastAsia="en-US"/>
        </w:rPr>
        <w:pict>
          <v:roundrect id="_x0000_s1027" style="position:absolute;left:0;text-align:left;margin-left:0;margin-top:12.35pt;width:454.65pt;height:252.9pt;z-index:251660288;mso-position-horizontal:center;mso-width-relative:margin;mso-height-relative:margin" arcsize="10923f" fillcolor="white [3201]" strokecolor="#fabf8f [1945]" strokeweight="1pt">
            <v:fill color2="#fbd4b4 [1305]" focusposition="1" focussize="" focus="100%" type="gradient"/>
            <v:shadow on="t" type="perspective" color="#974706 [1609]" opacity=".5" offset="1pt" offset2="-3pt"/>
            <v:textbox>
              <w:txbxContent>
                <w:p w:rsidR="00385075" w:rsidRPr="00385075" w:rsidRDefault="00385075" w:rsidP="00385075">
                  <w:pPr>
                    <w:jc w:val="center"/>
                    <w:rPr>
                      <w:color w:val="C00000"/>
                      <w:sz w:val="72"/>
                    </w:rPr>
                  </w:pPr>
                  <w:r w:rsidRPr="00385075">
                    <w:rPr>
                      <w:color w:val="C00000"/>
                      <w:sz w:val="72"/>
                    </w:rPr>
                    <w:t>Здоровьесбережение.</w:t>
                  </w:r>
                </w:p>
                <w:p w:rsidR="00385075" w:rsidRPr="00385075" w:rsidRDefault="00385075" w:rsidP="00385075">
                  <w:pPr>
                    <w:jc w:val="center"/>
                    <w:rPr>
                      <w:color w:val="C00000"/>
                      <w:sz w:val="72"/>
                    </w:rPr>
                  </w:pPr>
                </w:p>
                <w:p w:rsidR="00385075" w:rsidRPr="00385075" w:rsidRDefault="00385075" w:rsidP="00385075">
                  <w:pPr>
                    <w:jc w:val="center"/>
                    <w:rPr>
                      <w:color w:val="C00000"/>
                      <w:sz w:val="72"/>
                    </w:rPr>
                  </w:pPr>
                  <w:r w:rsidRPr="00385075">
                    <w:rPr>
                      <w:color w:val="C00000"/>
                      <w:sz w:val="72"/>
                    </w:rPr>
                    <w:t>Дыхательная гимнастика.</w:t>
                  </w:r>
                </w:p>
                <w:p w:rsidR="00385075" w:rsidRPr="00385075" w:rsidRDefault="00385075" w:rsidP="00385075">
                  <w:pPr>
                    <w:jc w:val="center"/>
                    <w:rPr>
                      <w:color w:val="C00000"/>
                      <w:sz w:val="72"/>
                    </w:rPr>
                  </w:pPr>
                </w:p>
                <w:p w:rsidR="00385075" w:rsidRPr="00385075" w:rsidRDefault="00385075" w:rsidP="00385075">
                  <w:pPr>
                    <w:jc w:val="center"/>
                    <w:rPr>
                      <w:color w:val="C00000"/>
                      <w:sz w:val="72"/>
                    </w:rPr>
                  </w:pPr>
                  <w:r w:rsidRPr="00385075">
                    <w:rPr>
                      <w:color w:val="C00000"/>
                      <w:sz w:val="72"/>
                    </w:rPr>
                    <w:t>Физминутки.</w:t>
                  </w:r>
                </w:p>
                <w:p w:rsidR="00385075" w:rsidRDefault="00385075" w:rsidP="00385075">
                  <w:pPr>
                    <w:jc w:val="center"/>
                  </w:pPr>
                </w:p>
              </w:txbxContent>
            </v:textbox>
          </v:roundrect>
        </w:pict>
      </w:r>
    </w:p>
    <w:p w:rsidR="00385075" w:rsidRDefault="00385075" w:rsidP="00385075">
      <w:pPr>
        <w:pStyle w:val="a4"/>
        <w:tabs>
          <w:tab w:val="left" w:pos="142"/>
        </w:tabs>
        <w:spacing w:line="240" w:lineRule="auto"/>
        <w:ind w:left="0"/>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385075" w:rsidRDefault="00385075" w:rsidP="00F8149F">
      <w:pPr>
        <w:pStyle w:val="a4"/>
        <w:tabs>
          <w:tab w:val="left" w:pos="142"/>
        </w:tabs>
        <w:spacing w:line="240" w:lineRule="auto"/>
        <w:jc w:val="center"/>
        <w:rPr>
          <w:rFonts w:ascii="Times New Roman" w:eastAsia="Times New Roman" w:hAnsi="Times New Roman" w:cs="Times New Roman"/>
          <w:b/>
          <w:sz w:val="24"/>
          <w:szCs w:val="24"/>
        </w:rPr>
      </w:pPr>
    </w:p>
    <w:p w:rsidR="00F8149F" w:rsidRDefault="00F8149F" w:rsidP="00F8149F">
      <w:pPr>
        <w:pStyle w:val="a4"/>
        <w:tabs>
          <w:tab w:val="left" w:pos="1230"/>
        </w:tabs>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Упражнения дыхательной гимнастике А.Н.Стрельниковой</w:t>
      </w:r>
    </w:p>
    <w:p w:rsidR="00F8149F" w:rsidRDefault="00F8149F" w:rsidP="00F8149F">
      <w:pPr>
        <w:spacing w:before="280" w:after="280"/>
        <w:rPr>
          <w:rFonts w:cs="Times New Roman"/>
          <w:bCs/>
        </w:rPr>
      </w:pPr>
      <w:r>
        <w:rPr>
          <w:rFonts w:cs="Times New Roman"/>
          <w:bCs/>
        </w:rPr>
        <w:t>1.«Ладошки»</w:t>
      </w:r>
    </w:p>
    <w:p w:rsidR="00F8149F" w:rsidRDefault="00F8149F" w:rsidP="00F8149F">
      <w:pPr>
        <w:spacing w:before="280" w:after="280"/>
        <w:rPr>
          <w:rFonts w:cs="Times New Roman"/>
        </w:rPr>
      </w:pPr>
      <w:r>
        <w:rPr>
          <w:rFonts w:cs="Times New Roman"/>
        </w:rPr>
        <w:t>Исходное положение – стоя на полу, ноги разведены на ширину плеч, руки согнуты в локтях и выставлены перед грудью ладонями наружу (так называемая поза экстрасенса). Начать упражнение следует с очень энергичного, короткого, шумного вдоха, при этом воздух должен резко втягиваться через нос. Одновременно необходимо сжать ладони в плотные кулаки, причем двигаться должны только кисти до запястий. После завершения вдоха воздух следует легко выпустить через рот или нос, одновременно расслабляя кисти рук, но не разводя пальцев в стороны. Сразу же после завершения выдоха необходимо приступить к выполнению нового вдоха. После 4 дыхательных движений можно отдохнуть 3–5 секунд, затем снова начать выполнение упражнения. В идеале число вдохов и выдохов должно быть равно 96 (после регулярных тренировок).</w:t>
      </w:r>
    </w:p>
    <w:p w:rsidR="00F8149F" w:rsidRDefault="00F8149F" w:rsidP="00F8149F">
      <w:pPr>
        <w:spacing w:before="280" w:after="280"/>
        <w:rPr>
          <w:rFonts w:cs="Times New Roman"/>
          <w:bCs/>
        </w:rPr>
      </w:pPr>
      <w:r>
        <w:rPr>
          <w:rFonts w:cs="Times New Roman"/>
          <w:bCs/>
        </w:rPr>
        <w:t>2.«Кошечка»</w:t>
      </w:r>
    </w:p>
    <w:p w:rsidR="00F8149F" w:rsidRDefault="00F8149F" w:rsidP="00F8149F">
      <w:pPr>
        <w:spacing w:before="280" w:after="280"/>
        <w:rPr>
          <w:rFonts w:cs="Times New Roman"/>
        </w:rPr>
      </w:pPr>
      <w:r>
        <w:rPr>
          <w:rFonts w:cs="Times New Roman"/>
        </w:rPr>
        <w:t>Исходное положение – стоя на полу, руки свободно опущены вдоль тела, ноги расставлены на ширину плеч. Перед началом упражнения необходимо присесть, слегка согнув ноги в коленных суставах. Теперь можно сделать резкий непродолжительный вдох через нос, одновременно поворачивая туловище и голову вправо, сгибая руки в локтевых суставах и отводя их в сторону вместе с туловищем. При этом желательно расположить правую руку немного ниже, чем левую. После вдоха следует медленно вернуться в исходное положение, одновременно выполняя медленный выдох на фоне полного расслабления мышц. Затем необходимо повторить указанную выше последовательность действий, поворачивая туловище и голову в другую сторону. Приседания следует выполнять легко, упруго, с незначительным напряжением икроножных и бедренных мышц. Спина при этом должна по возможности оставаться прямой, чтобы обеспечить максимальное расправление легких и бронхов и одновременное увеличение их объема. В течение первых нескольких дней освоения данного упражнения рекомендуется выполнять 2–3 серии по 8 вдохов и выдохов в каждой. После завершения серии следует сделать паузу на 3–5 секунд. Через некоторое время можно будет постепенно довести число серий до 6, а количество дыхательных движений в каждой из них – до 16. Допустимым является также следующий вариант данного упражнения: 12 серий по 8 дыхательных движений.</w:t>
      </w:r>
    </w:p>
    <w:p w:rsidR="00F8149F" w:rsidRDefault="00F8149F" w:rsidP="00F8149F">
      <w:pPr>
        <w:spacing w:before="280" w:after="280"/>
        <w:rPr>
          <w:rFonts w:cs="Times New Roman"/>
        </w:rPr>
      </w:pPr>
      <w:r>
        <w:rPr>
          <w:rFonts w:cs="Times New Roman"/>
        </w:rPr>
        <w:t>3.«Поворачиваем голову»</w:t>
      </w:r>
    </w:p>
    <w:p w:rsidR="00F8149F" w:rsidRDefault="00F8149F" w:rsidP="00F8149F">
      <w:pPr>
        <w:pStyle w:val="a5"/>
        <w:rPr>
          <w:rFonts w:cs="Times New Roman"/>
        </w:rPr>
      </w:pPr>
      <w:r>
        <w:rPr>
          <w:rFonts w:cs="Times New Roman"/>
        </w:rPr>
        <w:t xml:space="preserve">Исходное положение – стоя на полу, спина прямая, руки свободно свисают вдоль туловища. Одновременно с поворотом головы вправо необходимо выполнить резкий короткий вдох, затем повернуть голову влево, продолжая вдыхать воздух, вернуться в первоначальную позицию и сделать плавный пассивный выдох. Не делая перерыва, необходимо повторить указанную последовательность действий слева направо. Самой распространенной ошибкой при выполнении данного упражнения является перенапряжение шейных мышц. Необходимо помнить также и о том, что двигаться должна только голова, туловище и ноги должны оставаться неподвижными. Чтобы лучше контролировать каждое действие, в течение первых нескольких дней занятий можно плотно ставить кисти рук на талию. Первые тренировки должны проводиться с уменьшенной нагрузкой: упражнение выполняют в 12 серий по 8 вдохов и выдохов в каждой, между сериями устраивают перерыв продолжительностью 3–5 секунд. Через 3–4 занятия можно уменьшить количество серий до 6, одновременно увеличив число вдохов и выдохов в каждой до 16. Еще через несколько дней следует постепенно осуществить </w:t>
      </w:r>
      <w:r>
        <w:rPr>
          <w:rFonts w:cs="Times New Roman"/>
        </w:rPr>
        <w:lastRenderedPageBreak/>
        <w:t>переход к стандартной «стрельниковской сотне» – 3 сериям по 32 дыхательных движения в каждой.</w:t>
      </w:r>
    </w:p>
    <w:p w:rsidR="00F8149F" w:rsidRDefault="00F8149F" w:rsidP="00F8149F">
      <w:pPr>
        <w:jc w:val="center"/>
        <w:rPr>
          <w:rFonts w:cs="Times New Roman"/>
          <w:b/>
        </w:rPr>
      </w:pPr>
      <w:r>
        <w:rPr>
          <w:rFonts w:cs="Times New Roman"/>
          <w:b/>
        </w:rPr>
        <w:t>Дыхательные упражнения К.П. Бутейко</w:t>
      </w:r>
    </w:p>
    <w:p w:rsidR="00F8149F" w:rsidRDefault="00F8149F" w:rsidP="00F8149F">
      <w:pPr>
        <w:rPr>
          <w:rFonts w:cs="Times New Roman"/>
        </w:rPr>
      </w:pPr>
      <w:r>
        <w:rPr>
          <w:rFonts w:cs="Times New Roman"/>
        </w:rPr>
        <w:t xml:space="preserve"> Направлены на развитие нужного дыхания, а также на развитие способности человека задерживать дыхание, как на вдохе, так и на выдохе, как в состоянии покоя, так и при физической нагрузке.</w:t>
      </w:r>
    </w:p>
    <w:p w:rsidR="00F8149F" w:rsidRDefault="00F8149F" w:rsidP="00F8149F">
      <w:pPr>
        <w:tabs>
          <w:tab w:val="left" w:pos="0"/>
        </w:tabs>
        <w:spacing w:after="200" w:line="276" w:lineRule="auto"/>
        <w:rPr>
          <w:rFonts w:cs="Times New Roman"/>
        </w:rPr>
      </w:pPr>
      <w:r>
        <w:rPr>
          <w:rFonts w:cs="Times New Roman"/>
        </w:rPr>
        <w:t>1. Работают верхние отделы легких:</w:t>
      </w:r>
      <w:r>
        <w:rPr>
          <w:rFonts w:cs="Times New Roman"/>
        </w:rPr>
        <w:br/>
        <w:t>5 секунд вдох, 5 секунд выдох, расслабляя мышцы грудной клетки; 5 секунд пауза, не дышите, находитесь в максимальном расслаблении. 10 раз. ( 2,5 минуты)</w:t>
      </w:r>
      <w:r>
        <w:rPr>
          <w:rFonts w:cs="Times New Roman"/>
        </w:rPr>
        <w:br/>
        <w:t>2. Полное дыхание. Диафрагмальное и грудное дыхание вместе.</w:t>
      </w:r>
      <w:r>
        <w:rPr>
          <w:rFonts w:cs="Times New Roman"/>
        </w:rPr>
        <w:br/>
        <w:t>7,5 секунды – вдох, начиная с диафрагмального дыхания и заканчивая грудным дыханием; 7,5 секунды – выдох, начиная с верхних отделов легких и заканчивая нижними отделами легких, т.е. диафрагмой; 5 секунд – пауза. 10 раз. ( 3,5 минуты)</w:t>
      </w:r>
      <w:r>
        <w:rPr>
          <w:rFonts w:cs="Times New Roman"/>
        </w:rPr>
        <w:br/>
        <w:t>3. Точечный массаж точек носа на максимальной паузе. 1 раз .</w:t>
      </w:r>
      <w:r>
        <w:rPr>
          <w:rFonts w:cs="Times New Roman"/>
        </w:rPr>
        <w:br/>
        <w:t>4. Полное дыхание через правую, затем левую половины носа. По 10 раз.</w:t>
      </w:r>
      <w:r>
        <w:rPr>
          <w:rFonts w:cs="Times New Roman"/>
        </w:rPr>
        <w:br/>
        <w:t>5. Втягивание живота.</w:t>
      </w:r>
      <w:r>
        <w:rPr>
          <w:rFonts w:cs="Times New Roman"/>
        </w:rPr>
        <w:br/>
        <w:t>В течение 7,5 секунды – полный вдох, 7,5 секунды – максимальный выдох, 5 секунд – пауза, удерживая втянутыми мышцы живота . 10 раз. ( 3,5 минуты)</w:t>
      </w:r>
      <w:r>
        <w:rPr>
          <w:rFonts w:cs="Times New Roman"/>
        </w:rPr>
        <w:br/>
        <w:t>6. Максимальная вентиляция легких (МВЛ).</w:t>
      </w:r>
      <w:r>
        <w:rPr>
          <w:rFonts w:cs="Times New Roman"/>
        </w:rPr>
        <w:br/>
        <w:t>Выполняем 12 быстрых максимальных вдохов и выдохов, т.е. 2,5 секунды – вдох, 2,5 секунды – выдох, в течение 1 минуты. После МВЛ сразу выполняем максимальную паузу (МП) на выдохе, до предела. Выполняется МВЛ 1 раз.</w:t>
      </w:r>
      <w:r>
        <w:rPr>
          <w:rFonts w:cs="Times New Roman"/>
        </w:rPr>
        <w:br/>
      </w:r>
    </w:p>
    <w:p w:rsidR="00F8149F" w:rsidRDefault="00F8149F" w:rsidP="00F8149F">
      <w:pPr>
        <w:tabs>
          <w:tab w:val="left" w:pos="0"/>
        </w:tabs>
        <w:spacing w:after="200" w:line="276" w:lineRule="auto"/>
        <w:rPr>
          <w:rStyle w:val="a3"/>
          <w:rFonts w:cs="Times New Roman"/>
        </w:rPr>
      </w:pPr>
      <w:r>
        <w:rPr>
          <w:rStyle w:val="a3"/>
          <w:rFonts w:cs="Times New Roman"/>
        </w:rPr>
        <w:t>Точечный массаж «Волшебные точки» (по А.А.Уманской)</w:t>
      </w:r>
    </w:p>
    <w:p w:rsidR="00F8149F" w:rsidRDefault="00F8149F" w:rsidP="00F8149F">
      <w:pPr>
        <w:pStyle w:val="a5"/>
        <w:rPr>
          <w:rFonts w:cs="Times New Roman"/>
          <w:color w:val="000000"/>
          <w:spacing w:val="-2"/>
        </w:rPr>
      </w:pPr>
      <w:r>
        <w:rPr>
          <w:rFonts w:cs="Times New Roman"/>
          <w:color w:val="000000"/>
          <w:spacing w:val="-2"/>
        </w:rPr>
        <w:t xml:space="preserve"> </w:t>
      </w:r>
      <w:r>
        <w:rPr>
          <w:rFonts w:cs="Times New Roman"/>
          <w:color w:val="000000"/>
          <w:spacing w:val="-3"/>
        </w:rPr>
        <w:t xml:space="preserve">Массаж повышает защитные свойства </w:t>
      </w:r>
      <w:r>
        <w:rPr>
          <w:rFonts w:cs="Times New Roman"/>
          <w:color w:val="000000"/>
          <w:spacing w:val="18"/>
        </w:rPr>
        <w:t>слизистой</w:t>
      </w:r>
      <w:r>
        <w:rPr>
          <w:rFonts w:cs="Times New Roman"/>
          <w:color w:val="000000"/>
          <w:spacing w:val="-3"/>
        </w:rPr>
        <w:t xml:space="preserve"> оболочки </w:t>
      </w:r>
      <w:r>
        <w:rPr>
          <w:rFonts w:cs="Times New Roman"/>
          <w:color w:val="000000"/>
          <w:spacing w:val="-10"/>
        </w:rPr>
        <w:t xml:space="preserve">носа, </w:t>
      </w:r>
      <w:r>
        <w:rPr>
          <w:rFonts w:cs="Times New Roman"/>
          <w:color w:val="000000"/>
          <w:spacing w:val="10"/>
        </w:rPr>
        <w:t>глотки,</w:t>
      </w:r>
      <w:r>
        <w:rPr>
          <w:rFonts w:cs="Times New Roman"/>
          <w:color w:val="000000"/>
          <w:spacing w:val="-10"/>
        </w:rPr>
        <w:t xml:space="preserve"> </w:t>
      </w:r>
      <w:r>
        <w:rPr>
          <w:rFonts w:cs="Times New Roman"/>
          <w:color w:val="000000"/>
          <w:spacing w:val="9"/>
        </w:rPr>
        <w:t>гортани,</w:t>
      </w:r>
      <w:r>
        <w:rPr>
          <w:rFonts w:cs="Times New Roman"/>
          <w:color w:val="000000"/>
          <w:spacing w:val="-10"/>
        </w:rPr>
        <w:t xml:space="preserve"> трахеи, </w:t>
      </w:r>
      <w:r>
        <w:rPr>
          <w:rFonts w:cs="Times New Roman"/>
          <w:color w:val="000000"/>
          <w:spacing w:val="-1"/>
        </w:rPr>
        <w:t>бронхов и других органов чело</w:t>
      </w:r>
      <w:r>
        <w:rPr>
          <w:rFonts w:cs="Times New Roman"/>
          <w:color w:val="000000"/>
          <w:spacing w:val="-9"/>
        </w:rPr>
        <w:t xml:space="preserve">века. Под </w:t>
      </w:r>
      <w:r>
        <w:rPr>
          <w:rFonts w:cs="Times New Roman"/>
          <w:color w:val="000000"/>
          <w:spacing w:val="12"/>
        </w:rPr>
        <w:t>действием</w:t>
      </w:r>
      <w:r>
        <w:rPr>
          <w:rFonts w:cs="Times New Roman"/>
          <w:color w:val="000000"/>
          <w:spacing w:val="-9"/>
        </w:rPr>
        <w:t xml:space="preserve"> массажа </w:t>
      </w:r>
      <w:r>
        <w:rPr>
          <w:rFonts w:cs="Times New Roman"/>
          <w:color w:val="000000"/>
          <w:spacing w:val="-2"/>
        </w:rPr>
        <w:t xml:space="preserve">организм начинает вырабатывать </w:t>
      </w:r>
      <w:r>
        <w:rPr>
          <w:rFonts w:cs="Times New Roman"/>
          <w:color w:val="000000"/>
          <w:spacing w:val="-17"/>
        </w:rPr>
        <w:t xml:space="preserve">свои </w:t>
      </w:r>
      <w:r>
        <w:rPr>
          <w:rFonts w:cs="Times New Roman"/>
          <w:color w:val="000000"/>
          <w:spacing w:val="5"/>
        </w:rPr>
        <w:t>собственные</w:t>
      </w:r>
      <w:r>
        <w:rPr>
          <w:rFonts w:cs="Times New Roman"/>
          <w:color w:val="000000"/>
          <w:spacing w:val="-17"/>
        </w:rPr>
        <w:t xml:space="preserve"> </w:t>
      </w:r>
      <w:r>
        <w:rPr>
          <w:rFonts w:cs="Times New Roman"/>
          <w:color w:val="000000"/>
          <w:spacing w:val="6"/>
        </w:rPr>
        <w:t>лекарст</w:t>
      </w:r>
      <w:r>
        <w:rPr>
          <w:rFonts w:cs="Times New Roman"/>
          <w:color w:val="000000"/>
          <w:spacing w:val="-6"/>
        </w:rPr>
        <w:t xml:space="preserve">ва, которые </w:t>
      </w:r>
      <w:r>
        <w:rPr>
          <w:rFonts w:cs="Times New Roman"/>
          <w:color w:val="000000"/>
          <w:spacing w:val="12"/>
        </w:rPr>
        <w:t>очень</w:t>
      </w:r>
      <w:r>
        <w:rPr>
          <w:rFonts w:cs="Times New Roman"/>
          <w:color w:val="000000"/>
          <w:spacing w:val="-6"/>
        </w:rPr>
        <w:t xml:space="preserve"> часто намного </w:t>
      </w:r>
      <w:r>
        <w:rPr>
          <w:rFonts w:cs="Times New Roman"/>
          <w:color w:val="000000"/>
          <w:spacing w:val="-2"/>
        </w:rPr>
        <w:t>эффективнее и безопаснее.</w:t>
      </w:r>
    </w:p>
    <w:p w:rsidR="00F8149F" w:rsidRDefault="00F8149F" w:rsidP="00F8149F">
      <w:pPr>
        <w:pStyle w:val="a5"/>
        <w:rPr>
          <w:rFonts w:cs="Times New Roman"/>
          <w:color w:val="000000"/>
          <w:spacing w:val="-2"/>
        </w:rPr>
      </w:pPr>
      <w:r>
        <w:rPr>
          <w:rStyle w:val="a3"/>
          <w:rFonts w:cs="Times New Roman"/>
          <w:b w:val="0"/>
          <w:spacing w:val="-2"/>
        </w:rPr>
        <w:t>Точка 1. </w:t>
      </w:r>
      <w:r>
        <w:rPr>
          <w:rStyle w:val="a3"/>
          <w:rFonts w:cs="Times New Roman"/>
          <w:b w:val="0"/>
          <w:color w:val="000000"/>
          <w:spacing w:val="-2"/>
        </w:rPr>
        <w:t xml:space="preserve"> Расположена в центре грудины, на уровне прикрепление 4-го ребра. </w:t>
      </w:r>
      <w:r>
        <w:rPr>
          <w:rFonts w:cs="Times New Roman"/>
          <w:color w:val="000000"/>
          <w:spacing w:val="-2"/>
        </w:rPr>
        <w:t xml:space="preserve">Связана </w:t>
      </w:r>
      <w:r>
        <w:rPr>
          <w:rFonts w:cs="Times New Roman"/>
          <w:color w:val="000000"/>
          <w:spacing w:val="-21"/>
        </w:rPr>
        <w:t xml:space="preserve">со </w:t>
      </w:r>
      <w:r>
        <w:rPr>
          <w:rFonts w:cs="Times New Roman"/>
          <w:color w:val="000000"/>
          <w:spacing w:val="3"/>
        </w:rPr>
        <w:t xml:space="preserve">слизистой </w:t>
      </w:r>
      <w:r>
        <w:rPr>
          <w:rFonts w:cs="Times New Roman"/>
          <w:color w:val="000000"/>
          <w:spacing w:val="21"/>
        </w:rPr>
        <w:t>трахеи,</w:t>
      </w:r>
      <w:r>
        <w:rPr>
          <w:rFonts w:cs="Times New Roman"/>
          <w:color w:val="000000"/>
          <w:spacing w:val="-2"/>
        </w:rPr>
        <w:t xml:space="preserve"> бронхов, а также кост</w:t>
      </w:r>
      <w:r>
        <w:rPr>
          <w:rFonts w:cs="Times New Roman"/>
          <w:color w:val="000000"/>
          <w:spacing w:val="-3"/>
        </w:rPr>
        <w:t xml:space="preserve">ным мозгом. При массаже </w:t>
      </w:r>
      <w:r>
        <w:rPr>
          <w:rFonts w:cs="Times New Roman"/>
          <w:color w:val="000000"/>
          <w:spacing w:val="-2"/>
        </w:rPr>
        <w:t xml:space="preserve">этой </w:t>
      </w:r>
      <w:r>
        <w:rPr>
          <w:rFonts w:cs="Times New Roman"/>
          <w:color w:val="000000"/>
          <w:spacing w:val="-7"/>
        </w:rPr>
        <w:t>зоны</w:t>
      </w:r>
      <w:r>
        <w:rPr>
          <w:rFonts w:cs="Times New Roman"/>
          <w:color w:val="000000"/>
          <w:spacing w:val="-2"/>
        </w:rPr>
        <w:t xml:space="preserve">  уменьшается </w:t>
      </w:r>
      <w:r>
        <w:rPr>
          <w:rFonts w:cs="Times New Roman"/>
          <w:color w:val="000000"/>
          <w:spacing w:val="-6"/>
        </w:rPr>
        <w:t>кашель,</w:t>
      </w:r>
      <w:r>
        <w:rPr>
          <w:rFonts w:cs="Times New Roman"/>
          <w:color w:val="000000"/>
          <w:spacing w:val="-2"/>
        </w:rPr>
        <w:t xml:space="preserve"> </w:t>
      </w:r>
      <w:r>
        <w:rPr>
          <w:rFonts w:cs="Times New Roman"/>
          <w:color w:val="000000"/>
          <w:spacing w:val="-1"/>
        </w:rPr>
        <w:t>улуч</w:t>
      </w:r>
      <w:r>
        <w:rPr>
          <w:rFonts w:cs="Times New Roman"/>
          <w:color w:val="000000"/>
          <w:spacing w:val="-2"/>
        </w:rPr>
        <w:t>шается кроветворение.</w:t>
      </w:r>
    </w:p>
    <w:p w:rsidR="00F8149F" w:rsidRDefault="00F8149F" w:rsidP="00F8149F">
      <w:pPr>
        <w:pStyle w:val="a5"/>
        <w:rPr>
          <w:rFonts w:cs="Times New Roman"/>
          <w:color w:val="000000"/>
          <w:spacing w:val="-2"/>
        </w:rPr>
      </w:pPr>
      <w:r>
        <w:rPr>
          <w:rStyle w:val="a3"/>
          <w:rFonts w:cs="Times New Roman"/>
          <w:b w:val="0"/>
          <w:spacing w:val="-2"/>
        </w:rPr>
        <w:t>Точка 2.</w:t>
      </w:r>
      <w:r>
        <w:rPr>
          <w:rStyle w:val="a3"/>
          <w:rFonts w:cs="Times New Roman"/>
          <w:b w:val="0"/>
          <w:color w:val="000000"/>
          <w:spacing w:val="-2"/>
        </w:rPr>
        <w:t xml:space="preserve">   Расположена в центре яремной вырезки грудины. </w:t>
      </w:r>
      <w:r>
        <w:rPr>
          <w:rFonts w:cs="Times New Roman"/>
          <w:color w:val="000000"/>
          <w:spacing w:val="-2"/>
        </w:rPr>
        <w:t xml:space="preserve">Регулирует </w:t>
      </w:r>
      <w:r>
        <w:rPr>
          <w:rFonts w:cs="Times New Roman"/>
          <w:color w:val="000000"/>
          <w:spacing w:val="13"/>
        </w:rPr>
        <w:t xml:space="preserve">иммунные </w:t>
      </w:r>
      <w:r>
        <w:rPr>
          <w:rFonts w:cs="Times New Roman"/>
          <w:color w:val="000000"/>
          <w:spacing w:val="-3"/>
        </w:rPr>
        <w:t xml:space="preserve">функции организма. Повышает </w:t>
      </w:r>
      <w:r>
        <w:rPr>
          <w:rFonts w:cs="Times New Roman"/>
          <w:color w:val="000000"/>
          <w:spacing w:val="12"/>
        </w:rPr>
        <w:t>сопротивляемость</w:t>
      </w:r>
      <w:r>
        <w:rPr>
          <w:rFonts w:cs="Times New Roman"/>
          <w:color w:val="000000"/>
          <w:spacing w:val="-2"/>
        </w:rPr>
        <w:t xml:space="preserve"> </w:t>
      </w:r>
      <w:r>
        <w:rPr>
          <w:rFonts w:cs="Times New Roman"/>
          <w:color w:val="000000"/>
          <w:spacing w:val="-11"/>
        </w:rPr>
        <w:t>инфекцион</w:t>
      </w:r>
      <w:r>
        <w:rPr>
          <w:rFonts w:cs="Times New Roman"/>
          <w:color w:val="000000"/>
          <w:spacing w:val="-2"/>
        </w:rPr>
        <w:t>ным заболеваниям.</w:t>
      </w:r>
    </w:p>
    <w:p w:rsidR="00F8149F" w:rsidRDefault="00F8149F" w:rsidP="00F8149F">
      <w:pPr>
        <w:pStyle w:val="a5"/>
        <w:rPr>
          <w:rFonts w:cs="Times New Roman"/>
          <w:color w:val="000000"/>
          <w:spacing w:val="-1"/>
        </w:rPr>
      </w:pPr>
      <w:r>
        <w:rPr>
          <w:rStyle w:val="a3"/>
          <w:rFonts w:cs="Times New Roman"/>
          <w:b w:val="0"/>
          <w:spacing w:val="-2"/>
        </w:rPr>
        <w:t>Точка 3.</w:t>
      </w:r>
      <w:r>
        <w:rPr>
          <w:rStyle w:val="a3"/>
          <w:rFonts w:cs="Times New Roman"/>
          <w:b w:val="0"/>
          <w:color w:val="FF80FF"/>
          <w:spacing w:val="-2"/>
        </w:rPr>
        <w:t>  </w:t>
      </w:r>
      <w:r>
        <w:rPr>
          <w:rStyle w:val="a3"/>
          <w:rFonts w:cs="Times New Roman"/>
          <w:b w:val="0"/>
          <w:color w:val="000000"/>
          <w:spacing w:val="-2"/>
        </w:rPr>
        <w:t xml:space="preserve">Располагается симметрично на уровне верхнего края щитовидного хряща, у переднего края мышцы. </w:t>
      </w:r>
      <w:r>
        <w:rPr>
          <w:rFonts w:cs="Times New Roman"/>
          <w:color w:val="000000"/>
          <w:spacing w:val="-2"/>
        </w:rPr>
        <w:t>Контролирует</w:t>
      </w:r>
      <w:r>
        <w:rPr>
          <w:rFonts w:cs="Times New Roman"/>
          <w:color w:val="000000"/>
          <w:spacing w:val="-15"/>
        </w:rPr>
        <w:t xml:space="preserve"> </w:t>
      </w:r>
      <w:r>
        <w:rPr>
          <w:rFonts w:cs="Times New Roman"/>
          <w:color w:val="000000"/>
          <w:spacing w:val="7"/>
        </w:rPr>
        <w:t>химичес</w:t>
      </w:r>
      <w:r>
        <w:rPr>
          <w:rFonts w:cs="Times New Roman"/>
          <w:color w:val="000000"/>
          <w:spacing w:val="-2"/>
        </w:rPr>
        <w:t>кий состав крови и одновремен</w:t>
      </w:r>
      <w:r>
        <w:rPr>
          <w:rFonts w:cs="Times New Roman"/>
          <w:color w:val="000000"/>
          <w:spacing w:val="-2"/>
        </w:rPr>
        <w:softHyphen/>
      </w:r>
      <w:r>
        <w:rPr>
          <w:rFonts w:cs="Times New Roman"/>
          <w:color w:val="000000"/>
          <w:spacing w:val="-20"/>
        </w:rPr>
        <w:t xml:space="preserve">но </w:t>
      </w:r>
      <w:r>
        <w:rPr>
          <w:rFonts w:cs="Times New Roman"/>
          <w:color w:val="000000"/>
          <w:spacing w:val="4"/>
        </w:rPr>
        <w:t>слизистую</w:t>
      </w:r>
      <w:r>
        <w:rPr>
          <w:rFonts w:cs="Times New Roman"/>
          <w:color w:val="000000"/>
          <w:spacing w:val="-20"/>
        </w:rPr>
        <w:t xml:space="preserve"> </w:t>
      </w:r>
      <w:r>
        <w:rPr>
          <w:rFonts w:cs="Times New Roman"/>
          <w:color w:val="000000"/>
          <w:spacing w:val="5"/>
        </w:rPr>
        <w:t>оболочку</w:t>
      </w:r>
      <w:r>
        <w:rPr>
          <w:rFonts w:cs="Times New Roman"/>
          <w:color w:val="000000"/>
          <w:spacing w:val="-20"/>
        </w:rPr>
        <w:t xml:space="preserve"> </w:t>
      </w:r>
      <w:r>
        <w:rPr>
          <w:rFonts w:cs="Times New Roman"/>
          <w:color w:val="000000"/>
          <w:spacing w:val="-1"/>
        </w:rPr>
        <w:t>гортани.</w:t>
      </w:r>
    </w:p>
    <w:p w:rsidR="00F8149F" w:rsidRDefault="00F8149F" w:rsidP="00F8149F">
      <w:pPr>
        <w:pStyle w:val="a5"/>
        <w:rPr>
          <w:rFonts w:cs="Times New Roman"/>
          <w:color w:val="000000"/>
          <w:spacing w:val="-2"/>
        </w:rPr>
      </w:pPr>
      <w:r>
        <w:rPr>
          <w:rFonts w:cs="Times New Roman"/>
          <w:bCs/>
          <w:spacing w:val="-5"/>
        </w:rPr>
        <w:t>Точка 4.</w:t>
      </w:r>
      <w:r>
        <w:rPr>
          <w:rFonts w:cs="Times New Roman"/>
          <w:bCs/>
          <w:color w:val="FF80FF"/>
          <w:spacing w:val="-5"/>
        </w:rPr>
        <w:t> </w:t>
      </w:r>
      <w:r>
        <w:rPr>
          <w:rFonts w:cs="Times New Roman"/>
          <w:bCs/>
          <w:color w:val="000000"/>
          <w:spacing w:val="-5"/>
        </w:rPr>
        <w:t xml:space="preserve"> Расположена симметрично, сзади от уха, на границе волосистой части головы, в центре затылочной впадины. </w:t>
      </w:r>
      <w:r>
        <w:rPr>
          <w:rFonts w:cs="Times New Roman"/>
          <w:color w:val="000000"/>
          <w:spacing w:val="-5"/>
        </w:rPr>
        <w:t xml:space="preserve">Шею сзади необходимо </w:t>
      </w:r>
      <w:r>
        <w:rPr>
          <w:rFonts w:cs="Times New Roman"/>
          <w:color w:val="000000"/>
          <w:spacing w:val="8"/>
        </w:rPr>
        <w:t>массировать</w:t>
      </w:r>
      <w:r>
        <w:rPr>
          <w:rFonts w:cs="Times New Roman"/>
          <w:color w:val="000000"/>
          <w:spacing w:val="-2"/>
        </w:rPr>
        <w:t xml:space="preserve"> </w:t>
      </w:r>
      <w:r>
        <w:rPr>
          <w:rFonts w:cs="Times New Roman"/>
          <w:color w:val="000000"/>
          <w:spacing w:val="10"/>
        </w:rPr>
        <w:t>сверху</w:t>
      </w:r>
      <w:r>
        <w:rPr>
          <w:rFonts w:cs="Times New Roman"/>
          <w:color w:val="000000"/>
          <w:spacing w:val="-2"/>
        </w:rPr>
        <w:t xml:space="preserve"> вниз. </w:t>
      </w:r>
      <w:r>
        <w:rPr>
          <w:rFonts w:cs="Times New Roman"/>
          <w:color w:val="000000"/>
          <w:spacing w:val="-16"/>
        </w:rPr>
        <w:t xml:space="preserve">Зоны </w:t>
      </w:r>
      <w:r>
        <w:rPr>
          <w:rFonts w:cs="Times New Roman"/>
          <w:color w:val="000000"/>
          <w:spacing w:val="-1"/>
        </w:rPr>
        <w:t>шеи связаны с регулятором дея</w:t>
      </w:r>
      <w:r>
        <w:rPr>
          <w:rFonts w:cs="Times New Roman"/>
          <w:color w:val="000000"/>
          <w:spacing w:val="9"/>
        </w:rPr>
        <w:t>тельности</w:t>
      </w:r>
      <w:r>
        <w:rPr>
          <w:rFonts w:cs="Times New Roman"/>
          <w:color w:val="000000"/>
          <w:spacing w:val="-2"/>
        </w:rPr>
        <w:t xml:space="preserve"> </w:t>
      </w:r>
      <w:r>
        <w:rPr>
          <w:rFonts w:cs="Times New Roman"/>
          <w:color w:val="000000"/>
          <w:spacing w:val="-14"/>
        </w:rPr>
        <w:t xml:space="preserve">сосудов </w:t>
      </w:r>
      <w:r>
        <w:rPr>
          <w:rFonts w:cs="Times New Roman"/>
          <w:color w:val="000000"/>
          <w:spacing w:val="4"/>
        </w:rPr>
        <w:t>головы,</w:t>
      </w:r>
      <w:r>
        <w:rPr>
          <w:rFonts w:cs="Times New Roman"/>
          <w:color w:val="000000"/>
          <w:spacing w:val="-14"/>
        </w:rPr>
        <w:t xml:space="preserve"> шеи и </w:t>
      </w:r>
      <w:r>
        <w:rPr>
          <w:rFonts w:cs="Times New Roman"/>
          <w:color w:val="000000"/>
          <w:spacing w:val="-2"/>
        </w:rPr>
        <w:t>туловища. Нормализируется работа вестибулярного аппарата.</w:t>
      </w:r>
    </w:p>
    <w:p w:rsidR="00F8149F" w:rsidRDefault="00F8149F" w:rsidP="00F8149F">
      <w:pPr>
        <w:pStyle w:val="a5"/>
        <w:rPr>
          <w:rStyle w:val="a3"/>
          <w:rFonts w:cs="Times New Roman"/>
          <w:b w:val="0"/>
          <w:color w:val="000000"/>
          <w:spacing w:val="-2"/>
        </w:rPr>
      </w:pPr>
      <w:r>
        <w:rPr>
          <w:rStyle w:val="a3"/>
          <w:rFonts w:cs="Times New Roman"/>
          <w:b w:val="0"/>
          <w:spacing w:val="-2"/>
        </w:rPr>
        <w:t>Точка 5.</w:t>
      </w:r>
      <w:r>
        <w:rPr>
          <w:rStyle w:val="a3"/>
          <w:rFonts w:cs="Times New Roman"/>
          <w:b w:val="0"/>
          <w:color w:val="000000"/>
          <w:spacing w:val="-2"/>
        </w:rPr>
        <w:t>  Расположена между 7-м шейным и 1-м грудным позвонком, где при наклоне головы вперед ощущается впадина ниже самого выступающего позвонка   </w:t>
      </w:r>
    </w:p>
    <w:p w:rsidR="00F8149F" w:rsidRDefault="00F8149F" w:rsidP="00F8149F">
      <w:pPr>
        <w:pStyle w:val="a5"/>
        <w:rPr>
          <w:rFonts w:cs="Times New Roman"/>
          <w:color w:val="000000"/>
          <w:spacing w:val="-2"/>
        </w:rPr>
      </w:pPr>
      <w:r>
        <w:rPr>
          <w:rStyle w:val="a3"/>
          <w:rFonts w:cs="Times New Roman"/>
          <w:b w:val="0"/>
          <w:spacing w:val="-2"/>
        </w:rPr>
        <w:lastRenderedPageBreak/>
        <w:t>Точка 6.</w:t>
      </w:r>
      <w:r>
        <w:rPr>
          <w:rStyle w:val="a3"/>
          <w:rFonts w:cs="Times New Roman"/>
          <w:b w:val="0"/>
          <w:color w:val="FF80FF"/>
          <w:spacing w:val="-2"/>
        </w:rPr>
        <w:t>  </w:t>
      </w:r>
      <w:r>
        <w:rPr>
          <w:rStyle w:val="a3"/>
          <w:rFonts w:cs="Times New Roman"/>
          <w:b w:val="0"/>
          <w:color w:val="0F0F0F"/>
          <w:spacing w:val="-2"/>
        </w:rPr>
        <w:t xml:space="preserve">Расположена симметрично между носогубной складкой в середине крыла носа. </w:t>
      </w:r>
      <w:r>
        <w:rPr>
          <w:rFonts w:cs="Times New Roman"/>
          <w:color w:val="000000"/>
          <w:spacing w:val="-2"/>
        </w:rPr>
        <w:t>Улучшает кровоснабжение слизистых оболочек носа и гайморовой полости. Дыхание через нос становится свободным, насморк проходит.</w:t>
      </w:r>
    </w:p>
    <w:p w:rsidR="00F8149F" w:rsidRDefault="00F8149F" w:rsidP="00F8149F">
      <w:pPr>
        <w:pStyle w:val="a5"/>
        <w:rPr>
          <w:rFonts w:cs="Times New Roman"/>
          <w:color w:val="000000"/>
          <w:spacing w:val="-1"/>
        </w:rPr>
      </w:pPr>
      <w:r>
        <w:rPr>
          <w:rFonts w:cs="Times New Roman"/>
          <w:bCs/>
          <w:spacing w:val="-1"/>
        </w:rPr>
        <w:t>Точка 7.</w:t>
      </w:r>
      <w:r>
        <w:rPr>
          <w:rFonts w:cs="Times New Roman"/>
          <w:color w:val="FF80FF"/>
          <w:spacing w:val="-1"/>
        </w:rPr>
        <w:t> </w:t>
      </w:r>
      <w:r>
        <w:rPr>
          <w:rFonts w:cs="Times New Roman"/>
          <w:color w:val="000000"/>
          <w:spacing w:val="-1"/>
        </w:rPr>
        <w:t> </w:t>
      </w:r>
      <w:r>
        <w:rPr>
          <w:rStyle w:val="a3"/>
          <w:rFonts w:cs="Times New Roman"/>
          <w:b w:val="0"/>
          <w:color w:val="0F0F0F"/>
          <w:spacing w:val="-1"/>
        </w:rPr>
        <w:t xml:space="preserve">Расположена  симметрично у внутреннего края надбровной дуги. </w:t>
      </w:r>
      <w:r>
        <w:rPr>
          <w:rFonts w:cs="Times New Roman"/>
          <w:color w:val="000000"/>
          <w:spacing w:val="-1"/>
        </w:rPr>
        <w:t>Улучшается кровоснаб</w:t>
      </w:r>
      <w:r>
        <w:rPr>
          <w:rFonts w:cs="Times New Roman"/>
          <w:color w:val="000000"/>
        </w:rPr>
        <w:t xml:space="preserve">жение в области глазного яблока </w:t>
      </w:r>
      <w:r>
        <w:rPr>
          <w:rFonts w:cs="Times New Roman"/>
          <w:color w:val="000000"/>
          <w:spacing w:val="-1"/>
        </w:rPr>
        <w:t>и лобных отделов мозга.</w:t>
      </w:r>
    </w:p>
    <w:p w:rsidR="00F8149F" w:rsidRDefault="00F8149F" w:rsidP="00F8149F">
      <w:pPr>
        <w:pStyle w:val="a5"/>
        <w:rPr>
          <w:rFonts w:cs="Times New Roman"/>
          <w:color w:val="000000"/>
          <w:spacing w:val="-2"/>
        </w:rPr>
      </w:pPr>
      <w:r>
        <w:rPr>
          <w:rFonts w:cs="Times New Roman"/>
          <w:bCs/>
          <w:spacing w:val="-3"/>
        </w:rPr>
        <w:t>Точка 8.</w:t>
      </w:r>
      <w:r>
        <w:rPr>
          <w:rFonts w:cs="Times New Roman"/>
          <w:bCs/>
          <w:color w:val="000000"/>
          <w:spacing w:val="-3"/>
        </w:rPr>
        <w:t xml:space="preserve">  Расположена симметрично в углублении спереди козелка уха.  </w:t>
      </w:r>
      <w:r>
        <w:rPr>
          <w:rFonts w:cs="Times New Roman"/>
          <w:color w:val="000000"/>
          <w:spacing w:val="-3"/>
        </w:rPr>
        <w:t xml:space="preserve">Массаж этой области </w:t>
      </w:r>
      <w:r>
        <w:rPr>
          <w:rFonts w:cs="Times New Roman"/>
          <w:color w:val="000000"/>
          <w:spacing w:val="-2"/>
        </w:rPr>
        <w:t>воздействует на органы слуха и вестибулярный аппарат.</w:t>
      </w:r>
    </w:p>
    <w:p w:rsidR="00F8149F" w:rsidRDefault="00F8149F" w:rsidP="00F8149F">
      <w:pPr>
        <w:pStyle w:val="a5"/>
        <w:rPr>
          <w:rFonts w:cs="Times New Roman"/>
          <w:color w:val="000000"/>
        </w:rPr>
      </w:pPr>
      <w:r>
        <w:rPr>
          <w:rStyle w:val="a3"/>
          <w:rFonts w:cs="Times New Roman"/>
          <w:b w:val="0"/>
        </w:rPr>
        <w:t>Точка 9.</w:t>
      </w:r>
      <w:r>
        <w:rPr>
          <w:rStyle w:val="a3"/>
          <w:rFonts w:cs="Times New Roman"/>
          <w:b w:val="0"/>
          <w:color w:val="FF80FF"/>
        </w:rPr>
        <w:t> </w:t>
      </w:r>
      <w:r>
        <w:rPr>
          <w:rStyle w:val="a3"/>
          <w:rFonts w:cs="Times New Roman"/>
          <w:b w:val="0"/>
          <w:color w:val="400040"/>
        </w:rPr>
        <w:t>С</w:t>
      </w:r>
      <w:r>
        <w:rPr>
          <w:rStyle w:val="a3"/>
          <w:rFonts w:cs="Times New Roman"/>
          <w:b w:val="0"/>
          <w:color w:val="000000"/>
        </w:rPr>
        <w:t xml:space="preserve">имметричная, между 1-й и 2-й пястными костями, на конце кожной складки при отведении большого пальцы.    </w:t>
      </w:r>
      <w:r>
        <w:rPr>
          <w:rFonts w:cs="Times New Roman"/>
          <w:color w:val="000000"/>
        </w:rPr>
        <w:t xml:space="preserve">Руки человека связаны </w:t>
      </w:r>
      <w:r>
        <w:rPr>
          <w:rFonts w:cs="Times New Roman"/>
          <w:color w:val="000000"/>
          <w:spacing w:val="-1"/>
        </w:rPr>
        <w:t xml:space="preserve">со всеми органами. При массаже </w:t>
      </w:r>
      <w:r>
        <w:rPr>
          <w:rFonts w:cs="Times New Roman"/>
          <w:color w:val="000000"/>
        </w:rPr>
        <w:t xml:space="preserve">этих </w:t>
      </w:r>
      <w:r>
        <w:rPr>
          <w:rFonts w:cs="Times New Roman"/>
          <w:color w:val="000000"/>
          <w:spacing w:val="-1"/>
        </w:rPr>
        <w:t>точек нормализуются мно</w:t>
      </w:r>
      <w:r>
        <w:rPr>
          <w:rFonts w:cs="Times New Roman"/>
          <w:color w:val="000000"/>
        </w:rPr>
        <w:t>гие функции организма</w:t>
      </w:r>
    </w:p>
    <w:p w:rsidR="00F8149F" w:rsidRDefault="00F8149F" w:rsidP="00F8149F">
      <w:pPr>
        <w:pStyle w:val="a5"/>
        <w:jc w:val="center"/>
        <w:rPr>
          <w:rFonts w:cs="Times New Roman"/>
          <w:b/>
          <w:color w:val="000000"/>
        </w:rPr>
      </w:pPr>
      <w:r>
        <w:rPr>
          <w:rFonts w:cs="Times New Roman"/>
          <w:b/>
          <w:color w:val="000000"/>
        </w:rPr>
        <w:t>Упражнения на релаксацию</w:t>
      </w:r>
    </w:p>
    <w:p w:rsidR="00F8149F" w:rsidRDefault="00F8149F" w:rsidP="00F8149F">
      <w:pPr>
        <w:pStyle w:val="a5"/>
        <w:rPr>
          <w:rFonts w:cs="Times New Roman"/>
        </w:rPr>
      </w:pPr>
      <w:r>
        <w:rPr>
          <w:rFonts w:cs="Times New Roman"/>
        </w:rPr>
        <w:t xml:space="preserve">Каждое упражнение выполняется в одном из перерывов и только по одному разу. Очередность упражнений значения не имеет. </w:t>
      </w:r>
      <w:r>
        <w:rPr>
          <w:rFonts w:cs="Times New Roman"/>
        </w:rPr>
        <w:br/>
      </w:r>
      <w:r>
        <w:rPr>
          <w:rFonts w:cs="Times New Roman"/>
        </w:rPr>
        <w:br/>
        <w:t xml:space="preserve">Упражнение 1. Закройте глаза, положите на веки подушечки среднего и указательного пальцев, слегка придавите ими веки на 4-8 секунд, потом резко уберите пальцы и одновременно откройте глаза. Вы правильно выполнили упражнение, если после того, как открыли глаза, Вы будете продолжать видеть пелену, которая возникла при надавливании пальцами на веки. Буквально через доли секунды пелена, начиная с центра, быстро исчезнет. Если всего этого не произошло, измените либо время, либо усилие надавливания. </w:t>
      </w:r>
      <w:r>
        <w:rPr>
          <w:rFonts w:cs="Times New Roman"/>
        </w:rPr>
        <w:br/>
        <w:t xml:space="preserve">Упражнение 2. Крепко зажмурьте глаза на 3-5 секунд, затем откройте на 3-5 секунд. Повторите 6-8 раз. Упражнение укрепляет мышцы век, способствует улучшению кровообращения и расслаблению мышц глаза. </w:t>
      </w:r>
    </w:p>
    <w:p w:rsidR="00F8149F" w:rsidRPr="00385075" w:rsidRDefault="00F8149F" w:rsidP="00385075">
      <w:pPr>
        <w:pStyle w:val="a5"/>
        <w:rPr>
          <w:rFonts w:cs="Times New Roman"/>
        </w:rPr>
      </w:pPr>
      <w:r>
        <w:rPr>
          <w:rFonts w:cs="Times New Roman"/>
        </w:rPr>
        <w:t xml:space="preserve">Упражнение 3. Смотрите на конец пальца вытянутой вперед руки, расположенной по средней линии лица. Медленно приближайте палец, не сводя с него глаз до тех пор, пока палец начнет “двоиться”. Повторите 6-8 раз. Упражнение облегчает зрительную работу на близком расстоянии. </w:t>
      </w:r>
      <w:r>
        <w:rPr>
          <w:rFonts w:cs="Times New Roman"/>
        </w:rPr>
        <w:br/>
        <w:t xml:space="preserve">Упражнение 4. Стоя, поставьте палец правой руки по средней линии лица на расстоянии 25-30 см от глаз. Смотрите двумя глазами на конец пальца 3-5 секунд. Прикройте ладонью левой руки левый глаз на 3-5 секунд. Уберите ладонь, смотрите двумя глазами на конец пальца 3-5 секунд. Поставьте палец левой руки по средней линии лица на расстоянии 25-30 см от глаз и смотрите обоими глазами на конец пальца 3-5 секунд. Прикройте ладонью правой руки правый глаз на 3-5 сек. Уберите ладонь, смотрите двумя глазами на конец пальца 3-5 сек. Повторите 5-6 раз. Упражнение укрепляет мышцы обоих глаз. </w:t>
      </w:r>
      <w:r>
        <w:rPr>
          <w:rFonts w:cs="Times New Roman"/>
        </w:rPr>
        <w:br/>
        <w:t xml:space="preserve">Упражнение 5. Отведите правую руку в сторону. Не поворачивая головы, следите глазами за перемещением пальца слева направо. Выполните тоже для левой руки. Повторите 5-6 раз. Упражнение укрепляет мышцы обоих глаз. </w:t>
      </w:r>
      <w:r>
        <w:rPr>
          <w:rFonts w:cs="Times New Roman"/>
        </w:rPr>
        <w:br/>
        <w:t xml:space="preserve">Упражнение 6.Плотно закрыть и открыть глаза. Повторить 5-6 раз с интервалом 30 сек. </w:t>
      </w:r>
      <w:r>
        <w:rPr>
          <w:rFonts w:cs="Times New Roman"/>
        </w:rPr>
        <w:br/>
        <w:t>Посмотреть вверх, вниз, вправо, влево, не поворачивая головы. Повторить 3-4 раза с интервалом 1-2 минуты</w:t>
      </w:r>
      <w:r>
        <w:rPr>
          <w:rFonts w:cs="Times New Roman"/>
        </w:rPr>
        <w:br/>
      </w:r>
    </w:p>
    <w:p w:rsidR="00385075" w:rsidRDefault="00385075" w:rsidP="00F8149F">
      <w:pPr>
        <w:pStyle w:val="3"/>
        <w:tabs>
          <w:tab w:val="num" w:pos="0"/>
        </w:tabs>
        <w:rPr>
          <w:rFonts w:cs="Times New Roman"/>
          <w:bCs/>
          <w:kern w:val="1"/>
          <w:sz w:val="24"/>
          <w:szCs w:val="24"/>
        </w:rPr>
      </w:pPr>
    </w:p>
    <w:p w:rsidR="00F8149F" w:rsidRDefault="00F8149F" w:rsidP="00F8149F">
      <w:pPr>
        <w:pStyle w:val="3"/>
        <w:tabs>
          <w:tab w:val="num" w:pos="0"/>
        </w:tabs>
        <w:rPr>
          <w:rFonts w:cs="Times New Roman"/>
          <w:bCs/>
          <w:kern w:val="1"/>
          <w:sz w:val="24"/>
          <w:szCs w:val="24"/>
        </w:rPr>
      </w:pPr>
      <w:r>
        <w:rPr>
          <w:rFonts w:cs="Times New Roman"/>
          <w:bCs/>
          <w:kern w:val="1"/>
          <w:sz w:val="24"/>
          <w:szCs w:val="24"/>
        </w:rPr>
        <w:t>Комплексы упражнений для физкультминуток</w:t>
      </w:r>
    </w:p>
    <w:p w:rsidR="00F8149F" w:rsidRDefault="00F8149F" w:rsidP="00F8149F">
      <w:pPr>
        <w:spacing w:before="280" w:after="280"/>
        <w:rPr>
          <w:rFonts w:cs="Times New Roman"/>
          <w:b/>
          <w:bCs/>
          <w:i/>
          <w:iCs/>
        </w:rPr>
      </w:pPr>
      <w:r>
        <w:rPr>
          <w:rFonts w:cs="Times New Roman"/>
          <w:b/>
          <w:bCs/>
          <w:i/>
          <w:iCs/>
        </w:rPr>
        <w:t>Для учащихся средних и старших классов</w:t>
      </w:r>
    </w:p>
    <w:p w:rsidR="00F8149F" w:rsidRDefault="00F8149F" w:rsidP="00F8149F">
      <w:pPr>
        <w:spacing w:before="280" w:after="280"/>
        <w:rPr>
          <w:rFonts w:cs="Times New Roman"/>
          <w:i/>
          <w:iCs/>
        </w:rPr>
      </w:pPr>
      <w:r>
        <w:rPr>
          <w:rFonts w:cs="Times New Roman"/>
          <w:i/>
          <w:iCs/>
        </w:rPr>
        <w:t>1. Физкультминутка общего воздействия.</w:t>
      </w:r>
    </w:p>
    <w:p w:rsidR="00F8149F" w:rsidRDefault="00F8149F" w:rsidP="00F8149F">
      <w:pPr>
        <w:spacing w:before="280" w:after="280"/>
        <w:rPr>
          <w:rFonts w:cs="Times New Roman"/>
        </w:rPr>
      </w:pPr>
      <w:r>
        <w:rPr>
          <w:rFonts w:cs="Times New Roman"/>
          <w:u w:val="single"/>
        </w:rPr>
        <w:t>Упражнение 1</w:t>
      </w:r>
      <w:r>
        <w:rPr>
          <w:rFonts w:cs="Times New Roman"/>
        </w:rPr>
        <w:t>. Исходное положение - основная стойка. На счёт «раз» - встать на носки, руки вверх наружу, на счёт «два» - потянуться вверх за руками. На счёт «три» - опустить руки дугами через стороны вниз, на счёт «четыре» - скрестить руки перед грудью, голову наклонить вперёд. Повторить упражнение в быстром темпе 6-8 раз.</w:t>
      </w:r>
    </w:p>
    <w:p w:rsidR="00F8149F" w:rsidRDefault="00F8149F" w:rsidP="00F8149F">
      <w:pPr>
        <w:spacing w:before="280" w:after="280"/>
        <w:rPr>
          <w:rFonts w:cs="Times New Roman"/>
        </w:rPr>
      </w:pPr>
      <w:r>
        <w:rPr>
          <w:rFonts w:cs="Times New Roman"/>
          <w:u w:val="single"/>
        </w:rPr>
        <w:t>Упражнение 2</w:t>
      </w:r>
      <w:r>
        <w:rPr>
          <w:rFonts w:cs="Times New Roman"/>
        </w:rPr>
        <w:t>. Исходное положение - стойка ноги врозь, руки вперёд. На счёт «раз» - поворот туловища направо, мах левой рукой вправо, правой назад за спину. На счёт «два» - вернуться в исходное положение. На счёт «три, четыре» - упражнение выполняется в другую сторону. Повторить 6-8 раз в быстром темпе.</w:t>
      </w:r>
    </w:p>
    <w:p w:rsidR="00F8149F" w:rsidRDefault="00F8149F" w:rsidP="00F8149F">
      <w:pPr>
        <w:spacing w:before="280" w:after="280"/>
        <w:rPr>
          <w:rFonts w:cs="Times New Roman"/>
        </w:rPr>
      </w:pPr>
      <w:r>
        <w:rPr>
          <w:rFonts w:cs="Times New Roman"/>
          <w:u w:val="single"/>
        </w:rPr>
        <w:t>Упражнение 3.</w:t>
      </w:r>
      <w:r>
        <w:rPr>
          <w:rFonts w:cs="Times New Roman"/>
        </w:rPr>
        <w:t xml:space="preserve"> Исходное положение-стойка ноги врозь. На счёт «раз» - согнуть правую ногу вперёд и, обхватив голень руками, притянуть её к животу. На счёт «два» - притянуть ногу, подняв руки вверх. На счёт «три, четыре» - выполняется то же, но с левой ногой. Повторить упражнение в среднем темпе 6-8 раз.</w:t>
      </w:r>
    </w:p>
    <w:p w:rsidR="00F8149F" w:rsidRDefault="00F8149F" w:rsidP="00F8149F">
      <w:pPr>
        <w:spacing w:before="280" w:after="280"/>
        <w:rPr>
          <w:rFonts w:cs="Times New Roman"/>
          <w:i/>
          <w:iCs/>
        </w:rPr>
      </w:pPr>
      <w:r>
        <w:rPr>
          <w:rFonts w:cs="Times New Roman"/>
          <w:i/>
          <w:iCs/>
        </w:rPr>
        <w:t>2. Физкультминутка для улучшения мозгового кровообращения.</w:t>
      </w:r>
    </w:p>
    <w:p w:rsidR="00F8149F" w:rsidRDefault="00F8149F" w:rsidP="00F8149F">
      <w:pPr>
        <w:spacing w:before="280" w:after="280"/>
        <w:rPr>
          <w:rFonts w:cs="Times New Roman"/>
        </w:rPr>
      </w:pPr>
      <w:r>
        <w:rPr>
          <w:rFonts w:cs="Times New Roman"/>
          <w:u w:val="single"/>
        </w:rPr>
        <w:t>Упражнение 1.</w:t>
      </w:r>
      <w:r>
        <w:rPr>
          <w:rFonts w:cs="Times New Roman"/>
        </w:rPr>
        <w:t xml:space="preserve"> Исходное положение - основная стойка. На счёт «раз» - руки за голову, локти широко развести, голова наклонена назад. На счёт «два» - локти подаются вперед. На счёт «три» - руки расслабленно опускаются вниз. На счёт «четыре» - принять исходное положение. Упражнение в медленном темпе повторяется 4-6 раз.</w:t>
      </w:r>
    </w:p>
    <w:p w:rsidR="00F8149F" w:rsidRDefault="00F8149F" w:rsidP="00F8149F">
      <w:pPr>
        <w:spacing w:before="280" w:after="280"/>
        <w:rPr>
          <w:rFonts w:cs="Times New Roman"/>
        </w:rPr>
      </w:pPr>
      <w:r>
        <w:rPr>
          <w:rFonts w:cs="Times New Roman"/>
          <w:u w:val="single"/>
        </w:rPr>
        <w:t>Упражнение 2.</w:t>
      </w:r>
      <w:r>
        <w:rPr>
          <w:rFonts w:cs="Times New Roman"/>
        </w:rPr>
        <w:t xml:space="preserve"> Исходное положение-стойка ноги врозь, кисти в кулаках. На счёт «раз» - мах левой рукой назад, правой вверх. На счёт «два» - встречными махами переменить положение рук. Махи заканчиваются рывками рук назад. Упражнение повторяется 6-8 раз в среднем темпе.</w:t>
      </w:r>
    </w:p>
    <w:p w:rsidR="00F8149F" w:rsidRDefault="00F8149F" w:rsidP="00F8149F">
      <w:pPr>
        <w:spacing w:before="280" w:after="280"/>
        <w:rPr>
          <w:rFonts w:cs="Times New Roman"/>
        </w:rPr>
      </w:pPr>
      <w:r>
        <w:rPr>
          <w:rFonts w:cs="Times New Roman"/>
          <w:u w:val="single"/>
        </w:rPr>
        <w:t>Упражнение 3.</w:t>
      </w:r>
      <w:r>
        <w:rPr>
          <w:rFonts w:cs="Times New Roman"/>
        </w:rPr>
        <w:t xml:space="preserve"> Выполняется сидя на стуле. На счёт «раз» - отвести голову назад. На счёт «два» - голову наклонить вперёд, плечи не поднимать. Упражнение повторяется 4-6 раз в медленном темпе.</w:t>
      </w:r>
    </w:p>
    <w:p w:rsidR="00F8149F" w:rsidRDefault="00F8149F" w:rsidP="00F8149F">
      <w:pPr>
        <w:numPr>
          <w:ilvl w:val="0"/>
          <w:numId w:val="2"/>
        </w:numPr>
        <w:spacing w:before="280" w:after="280"/>
        <w:rPr>
          <w:rFonts w:cs="Times New Roman"/>
          <w:i/>
          <w:iCs/>
        </w:rPr>
      </w:pPr>
      <w:r>
        <w:rPr>
          <w:rFonts w:cs="Times New Roman"/>
          <w:i/>
          <w:iCs/>
        </w:rPr>
        <w:t>3. Физкультминутка для снятия утомления с плечевого пояса и рук</w:t>
      </w:r>
    </w:p>
    <w:p w:rsidR="00F8149F" w:rsidRDefault="00F8149F" w:rsidP="00F8149F">
      <w:pPr>
        <w:numPr>
          <w:ilvl w:val="0"/>
          <w:numId w:val="2"/>
        </w:numPr>
        <w:spacing w:before="280" w:after="280"/>
        <w:rPr>
          <w:rFonts w:cs="Times New Roman"/>
        </w:rPr>
      </w:pPr>
      <w:r>
        <w:rPr>
          <w:rFonts w:cs="Times New Roman"/>
          <w:u w:val="single"/>
        </w:rPr>
        <w:t>Упражнение 1</w:t>
      </w:r>
      <w:r>
        <w:rPr>
          <w:rFonts w:cs="Times New Roman"/>
        </w:rPr>
        <w:t>. Исходное положение - основная стойка. На счёт «раз»-поднять плечи. На счёт «два»-опустить плечи. Повторить 6-8 раз, затем сделать паузу на 2-3 секунды, расслабить мышцы плечевого пояса. Выполнять в медленном темпе.</w:t>
      </w:r>
    </w:p>
    <w:p w:rsidR="00F8149F" w:rsidRDefault="00F8149F" w:rsidP="00F8149F">
      <w:pPr>
        <w:numPr>
          <w:ilvl w:val="0"/>
          <w:numId w:val="2"/>
        </w:numPr>
        <w:spacing w:before="280" w:after="280"/>
        <w:rPr>
          <w:rFonts w:cs="Times New Roman"/>
        </w:rPr>
      </w:pPr>
      <w:r>
        <w:rPr>
          <w:rFonts w:cs="Times New Roman"/>
          <w:u w:val="single"/>
        </w:rPr>
        <w:t>Упражнение 2</w:t>
      </w:r>
      <w:r>
        <w:rPr>
          <w:rFonts w:cs="Times New Roman"/>
        </w:rPr>
        <w:t>. Исходное положение - руки согнуты перед грудью. На счёт «раз, два» -выполнить согнутыми руками два пружинящих движения назад. На счёт «три, четыре» -выполнять такие же рывки прямыми руками. Упражнение выполнять 4-6 раз в среднем темпе.</w:t>
      </w:r>
    </w:p>
    <w:p w:rsidR="00F8149F" w:rsidRDefault="00F8149F" w:rsidP="00F8149F">
      <w:pPr>
        <w:numPr>
          <w:ilvl w:val="0"/>
          <w:numId w:val="2"/>
        </w:numPr>
        <w:spacing w:before="280" w:after="280"/>
        <w:rPr>
          <w:rFonts w:cs="Times New Roman"/>
        </w:rPr>
      </w:pPr>
      <w:r>
        <w:rPr>
          <w:rFonts w:cs="Times New Roman"/>
          <w:u w:val="single"/>
        </w:rPr>
        <w:t>Упражнение 3</w:t>
      </w:r>
      <w:r>
        <w:rPr>
          <w:rFonts w:cs="Times New Roman"/>
        </w:rPr>
        <w:t>. Исходное положение - основная стойка. На счёт «раз»-слегка прогнуться, выполнив мах руками в стороны. На счёт «два»-расслабляя мышцы плечевого пояса, «уронить» руки.</w:t>
      </w:r>
    </w:p>
    <w:p w:rsidR="00F8149F" w:rsidRDefault="00F8149F" w:rsidP="00F8149F">
      <w:pPr>
        <w:numPr>
          <w:ilvl w:val="0"/>
          <w:numId w:val="2"/>
        </w:numPr>
        <w:spacing w:before="280" w:after="280"/>
        <w:rPr>
          <w:rFonts w:cs="Times New Roman"/>
          <w:i/>
          <w:iCs/>
        </w:rPr>
      </w:pPr>
      <w:r>
        <w:rPr>
          <w:rFonts w:cs="Times New Roman"/>
          <w:i/>
          <w:iCs/>
        </w:rPr>
        <w:lastRenderedPageBreak/>
        <w:t>4. Физкультминутка для снятия напряжения с мышц туловища</w:t>
      </w:r>
    </w:p>
    <w:p w:rsidR="00F8149F" w:rsidRDefault="00F8149F" w:rsidP="00F8149F">
      <w:pPr>
        <w:numPr>
          <w:ilvl w:val="0"/>
          <w:numId w:val="2"/>
        </w:numPr>
        <w:spacing w:before="280" w:after="280"/>
        <w:rPr>
          <w:rFonts w:cs="Times New Roman"/>
        </w:rPr>
      </w:pPr>
      <w:r>
        <w:rPr>
          <w:rFonts w:cs="Times New Roman"/>
        </w:rPr>
        <w:t>1.И. п. — стойка, ноги врозь, руки за голову. 1-5 — круговые движения тазом в одну сторону; 4-6 — то же в другую сторону; 7-8 — руки вниз и расслабленно потрясти кистями. Повторить 4-6 раз. Темп средний.</w:t>
      </w:r>
    </w:p>
    <w:p w:rsidR="00F8149F" w:rsidRPr="00385075" w:rsidRDefault="00F8149F" w:rsidP="00385075">
      <w:pPr>
        <w:numPr>
          <w:ilvl w:val="0"/>
          <w:numId w:val="2"/>
        </w:numPr>
        <w:spacing w:before="280" w:after="280"/>
        <w:rPr>
          <w:rFonts w:cs="Times New Roman"/>
        </w:rPr>
      </w:pPr>
      <w:r>
        <w:rPr>
          <w:rFonts w:cs="Times New Roman"/>
        </w:rPr>
        <w:t>2. И. п. — стойка ноги врозь. 1-2 — наклон в сторону, правая рука скользит вдоль ноги вниз, левая, согнуться, вдоль тела вверх; 3-4 — и. п.; 5-8 — то же в другую сторону. Повторить 5-6 раз. Темп средний.</w:t>
      </w:r>
    </w:p>
    <w:p w:rsidR="00F8149F" w:rsidRDefault="00F8149F" w:rsidP="00F8149F">
      <w:pPr>
        <w:numPr>
          <w:ilvl w:val="0"/>
          <w:numId w:val="2"/>
        </w:numPr>
        <w:spacing w:before="280" w:after="280"/>
        <w:rPr>
          <w:rFonts w:cs="Times New Roman"/>
          <w:i/>
          <w:iCs/>
        </w:rPr>
      </w:pPr>
      <w:r>
        <w:rPr>
          <w:rFonts w:cs="Times New Roman"/>
          <w:i/>
          <w:iCs/>
        </w:rPr>
        <w:t>5. Физкультминутка для глаз</w:t>
      </w:r>
    </w:p>
    <w:p w:rsidR="00F8149F" w:rsidRDefault="00F8149F" w:rsidP="00F8149F">
      <w:pPr>
        <w:numPr>
          <w:ilvl w:val="0"/>
          <w:numId w:val="2"/>
        </w:numPr>
        <w:spacing w:before="280" w:after="280"/>
        <w:rPr>
          <w:rFonts w:cs="Times New Roman"/>
        </w:rPr>
      </w:pPr>
      <w:r>
        <w:rPr>
          <w:rFonts w:cs="Times New Roman"/>
        </w:rPr>
        <w:t xml:space="preserve">Упражнения выполняйте через каждые 20-25 минут зрительной работы. Весь этот комплекс займет не более полутора-двух минут. </w:t>
      </w:r>
    </w:p>
    <w:p w:rsidR="00F8149F" w:rsidRDefault="00F8149F" w:rsidP="00F8149F">
      <w:pPr>
        <w:numPr>
          <w:ilvl w:val="0"/>
          <w:numId w:val="2"/>
        </w:numPr>
        <w:spacing w:before="280" w:after="280"/>
        <w:rPr>
          <w:rFonts w:cs="Times New Roman"/>
        </w:rPr>
      </w:pPr>
      <w:r>
        <w:rPr>
          <w:rFonts w:cs="Times New Roman"/>
        </w:rPr>
        <w:t>Исходное положение каждого упражнения — стоя или сидя.</w:t>
      </w:r>
    </w:p>
    <w:p w:rsidR="00F8149F" w:rsidRDefault="00F8149F" w:rsidP="00F8149F">
      <w:pPr>
        <w:numPr>
          <w:ilvl w:val="0"/>
          <w:numId w:val="2"/>
        </w:numPr>
        <w:spacing w:before="280" w:after="280"/>
        <w:rPr>
          <w:rFonts w:cs="Times New Roman"/>
        </w:rPr>
      </w:pPr>
      <w:r>
        <w:rPr>
          <w:rFonts w:cs="Times New Roman"/>
          <w:u w:val="single"/>
        </w:rPr>
        <w:t>Упражнение 1.</w:t>
      </w:r>
      <w:r>
        <w:rPr>
          <w:rFonts w:cs="Times New Roman"/>
        </w:rPr>
        <w:t xml:space="preserve"> Сделайте 15 колебательных движений глазами по горизонтали справа - налево, затем слева - направо.</w:t>
      </w:r>
    </w:p>
    <w:p w:rsidR="00F8149F" w:rsidRDefault="00F8149F" w:rsidP="00F8149F">
      <w:pPr>
        <w:numPr>
          <w:ilvl w:val="0"/>
          <w:numId w:val="2"/>
        </w:numPr>
        <w:spacing w:before="280" w:after="280"/>
        <w:rPr>
          <w:rFonts w:cs="Times New Roman"/>
        </w:rPr>
      </w:pPr>
      <w:r>
        <w:rPr>
          <w:rFonts w:cs="Times New Roman"/>
          <w:u w:val="single"/>
        </w:rPr>
        <w:t>Упражнение 2.</w:t>
      </w:r>
      <w:r>
        <w:rPr>
          <w:rFonts w:cs="Times New Roman"/>
        </w:rPr>
        <w:t xml:space="preserve"> 15 колебательных движений глазами по вертикали — вверх-вниз и вниз - вверх.</w:t>
      </w:r>
    </w:p>
    <w:p w:rsidR="00F8149F" w:rsidRDefault="00F8149F" w:rsidP="00F8149F">
      <w:pPr>
        <w:numPr>
          <w:ilvl w:val="0"/>
          <w:numId w:val="2"/>
        </w:numPr>
        <w:spacing w:before="280" w:after="280"/>
        <w:rPr>
          <w:rFonts w:cs="Times New Roman"/>
        </w:rPr>
      </w:pPr>
      <w:r>
        <w:rPr>
          <w:rFonts w:cs="Times New Roman"/>
          <w:u w:val="single"/>
        </w:rPr>
        <w:t>Упражнение 3</w:t>
      </w:r>
      <w:r>
        <w:rPr>
          <w:rFonts w:cs="Times New Roman"/>
        </w:rPr>
        <w:t>. Тоже 15, но круговых вращательных движений глазами слева - направо.</w:t>
      </w:r>
    </w:p>
    <w:p w:rsidR="00F8149F" w:rsidRDefault="00F8149F" w:rsidP="00F8149F">
      <w:pPr>
        <w:numPr>
          <w:ilvl w:val="0"/>
          <w:numId w:val="2"/>
        </w:numPr>
        <w:spacing w:before="280" w:after="280"/>
        <w:rPr>
          <w:rFonts w:cs="Times New Roman"/>
        </w:rPr>
      </w:pPr>
      <w:r>
        <w:rPr>
          <w:rFonts w:cs="Times New Roman"/>
          <w:u w:val="single"/>
        </w:rPr>
        <w:t>Упражнение 4.</w:t>
      </w:r>
      <w:r>
        <w:rPr>
          <w:rFonts w:cs="Times New Roman"/>
        </w:rPr>
        <w:t xml:space="preserve"> То же самое, но справа - налево.</w:t>
      </w:r>
    </w:p>
    <w:p w:rsidR="00F8149F" w:rsidRPr="00385075" w:rsidRDefault="00F8149F" w:rsidP="00385075">
      <w:pPr>
        <w:numPr>
          <w:ilvl w:val="0"/>
          <w:numId w:val="2"/>
        </w:numPr>
        <w:spacing w:before="280" w:after="280"/>
        <w:rPr>
          <w:rFonts w:cs="Times New Roman"/>
        </w:rPr>
      </w:pPr>
      <w:r>
        <w:rPr>
          <w:rFonts w:cs="Times New Roman"/>
          <w:u w:val="single"/>
        </w:rPr>
        <w:t>Упражнение 5</w:t>
      </w:r>
      <w:r>
        <w:rPr>
          <w:rFonts w:cs="Times New Roman"/>
        </w:rPr>
        <w:t>. Сделайте по 15 круговых вращательных движений глазами вначале в правую, затем в левую стороны, как бы вычерчивая глазами уложенную набок цифру 8.</w:t>
      </w:r>
    </w:p>
    <w:p w:rsidR="00F8149F" w:rsidRDefault="00F8149F" w:rsidP="00F8149F">
      <w:r>
        <w:t>Найди свой ииндивидуальный тренировочный пульс (максимальный и минимальный) по формуле:</w:t>
      </w:r>
    </w:p>
    <w:p w:rsidR="00F8149F" w:rsidRDefault="00F8149F" w:rsidP="00F8149F">
      <w:r>
        <w:t xml:space="preserve">И.Т.П. = (220 – возраст - пульс в покое стоя) х О,6 + пульс в покое стоя, где </w:t>
      </w:r>
    </w:p>
    <w:p w:rsidR="00F8149F" w:rsidRDefault="00F8149F" w:rsidP="00F8149F">
      <w:r>
        <w:t>И.Т.П. - индивидуальный тренировочный пульс;</w:t>
      </w:r>
    </w:p>
    <w:p w:rsidR="00F8149F" w:rsidRDefault="00F8149F" w:rsidP="00F8149F">
      <w:r>
        <w:t>220 - максимальный рабочий пульс тренированного человека;</w:t>
      </w:r>
    </w:p>
    <w:p w:rsidR="00F8149F" w:rsidRDefault="00F8149F" w:rsidP="00F8149F">
      <w:r>
        <w:t>возраст - возраст полный в годах;</w:t>
      </w:r>
    </w:p>
    <w:p w:rsidR="00F8149F" w:rsidRDefault="00F8149F" w:rsidP="00F8149F">
      <w:r>
        <w:t xml:space="preserve">пульс в покое стоя - пульс в покое стоя определяется за 1 минуту. </w:t>
      </w:r>
    </w:p>
    <w:p w:rsidR="00F8149F" w:rsidRDefault="00F8149F" w:rsidP="00F8149F">
      <w:r>
        <w:t>Затем находятся границы И.Т.П.</w:t>
      </w:r>
    </w:p>
    <w:p w:rsidR="00F8149F" w:rsidRDefault="00F8149F" w:rsidP="00F8149F">
      <w:r>
        <w:t>И.Т.П.(минимальный) = И.Т.П. - 12 ударов в минуту.</w:t>
      </w:r>
    </w:p>
    <w:p w:rsidR="00A9336D" w:rsidRDefault="00F8149F" w:rsidP="00F8149F">
      <w:r>
        <w:t>И.Т.П.(максимальный) = И.Т.П. + 12 ударов в минуту. После этого проводится серия уроков, где учащиеся выполняют упражнения на различные группы мышц. На каждом уроке учащиеся строят график пульсометрии и определяют эффективность своей тренировки. Это позволило учащимся самостоятельно регулировать индивидуальную нагрузку по показаниям своего ЧСС.</w:t>
      </w:r>
    </w:p>
    <w:p w:rsidR="00EA3075" w:rsidRDefault="00EA3075" w:rsidP="00F8149F"/>
    <w:p w:rsidR="00EA3075" w:rsidRDefault="00EA3075" w:rsidP="00F8149F"/>
    <w:p w:rsidR="00EA3075" w:rsidRDefault="00EA3075" w:rsidP="00F8149F"/>
    <w:p w:rsidR="00EA3075" w:rsidRDefault="00EA3075" w:rsidP="00F8149F"/>
    <w:p w:rsidR="00EA3075" w:rsidRDefault="00EA3075" w:rsidP="00F8149F"/>
    <w:p w:rsidR="00EA3075" w:rsidRDefault="00385075" w:rsidP="00F8149F">
      <w:r>
        <w:rPr>
          <w:noProof/>
          <w:lang w:eastAsia="ru-RU"/>
        </w:rPr>
        <w:lastRenderedPageBreak/>
        <w:drawing>
          <wp:inline distT="0" distB="0" distL="0" distR="0">
            <wp:extent cx="3133725" cy="18288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a:stretch>
                      <a:fillRect/>
                    </a:stretch>
                  </pic:blipFill>
                  <pic:spPr bwMode="auto">
                    <a:xfrm>
                      <a:off x="0" y="0"/>
                      <a:ext cx="3133725" cy="1828800"/>
                    </a:xfrm>
                    <a:prstGeom prst="rect">
                      <a:avLst/>
                    </a:prstGeom>
                    <a:noFill/>
                    <a:ln w="9525">
                      <a:noFill/>
                      <a:miter lim="800000"/>
                      <a:headEnd/>
                      <a:tailEnd/>
                    </a:ln>
                  </pic:spPr>
                </pic:pic>
              </a:graphicData>
            </a:graphic>
          </wp:inline>
        </w:drawing>
      </w:r>
    </w:p>
    <w:sectPr w:rsidR="00EA3075" w:rsidSect="00385075">
      <w:pgSz w:w="11906" w:h="16838"/>
      <w:pgMar w:top="1134" w:right="850" w:bottom="1134" w:left="1701" w:header="708" w:footer="708" w:gutter="0"/>
      <w:pgBorders w:offsetFrom="page">
        <w:top w:val="double" w:sz="4" w:space="24" w:color="5F497A" w:themeColor="accent4" w:themeShade="BF"/>
        <w:left w:val="double" w:sz="4" w:space="24" w:color="5F497A" w:themeColor="accent4" w:themeShade="BF"/>
        <w:bottom w:val="double" w:sz="4" w:space="24" w:color="5F497A" w:themeColor="accent4" w:themeShade="BF"/>
        <w:right w:val="double" w:sz="4" w:space="24" w:color="5F497A" w:themeColor="accent4"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F8149F"/>
    <w:rsid w:val="00385075"/>
    <w:rsid w:val="003F1832"/>
    <w:rsid w:val="00A9336D"/>
    <w:rsid w:val="00EA3075"/>
    <w:rsid w:val="00F8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9F"/>
    <w:pPr>
      <w:suppressAutoHyphens/>
    </w:pPr>
    <w:rPr>
      <w:rFonts w:ascii="Times New Roman" w:eastAsia="Times New Roman" w:hAnsi="Times New Roman" w:cs="Calibri"/>
      <w:sz w:val="24"/>
      <w:szCs w:val="24"/>
      <w:lang w:eastAsia="ar-SA"/>
    </w:rPr>
  </w:style>
  <w:style w:type="paragraph" w:styleId="3">
    <w:name w:val="heading 3"/>
    <w:basedOn w:val="a"/>
    <w:next w:val="a"/>
    <w:link w:val="30"/>
    <w:qFormat/>
    <w:rsid w:val="00F8149F"/>
    <w:pPr>
      <w:keepNext/>
      <w:numPr>
        <w:ilvl w:val="2"/>
        <w:numId w:val="1"/>
      </w:numPr>
      <w:tabs>
        <w:tab w:val="left" w:pos="0"/>
      </w:tabs>
      <w:jc w:val="center"/>
      <w:outlineLvl w:val="2"/>
    </w:pPr>
    <w:rPr>
      <w:b/>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149F"/>
    <w:rPr>
      <w:rFonts w:ascii="Times New Roman" w:eastAsia="Times New Roman" w:hAnsi="Times New Roman" w:cs="Calibri"/>
      <w:b/>
      <w:sz w:val="28"/>
      <w:szCs w:val="36"/>
      <w:lang w:eastAsia="ar-SA"/>
    </w:rPr>
  </w:style>
  <w:style w:type="character" w:styleId="a3">
    <w:name w:val="Strong"/>
    <w:qFormat/>
    <w:rsid w:val="00F8149F"/>
    <w:rPr>
      <w:b/>
      <w:bCs/>
    </w:rPr>
  </w:style>
  <w:style w:type="paragraph" w:styleId="a4">
    <w:name w:val="List Paragraph"/>
    <w:basedOn w:val="a"/>
    <w:qFormat/>
    <w:rsid w:val="00F8149F"/>
    <w:pPr>
      <w:spacing w:after="200" w:line="276" w:lineRule="auto"/>
      <w:ind w:left="720"/>
    </w:pPr>
    <w:rPr>
      <w:rFonts w:ascii="Calibri" w:eastAsia="Calibri" w:hAnsi="Calibri"/>
      <w:sz w:val="22"/>
      <w:szCs w:val="22"/>
    </w:rPr>
  </w:style>
  <w:style w:type="paragraph" w:styleId="a5">
    <w:name w:val="Normal (Web)"/>
    <w:basedOn w:val="a"/>
    <w:rsid w:val="00F8149F"/>
    <w:pPr>
      <w:spacing w:before="280" w:after="280"/>
    </w:pPr>
  </w:style>
  <w:style w:type="paragraph" w:styleId="a6">
    <w:name w:val="Balloon Text"/>
    <w:basedOn w:val="a"/>
    <w:link w:val="a7"/>
    <w:uiPriority w:val="99"/>
    <w:semiHidden/>
    <w:unhideWhenUsed/>
    <w:rsid w:val="00EA3075"/>
    <w:rPr>
      <w:rFonts w:ascii="Tahoma" w:hAnsi="Tahoma" w:cs="Tahoma"/>
      <w:sz w:val="16"/>
      <w:szCs w:val="16"/>
    </w:rPr>
  </w:style>
  <w:style w:type="character" w:customStyle="1" w:styleId="a7">
    <w:name w:val="Текст выноски Знак"/>
    <w:basedOn w:val="a0"/>
    <w:link w:val="a6"/>
    <w:uiPriority w:val="99"/>
    <w:semiHidden/>
    <w:rsid w:val="00EA307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Гришаня</dc:creator>
  <cp:keywords/>
  <cp:lastModifiedBy>Admin</cp:lastModifiedBy>
  <cp:revision>2</cp:revision>
  <dcterms:created xsi:type="dcterms:W3CDTF">2016-02-04T18:23:00Z</dcterms:created>
  <dcterms:modified xsi:type="dcterms:W3CDTF">2016-02-04T18:23:00Z</dcterms:modified>
</cp:coreProperties>
</file>