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МУНИЦИПАЛЬНОЕ БЮДЖЕТНОЕ ОБРАЗОВАТЕЛЬНОЕ УЧРЕЖДЕНИЕ</w:t>
      </w: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ДОПОЛНИТЕЛЬНОГО ОБРАЗОВАНИЯ ДЕТЕЙ</w:t>
      </w: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ДОМ ДЕТСКОГО ТВОРЧЕСТВА МУНИЦИПАЛЬНОГО ОБРАЗОВАНИЯ</w:t>
      </w: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bdr w:val="none" w:sz="0" w:space="0" w:color="auto" w:frame="1"/>
          <w:lang w:eastAsia="ru-RU"/>
        </w:rPr>
        <w:t>КАВКАЗСКИЙ РАЙОН</w:t>
      </w:r>
    </w:p>
    <w:p w:rsidR="007C65A7" w:rsidRPr="007C65A7" w:rsidRDefault="007C65A7" w:rsidP="007C65A7">
      <w:pPr>
        <w:spacing w:after="0" w:line="240" w:lineRule="auto"/>
        <w:ind w:right="-1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План</w:t>
      </w: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</w:t>
      </w: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проведения творческой мастерской</w:t>
      </w: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по теме: «</w:t>
      </w:r>
      <w:r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Дистанционное общение с воспитанниками и проведение </w:t>
      </w:r>
      <w:bookmarkStart w:id="0" w:name="_GoBack"/>
      <w:bookmarkEnd w:id="0"/>
      <w:r w:rsidR="000A6291"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онлайн</w:t>
      </w:r>
      <w:r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</w:t>
      </w:r>
      <w:r w:rsidR="00E8628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мероприятий</w:t>
      </w:r>
      <w:r w:rsidRPr="007C65A7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»</w:t>
      </w:r>
    </w:p>
    <w:p w:rsidR="00A24A1E" w:rsidRPr="003F60DA" w:rsidRDefault="00A24A1E">
      <w:pPr>
        <w:rPr>
          <w:color w:val="000000" w:themeColor="text1"/>
        </w:rPr>
      </w:pPr>
    </w:p>
    <w:p w:rsidR="007C65A7" w:rsidRDefault="003F60DA">
      <w:r w:rsidRPr="003F60DA"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28521A" wp14:editId="6EE2A4C8">
            <wp:simplePos x="0" y="0"/>
            <wp:positionH relativeFrom="column">
              <wp:posOffset>4343944</wp:posOffset>
            </wp:positionH>
            <wp:positionV relativeFrom="paragraph">
              <wp:posOffset>22860</wp:posOffset>
            </wp:positionV>
            <wp:extent cx="1260266" cy="2560320"/>
            <wp:effectExtent l="0" t="0" r="0" b="0"/>
            <wp:wrapNone/>
            <wp:docPr id="3" name="Рисунок 3" descr="C:\Users\Владелец\Desktop\cVs-cWC-g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cVs-cWC-g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0266" cy="256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A7" w:rsidRDefault="007C65A7"/>
    <w:p w:rsidR="007C65A7" w:rsidRDefault="003F60DA">
      <w:r w:rsidRPr="003F60DA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1B3E474F" wp14:editId="3F426A28">
            <wp:simplePos x="0" y="0"/>
            <wp:positionH relativeFrom="margin">
              <wp:posOffset>652871</wp:posOffset>
            </wp:positionH>
            <wp:positionV relativeFrom="paragraph">
              <wp:posOffset>73115</wp:posOffset>
            </wp:positionV>
            <wp:extent cx="2693504" cy="2018931"/>
            <wp:effectExtent l="0" t="0" r="0" b="635"/>
            <wp:wrapNone/>
            <wp:docPr id="2" name="Рисунок 2" descr="C:\Users\Владелец\Desktop\howtomakecomp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howtomakecomp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3504" cy="201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65A7" w:rsidRDefault="007C65A7"/>
    <w:p w:rsidR="007C65A7" w:rsidRDefault="007C65A7"/>
    <w:p w:rsidR="007C65A7" w:rsidRDefault="007C65A7"/>
    <w:p w:rsidR="007C65A7" w:rsidRDefault="007C65A7"/>
    <w:p w:rsidR="007C65A7" w:rsidRDefault="007C65A7"/>
    <w:p w:rsidR="007C65A7" w:rsidRDefault="007C65A7"/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3F60DA" w:rsidRP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3F60DA" w:rsidRP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65A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Педагог дополнительного образования</w:t>
      </w: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65A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Буханцова Татьяна Валерьевна</w:t>
      </w: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3F60DA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3F60DA" w:rsidRPr="003F60DA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3F60DA" w:rsidRPr="007C65A7" w:rsidRDefault="003F60DA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left="-851" w:right="-1"/>
        <w:jc w:val="right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right="-1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</w:p>
    <w:p w:rsidR="007C65A7" w:rsidRPr="007C65A7" w:rsidRDefault="007C65A7" w:rsidP="007C65A7">
      <w:pPr>
        <w:spacing w:after="0" w:line="240" w:lineRule="auto"/>
        <w:ind w:right="-1"/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7C65A7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ст. Кавказская</w:t>
      </w:r>
    </w:p>
    <w:p w:rsidR="007C65A7" w:rsidRDefault="00E32B8A" w:rsidP="007C65A7">
      <w:pPr>
        <w:jc w:val="center"/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</w:pPr>
      <w:r w:rsidRPr="003F60D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16</w:t>
      </w:r>
      <w:r w:rsidR="007C65A7" w:rsidRPr="003F60D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r w:rsidRPr="003F60D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февраля</w:t>
      </w:r>
      <w:r w:rsidR="007C65A7" w:rsidRPr="003F60D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 201</w:t>
      </w:r>
      <w:r w:rsidR="000A6291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 xml:space="preserve">5 </w:t>
      </w:r>
      <w:r w:rsidR="007C65A7" w:rsidRPr="003F60DA">
        <w:rPr>
          <w:rFonts w:ascii="Times New Roman" w:eastAsia="Calibri" w:hAnsi="Times New Roman" w:cs="Times New Roman"/>
          <w:b/>
          <w:i/>
          <w:color w:val="000000" w:themeColor="text1"/>
          <w:sz w:val="28"/>
          <w:szCs w:val="28"/>
        </w:rPr>
        <w:t>год</w:t>
      </w:r>
    </w:p>
    <w:p w:rsidR="003F60DA" w:rsidRPr="003F60DA" w:rsidRDefault="003F60DA" w:rsidP="003F60DA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lastRenderedPageBreak/>
        <w:t>Творческая мастерская</w:t>
      </w:r>
    </w:p>
    <w:p w:rsidR="003F60DA" w:rsidRPr="007C65A7" w:rsidRDefault="003F60DA" w:rsidP="003F60DA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</w:pPr>
      <w:r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Дистанционное общение с воспитанниками и проведение </w:t>
      </w:r>
      <w:r w:rsidR="000A6291"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онлайн</w:t>
      </w:r>
      <w:r w:rsidRPr="003F60DA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 xml:space="preserve"> </w:t>
      </w:r>
      <w:r w:rsidR="000A6291">
        <w:rPr>
          <w:rFonts w:ascii="Times New Roman" w:eastAsia="Times New Roman" w:hAnsi="Times New Roman" w:cs="Times New Roman"/>
          <w:b/>
          <w:bCs/>
          <w:color w:val="000000" w:themeColor="text1"/>
          <w:sz w:val="40"/>
          <w:szCs w:val="40"/>
          <w:bdr w:val="none" w:sz="0" w:space="0" w:color="auto" w:frame="1"/>
          <w:lang w:eastAsia="ru-RU"/>
        </w:rPr>
        <w:t>мероприятий</w:t>
      </w:r>
    </w:p>
    <w:p w:rsidR="003F60DA" w:rsidRPr="003F60DA" w:rsidRDefault="003F60DA" w:rsidP="003F60DA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3F60DA" w:rsidRPr="006A6506" w:rsidRDefault="003F60DA" w:rsidP="003F60DA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b/>
          <w:sz w:val="28"/>
          <w:szCs w:val="28"/>
        </w:rPr>
      </w:pPr>
    </w:p>
    <w:p w:rsidR="009A661D" w:rsidRPr="009A661D" w:rsidRDefault="009A661D" w:rsidP="006A6506">
      <w:pPr>
        <w:spacing w:after="200" w:line="276" w:lineRule="auto"/>
        <w:ind w:left="720" w:right="424" w:firstLine="414"/>
        <w:rPr>
          <w:rFonts w:ascii="Georgia" w:eastAsia="Calibri" w:hAnsi="Georgia" w:cs="Times New Roman"/>
          <w:sz w:val="28"/>
          <w:szCs w:val="28"/>
        </w:rPr>
      </w:pPr>
      <w:r w:rsidRPr="006A6506">
        <w:rPr>
          <w:rFonts w:ascii="Georgia" w:eastAsia="Calibri" w:hAnsi="Georgia" w:cs="Times New Roman"/>
          <w:b/>
          <w:sz w:val="28"/>
          <w:szCs w:val="28"/>
        </w:rPr>
        <w:t>Цель:</w:t>
      </w:r>
      <w:r w:rsidR="00692834" w:rsidRPr="00692834">
        <w:rPr>
          <w:rFonts w:ascii="Georgia" w:eastAsia="Calibri" w:hAnsi="Georgia" w:cs="Times New Roman"/>
          <w:sz w:val="28"/>
          <w:szCs w:val="28"/>
        </w:rPr>
        <w:t xml:space="preserve"> </w:t>
      </w:r>
      <w:r>
        <w:rPr>
          <w:rFonts w:ascii="Georgia" w:eastAsia="Calibri" w:hAnsi="Georgia" w:cs="Times New Roman"/>
          <w:sz w:val="28"/>
          <w:szCs w:val="28"/>
        </w:rPr>
        <w:t>о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бмен опытом использования ИКТ в </w:t>
      </w:r>
      <w:r w:rsidR="00C041A9">
        <w:rPr>
          <w:rFonts w:ascii="Georgia" w:eastAsia="Calibri" w:hAnsi="Georgia" w:cs="Times New Roman"/>
          <w:sz w:val="28"/>
          <w:szCs w:val="28"/>
        </w:rPr>
        <w:t xml:space="preserve">дополнительном </w:t>
      </w:r>
      <w:r w:rsidRPr="009A661D">
        <w:rPr>
          <w:rFonts w:ascii="Georgia" w:eastAsia="Calibri" w:hAnsi="Georgia" w:cs="Times New Roman"/>
          <w:sz w:val="28"/>
          <w:szCs w:val="28"/>
        </w:rPr>
        <w:t>образовательном процессе, в том числе создания электронных образовательных ресурсов.</w:t>
      </w:r>
    </w:p>
    <w:p w:rsidR="003F60DA" w:rsidRPr="006A6506" w:rsidRDefault="009A661D" w:rsidP="009A661D">
      <w:pPr>
        <w:spacing w:after="200" w:line="276" w:lineRule="auto"/>
        <w:ind w:left="567" w:right="424" w:firstLine="567"/>
        <w:rPr>
          <w:rFonts w:ascii="Georgia" w:eastAsia="Calibri" w:hAnsi="Georgia" w:cs="Times New Roman"/>
          <w:b/>
          <w:sz w:val="28"/>
          <w:szCs w:val="28"/>
        </w:rPr>
      </w:pPr>
      <w:r w:rsidRPr="006A6506">
        <w:rPr>
          <w:rFonts w:ascii="Georgia" w:eastAsia="Calibri" w:hAnsi="Georgia" w:cs="Times New Roman"/>
          <w:b/>
          <w:sz w:val="28"/>
          <w:szCs w:val="28"/>
        </w:rPr>
        <w:t xml:space="preserve"> </w:t>
      </w:r>
      <w:r w:rsidR="003F60DA" w:rsidRPr="006A6506">
        <w:rPr>
          <w:rFonts w:ascii="Georgia" w:eastAsia="Calibri" w:hAnsi="Georgia" w:cs="Times New Roman"/>
          <w:b/>
          <w:sz w:val="28"/>
          <w:szCs w:val="28"/>
        </w:rPr>
        <w:t xml:space="preserve">Задачи: </w:t>
      </w:r>
    </w:p>
    <w:p w:rsidR="009A661D" w:rsidRDefault="009A661D" w:rsidP="003F60DA">
      <w:pPr>
        <w:numPr>
          <w:ilvl w:val="0"/>
          <w:numId w:val="1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с</w:t>
      </w:r>
      <w:r w:rsidRPr="009A661D">
        <w:rPr>
          <w:rFonts w:ascii="Georgia" w:eastAsia="Calibri" w:hAnsi="Georgia" w:cs="Times New Roman"/>
          <w:sz w:val="28"/>
          <w:szCs w:val="28"/>
        </w:rPr>
        <w:t>озда</w:t>
      </w:r>
      <w:r w:rsidR="0044255E">
        <w:rPr>
          <w:rFonts w:ascii="Georgia" w:eastAsia="Calibri" w:hAnsi="Georgia" w:cs="Times New Roman"/>
          <w:sz w:val="28"/>
          <w:szCs w:val="28"/>
        </w:rPr>
        <w:t>ние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 оптимальны</w:t>
      </w:r>
      <w:r w:rsidR="0044255E">
        <w:rPr>
          <w:rFonts w:ascii="Georgia" w:eastAsia="Calibri" w:hAnsi="Georgia" w:cs="Times New Roman"/>
          <w:sz w:val="28"/>
          <w:szCs w:val="28"/>
        </w:rPr>
        <w:t>х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 услови</w:t>
      </w:r>
      <w:r w:rsidR="0044255E">
        <w:rPr>
          <w:rFonts w:ascii="Georgia" w:eastAsia="Calibri" w:hAnsi="Georgia" w:cs="Times New Roman"/>
          <w:sz w:val="28"/>
          <w:szCs w:val="28"/>
        </w:rPr>
        <w:t>й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 для успешного </w:t>
      </w:r>
      <w:r>
        <w:rPr>
          <w:rFonts w:ascii="Georgia" w:eastAsia="Calibri" w:hAnsi="Georgia" w:cs="Times New Roman"/>
          <w:sz w:val="28"/>
          <w:szCs w:val="28"/>
        </w:rPr>
        <w:t>освоения компьютера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 и развити</w:t>
      </w:r>
      <w:r>
        <w:rPr>
          <w:rFonts w:ascii="Georgia" w:eastAsia="Calibri" w:hAnsi="Georgia" w:cs="Times New Roman"/>
          <w:sz w:val="28"/>
          <w:szCs w:val="28"/>
        </w:rPr>
        <w:t>е</w:t>
      </w:r>
      <w:r w:rsidRPr="009A661D">
        <w:rPr>
          <w:rFonts w:ascii="Georgia" w:eastAsia="Calibri" w:hAnsi="Georgia" w:cs="Times New Roman"/>
          <w:sz w:val="28"/>
          <w:szCs w:val="28"/>
        </w:rPr>
        <w:t xml:space="preserve"> навыков со</w:t>
      </w:r>
      <w:r w:rsidR="00C041A9">
        <w:rPr>
          <w:rFonts w:ascii="Georgia" w:eastAsia="Calibri" w:hAnsi="Georgia" w:cs="Times New Roman"/>
          <w:sz w:val="28"/>
          <w:szCs w:val="28"/>
        </w:rPr>
        <w:t>циальной и деловой коммуникации;</w:t>
      </w:r>
    </w:p>
    <w:p w:rsidR="00C041A9" w:rsidRDefault="0044255E" w:rsidP="003F60DA">
      <w:pPr>
        <w:numPr>
          <w:ilvl w:val="0"/>
          <w:numId w:val="1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р</w:t>
      </w:r>
      <w:r w:rsidRPr="0044255E">
        <w:rPr>
          <w:rFonts w:ascii="Georgia" w:eastAsia="Calibri" w:hAnsi="Georgia" w:cs="Times New Roman"/>
          <w:sz w:val="28"/>
          <w:szCs w:val="28"/>
        </w:rPr>
        <w:t>азвит</w:t>
      </w:r>
      <w:r w:rsidR="00C041A9">
        <w:rPr>
          <w:rFonts w:ascii="Georgia" w:eastAsia="Calibri" w:hAnsi="Georgia" w:cs="Times New Roman"/>
          <w:sz w:val="28"/>
          <w:szCs w:val="28"/>
        </w:rPr>
        <w:t>ие современных методик обучения;</w:t>
      </w:r>
      <w:r w:rsidRPr="0044255E">
        <w:rPr>
          <w:rFonts w:ascii="Georgia" w:eastAsia="Calibri" w:hAnsi="Georgia" w:cs="Times New Roman"/>
          <w:sz w:val="28"/>
          <w:szCs w:val="28"/>
        </w:rPr>
        <w:t xml:space="preserve"> </w:t>
      </w:r>
    </w:p>
    <w:p w:rsidR="003F60DA" w:rsidRDefault="00C041A9" w:rsidP="006A6506">
      <w:pPr>
        <w:numPr>
          <w:ilvl w:val="0"/>
          <w:numId w:val="1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о</w:t>
      </w:r>
      <w:r w:rsidR="0044255E" w:rsidRPr="0044255E">
        <w:rPr>
          <w:rFonts w:ascii="Georgia" w:eastAsia="Calibri" w:hAnsi="Georgia" w:cs="Times New Roman"/>
          <w:sz w:val="28"/>
          <w:szCs w:val="28"/>
        </w:rPr>
        <w:t xml:space="preserve">казание помощи </w:t>
      </w:r>
      <w:r w:rsidR="0044255E">
        <w:rPr>
          <w:rFonts w:ascii="Georgia" w:eastAsia="Calibri" w:hAnsi="Georgia" w:cs="Times New Roman"/>
          <w:sz w:val="28"/>
          <w:szCs w:val="28"/>
        </w:rPr>
        <w:t>педагогам дополнительного</w:t>
      </w:r>
      <w:r w:rsidR="0044255E" w:rsidRPr="0044255E">
        <w:rPr>
          <w:rFonts w:ascii="Georgia" w:eastAsia="Calibri" w:hAnsi="Georgia" w:cs="Times New Roman"/>
          <w:sz w:val="28"/>
          <w:szCs w:val="28"/>
        </w:rPr>
        <w:t xml:space="preserve"> образования и обучения в сфере интернет-технологий.</w:t>
      </w:r>
    </w:p>
    <w:p w:rsidR="006A6506" w:rsidRPr="006A6506" w:rsidRDefault="006A6506" w:rsidP="006A6506">
      <w:pPr>
        <w:spacing w:after="200" w:line="276" w:lineRule="auto"/>
        <w:ind w:left="1134" w:right="424"/>
        <w:contextualSpacing/>
        <w:rPr>
          <w:rFonts w:ascii="Georgia" w:eastAsia="Calibri" w:hAnsi="Georgia" w:cs="Times New Roman"/>
          <w:sz w:val="28"/>
          <w:szCs w:val="28"/>
        </w:rPr>
      </w:pPr>
    </w:p>
    <w:p w:rsidR="003F60DA" w:rsidRPr="006A6506" w:rsidRDefault="009A661D" w:rsidP="003F60DA">
      <w:pPr>
        <w:spacing w:after="200" w:line="276" w:lineRule="auto"/>
        <w:ind w:left="567" w:right="424" w:firstLine="567"/>
        <w:rPr>
          <w:rFonts w:ascii="Georgia" w:eastAsia="Calibri" w:hAnsi="Georgia" w:cs="Times New Roman"/>
          <w:b/>
          <w:sz w:val="28"/>
          <w:szCs w:val="28"/>
        </w:rPr>
      </w:pPr>
      <w:r w:rsidRPr="006A6506">
        <w:rPr>
          <w:rFonts w:ascii="Georgia" w:eastAsia="Calibri" w:hAnsi="Georgia" w:cs="Times New Roman"/>
          <w:b/>
          <w:sz w:val="28"/>
          <w:szCs w:val="28"/>
        </w:rPr>
        <w:t>Методическое обеспечение</w:t>
      </w:r>
      <w:r w:rsidR="003F60DA" w:rsidRPr="006A6506">
        <w:rPr>
          <w:rFonts w:ascii="Georgia" w:eastAsia="Calibri" w:hAnsi="Georgia" w:cs="Times New Roman"/>
          <w:b/>
          <w:sz w:val="28"/>
          <w:szCs w:val="28"/>
        </w:rPr>
        <w:t>:</w:t>
      </w:r>
    </w:p>
    <w:p w:rsidR="003F60DA" w:rsidRDefault="006A6506" w:rsidP="003F60DA">
      <w:pPr>
        <w:numPr>
          <w:ilvl w:val="0"/>
          <w:numId w:val="2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Ноутбуки (4 шт.)</w:t>
      </w:r>
    </w:p>
    <w:p w:rsidR="009A661D" w:rsidRDefault="009A661D" w:rsidP="003F60DA">
      <w:pPr>
        <w:numPr>
          <w:ilvl w:val="0"/>
          <w:numId w:val="2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>Интернет</w:t>
      </w:r>
    </w:p>
    <w:p w:rsidR="009A661D" w:rsidRPr="003F60DA" w:rsidRDefault="009A661D" w:rsidP="003F60DA">
      <w:pPr>
        <w:numPr>
          <w:ilvl w:val="0"/>
          <w:numId w:val="2"/>
        </w:numPr>
        <w:spacing w:after="200" w:line="276" w:lineRule="auto"/>
        <w:ind w:left="567" w:right="424" w:firstLine="567"/>
        <w:contextualSpacing/>
        <w:rPr>
          <w:rFonts w:ascii="Georgia" w:eastAsia="Calibri" w:hAnsi="Georgia" w:cs="Times New Roman"/>
          <w:sz w:val="28"/>
          <w:szCs w:val="28"/>
        </w:rPr>
      </w:pPr>
      <w:r>
        <w:rPr>
          <w:rFonts w:ascii="Georgia" w:eastAsia="Calibri" w:hAnsi="Georgia" w:cs="Times New Roman"/>
          <w:sz w:val="28"/>
          <w:szCs w:val="28"/>
        </w:rPr>
        <w:t xml:space="preserve">Методические разработки </w:t>
      </w:r>
      <w:r w:rsidR="00C041A9">
        <w:rPr>
          <w:rFonts w:ascii="Georgia" w:eastAsia="Calibri" w:hAnsi="Georgia" w:cs="Times New Roman"/>
          <w:sz w:val="28"/>
          <w:szCs w:val="28"/>
        </w:rPr>
        <w:t xml:space="preserve">по </w:t>
      </w:r>
      <w:r>
        <w:rPr>
          <w:rFonts w:ascii="Georgia" w:eastAsia="Calibri" w:hAnsi="Georgia" w:cs="Times New Roman"/>
          <w:sz w:val="28"/>
          <w:szCs w:val="28"/>
        </w:rPr>
        <w:t>создани</w:t>
      </w:r>
      <w:r w:rsidR="00C041A9">
        <w:rPr>
          <w:rFonts w:ascii="Georgia" w:eastAsia="Calibri" w:hAnsi="Georgia" w:cs="Times New Roman"/>
          <w:sz w:val="28"/>
          <w:szCs w:val="28"/>
        </w:rPr>
        <w:t>ю электронных образовательных ресурсов (см. приложение)</w:t>
      </w:r>
    </w:p>
    <w:p w:rsidR="003F60DA" w:rsidRDefault="00B35B15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  <w:r w:rsidRPr="00B35B15">
        <w:rPr>
          <w:rFonts w:ascii="Georgia" w:eastAsia="Calibri" w:hAnsi="Georgia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68716BC7" wp14:editId="624093E6">
            <wp:simplePos x="0" y="0"/>
            <wp:positionH relativeFrom="page">
              <wp:align>center</wp:align>
            </wp:positionH>
            <wp:positionV relativeFrom="paragraph">
              <wp:posOffset>348615</wp:posOffset>
            </wp:positionV>
            <wp:extent cx="3038475" cy="2638425"/>
            <wp:effectExtent l="0" t="0" r="9525" b="9525"/>
            <wp:wrapNone/>
            <wp:docPr id="5" name="Рисунок 5" descr="C:\Users\Владелец\Desktop\1422806488_952njcgvhb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Владелец\Desktop\1422806488_952njcgvhbc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8475" cy="2638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41A9" w:rsidRDefault="00C041A9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C041A9" w:rsidRDefault="00C041A9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6A6506" w:rsidRDefault="006A6506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6A6506" w:rsidRDefault="006A6506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6A6506" w:rsidRDefault="006A6506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6A6506" w:rsidRDefault="006A6506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6A6506" w:rsidRDefault="006A6506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C041A9" w:rsidRDefault="00C041A9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C041A9" w:rsidRDefault="00C041A9" w:rsidP="00FE474E">
      <w:pPr>
        <w:spacing w:after="200" w:line="276" w:lineRule="auto"/>
        <w:ind w:left="567" w:right="424" w:firstLine="567"/>
        <w:jc w:val="center"/>
        <w:rPr>
          <w:rFonts w:ascii="Georgia" w:eastAsia="Calibri" w:hAnsi="Georgia" w:cs="Times New Roman"/>
          <w:sz w:val="28"/>
          <w:szCs w:val="28"/>
        </w:rPr>
      </w:pPr>
    </w:p>
    <w:p w:rsidR="00C041A9" w:rsidRPr="00121F6D" w:rsidRDefault="000A6291" w:rsidP="00121F6D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lastRenderedPageBreak/>
        <w:t>ПЛАН</w:t>
      </w:r>
    </w:p>
    <w:p w:rsidR="00C041A9" w:rsidRDefault="00C041A9" w:rsidP="00121F6D">
      <w:pPr>
        <w:spacing w:after="0" w:line="240" w:lineRule="auto"/>
        <w:ind w:right="141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t>проведения творческой мастерской</w:t>
      </w:r>
    </w:p>
    <w:p w:rsidR="00121F6D" w:rsidRPr="00121F6D" w:rsidRDefault="00121F6D" w:rsidP="00121F6D">
      <w:pPr>
        <w:spacing w:after="0" w:line="240" w:lineRule="auto"/>
        <w:ind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A6506" w:rsidRPr="00121F6D" w:rsidRDefault="00C041A9" w:rsidP="00121F6D">
      <w:pPr>
        <w:pStyle w:val="a3"/>
        <w:numPr>
          <w:ilvl w:val="0"/>
          <w:numId w:val="5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t>Вступительное слово ведущего.</w:t>
      </w:r>
      <w:r w:rsidR="006A6506" w:rsidRPr="00121F6D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B35B15" w:rsidRPr="00B35B15" w:rsidRDefault="00B35B15" w:rsidP="00B35B1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>Л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юбая </w:t>
      </w:r>
      <w:r w:rsidRPr="00B35B15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педагогическая технология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- это информационная технология, так как основу технологического процесса обучения составляет получение и 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>преобразование информации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>.</w:t>
      </w:r>
    </w:p>
    <w:p w:rsidR="00B35B15" w:rsidRPr="00B35B15" w:rsidRDefault="00B35B15" w:rsidP="00B35B15">
      <w:pPr>
        <w:pStyle w:val="a3"/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>Более удачным термином для технологий обучения, использующих компьютер, является компьютерная технология. Компьютерные (новые информационные) технологии обучения - это процесс подготовки и передачи информации обучаемому, средством осуществле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ния которых является компьютер.</w:t>
      </w:r>
    </w:p>
    <w:p w:rsidR="00B35B15" w:rsidRPr="00B35B15" w:rsidRDefault="00B35B15" w:rsidP="00B35B15">
      <w:pPr>
        <w:pStyle w:val="a3"/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bCs/>
          <w:i/>
          <w:sz w:val="28"/>
          <w:szCs w:val="28"/>
        </w:rPr>
      </w:pP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При подготовке к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занятию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с использованием ИКТ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педагог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не должен забывать, что это 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>ЗАНЯТИЕ</w:t>
      </w:r>
      <w:r w:rsidRPr="00B35B15">
        <w:rPr>
          <w:rFonts w:ascii="Times New Roman" w:eastAsia="Calibri" w:hAnsi="Times New Roman" w:cs="Times New Roman"/>
          <w:bCs/>
          <w:i/>
          <w:sz w:val="28"/>
          <w:szCs w:val="28"/>
        </w:rPr>
        <w:t>, а значит составляет план исходя из его целей, при отборе учебного материала он должен соблюдать основные дидактические принципы: систематичности и последовательности, доступности, дифференцированного подхода, научности и др.  При этом компьютер не заменяет учителя, а только дополняет его.</w:t>
      </w:r>
    </w:p>
    <w:p w:rsidR="00121F6D" w:rsidRPr="00B35B15" w:rsidRDefault="00121F6D" w:rsidP="00121F6D">
      <w:pPr>
        <w:pStyle w:val="a3"/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21F6D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Современная школа столкнулась</w:t>
      </w:r>
      <w:r w:rsidRPr="00121F6D">
        <w:rPr>
          <w:rFonts w:ascii="Times New Roman" w:eastAsia="Calibri" w:hAnsi="Times New Roman" w:cs="Times New Roman"/>
          <w:i/>
          <w:sz w:val="28"/>
          <w:szCs w:val="28"/>
        </w:rPr>
        <w:t> с необходимостью изменения подходов к организации воспитательной работы с подростками. Школа становится местом, где ученик реально находит применение своим возможностям и инициативности. Одной из важнейших задач перед нами на данном этапе является предупреждение совершения правонарушений и преступлений среди несовершеннолетних, правовое информирование и правовая культура школьников. Поэтому в ДОО «Содружество» седьмой год подряд проводится районная игра «У детей есть свои права». И уже второй год в турнире ребята играют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 xml:space="preserve"> в формате </w:t>
      </w:r>
      <w:r w:rsidR="000A6291" w:rsidRPr="00121F6D">
        <w:rPr>
          <w:rFonts w:ascii="Times New Roman" w:eastAsia="Calibri" w:hAnsi="Times New Roman" w:cs="Times New Roman"/>
          <w:i/>
          <w:sz w:val="28"/>
          <w:szCs w:val="28"/>
        </w:rPr>
        <w:t>онлайн</w:t>
      </w:r>
      <w:r w:rsidRPr="00121F6D">
        <w:rPr>
          <w:rFonts w:ascii="Times New Roman" w:eastAsia="Calibri" w:hAnsi="Times New Roman" w:cs="Times New Roman"/>
          <w:i/>
          <w:sz w:val="28"/>
          <w:szCs w:val="28"/>
        </w:rPr>
        <w:t>.</w:t>
      </w:r>
      <w:r w:rsidR="00B35B15" w:rsidRPr="00B35B15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C041A9" w:rsidRPr="00121F6D" w:rsidRDefault="00B35B15" w:rsidP="00B35B15">
      <w:pPr>
        <w:pStyle w:val="a3"/>
        <w:spacing w:after="0" w:line="240" w:lineRule="auto"/>
        <w:ind w:left="0" w:right="3118" w:firstLine="567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35B15">
        <w:rPr>
          <w:rFonts w:ascii="Times New Roman" w:eastAsia="Calibri" w:hAnsi="Times New Roman" w:cs="Times New Roman"/>
          <w:i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1" locked="0" layoutInCell="1" allowOverlap="1" wp14:anchorId="2A0D8AD3" wp14:editId="64939CD0">
            <wp:simplePos x="0" y="0"/>
            <wp:positionH relativeFrom="column">
              <wp:posOffset>4451985</wp:posOffset>
            </wp:positionH>
            <wp:positionV relativeFrom="paragraph">
              <wp:posOffset>12700</wp:posOffset>
            </wp:positionV>
            <wp:extent cx="1733550" cy="1733550"/>
            <wp:effectExtent l="0" t="0" r="0" b="0"/>
            <wp:wrapNone/>
            <wp:docPr id="4" name="Рисунок 4" descr="C:\Users\Владелец\Desktop\6gu3WVPsfv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esktop\6gu3WVPsfvw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В связи с этим дети 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>позн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ают 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 xml:space="preserve">различные 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программы MS </w:t>
      </w:r>
      <w:proofErr w:type="spellStart"/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>Office</w:t>
      </w:r>
      <w:proofErr w:type="spellEnd"/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, участвуют в конкурсах, деловых играх и 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>тренингах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, учатся готовить самостоятельные презентации. В рамках </w:t>
      </w:r>
      <w:r w:rsidR="000A6291" w:rsidRPr="00121F6D">
        <w:rPr>
          <w:rFonts w:ascii="Times New Roman" w:eastAsia="Calibri" w:hAnsi="Times New Roman" w:cs="Times New Roman"/>
          <w:i/>
          <w:sz w:val="28"/>
          <w:szCs w:val="28"/>
        </w:rPr>
        <w:t>онлайн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мероприятий 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>активно можно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 привлекать детей с ограниченными возможностями здоровья, 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>воспитанник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>ов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 детских домов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>, где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ребята 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приобретают 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 xml:space="preserve">социальные 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навыки </w:t>
      </w:r>
      <w:r w:rsidR="00F84EA7">
        <w:rPr>
          <w:rFonts w:ascii="Times New Roman" w:eastAsia="Calibri" w:hAnsi="Times New Roman" w:cs="Times New Roman"/>
          <w:i/>
          <w:sz w:val="28"/>
          <w:szCs w:val="28"/>
        </w:rPr>
        <w:t>общения</w:t>
      </w:r>
      <w:r w:rsidR="006A6506" w:rsidRPr="00121F6D">
        <w:rPr>
          <w:rFonts w:ascii="Times New Roman" w:eastAsia="Calibri" w:hAnsi="Times New Roman" w:cs="Times New Roman"/>
          <w:i/>
          <w:sz w:val="28"/>
          <w:szCs w:val="28"/>
        </w:rPr>
        <w:t xml:space="preserve">, постигают мир и получают возможность профессионального самоопределения </w:t>
      </w:r>
      <w:r w:rsidR="00121F6D" w:rsidRPr="00121F6D">
        <w:rPr>
          <w:rFonts w:ascii="Times New Roman" w:eastAsia="Calibri" w:hAnsi="Times New Roman" w:cs="Times New Roman"/>
          <w:i/>
          <w:sz w:val="28"/>
          <w:szCs w:val="28"/>
        </w:rPr>
        <w:t>для будущей самостоятельной жизни.</w:t>
      </w:r>
    </w:p>
    <w:p w:rsidR="00C041A9" w:rsidRDefault="006A6506" w:rsidP="00121F6D">
      <w:pPr>
        <w:pStyle w:val="a3"/>
        <w:numPr>
          <w:ilvl w:val="0"/>
          <w:numId w:val="5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t>Работа в группах на ноутбуках. Скайп-конференция с педагогами</w:t>
      </w:r>
      <w:r w:rsidR="00E862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E8628A">
        <w:rPr>
          <w:rFonts w:ascii="Times New Roman" w:eastAsia="Calibri" w:hAnsi="Times New Roman" w:cs="Times New Roman"/>
          <w:sz w:val="28"/>
          <w:szCs w:val="28"/>
        </w:rPr>
        <w:t>доп.образования</w:t>
      </w:r>
      <w:proofErr w:type="spellEnd"/>
      <w:r w:rsidRPr="00121F6D">
        <w:rPr>
          <w:rFonts w:ascii="Times New Roman" w:eastAsia="Calibri" w:hAnsi="Times New Roman" w:cs="Times New Roman"/>
          <w:sz w:val="28"/>
          <w:szCs w:val="28"/>
        </w:rPr>
        <w:t xml:space="preserve"> филиала ДДТ.</w:t>
      </w:r>
    </w:p>
    <w:p w:rsidR="00F84EA7" w:rsidRDefault="00F84EA7" w:rsidP="00F84EA7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30">
        <w:rPr>
          <w:rFonts w:ascii="Times New Roman" w:eastAsia="Calibri" w:hAnsi="Times New Roman" w:cs="Times New Roman"/>
          <w:sz w:val="28"/>
          <w:szCs w:val="28"/>
          <w:u w:val="single"/>
        </w:rPr>
        <w:t>Первая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выполняет задание – создание объявления, эксперт Алёхина Л.С. </w:t>
      </w:r>
    </w:p>
    <w:p w:rsidR="00F84EA7" w:rsidRDefault="00F84EA7" w:rsidP="00F84EA7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30">
        <w:rPr>
          <w:rFonts w:ascii="Times New Roman" w:eastAsia="Calibri" w:hAnsi="Times New Roman" w:cs="Times New Roman"/>
          <w:sz w:val="28"/>
          <w:szCs w:val="28"/>
          <w:u w:val="single"/>
        </w:rPr>
        <w:t>Вторая группа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выполняет задание – создание презентации, эксперт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Ащепова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F84EA7" w:rsidRDefault="00F84EA7" w:rsidP="00F84EA7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30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Третья группа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выполняет задание – создание Протокола соревнований, эксперт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Деморец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О.В.</w:t>
      </w:r>
    </w:p>
    <w:p w:rsidR="004F3F30" w:rsidRPr="004F3F30" w:rsidRDefault="00F84EA7" w:rsidP="00B35B15">
      <w:pPr>
        <w:pStyle w:val="a3"/>
        <w:numPr>
          <w:ilvl w:val="0"/>
          <w:numId w:val="6"/>
        </w:numPr>
        <w:spacing w:after="0" w:line="240" w:lineRule="auto"/>
        <w:ind w:right="14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F3F30">
        <w:rPr>
          <w:rFonts w:ascii="Times New Roman" w:eastAsia="Calibri" w:hAnsi="Times New Roman" w:cs="Times New Roman"/>
          <w:sz w:val="28"/>
          <w:szCs w:val="28"/>
          <w:u w:val="single"/>
        </w:rPr>
        <w:lastRenderedPageBreak/>
        <w:t>Четвёртая группа</w:t>
      </w:r>
      <w:r w:rsidRPr="004F3F30">
        <w:rPr>
          <w:rFonts w:ascii="Times New Roman" w:eastAsia="Calibri" w:hAnsi="Times New Roman" w:cs="Times New Roman"/>
          <w:sz w:val="28"/>
          <w:szCs w:val="28"/>
        </w:rPr>
        <w:t xml:space="preserve"> выполняет задание – создание поздравительной открытки, эксперт Синицына Н.П. Группа работает в режиме </w:t>
      </w:r>
      <w:r w:rsidRPr="004F3F30">
        <w:rPr>
          <w:rFonts w:ascii="Times New Roman" w:eastAsia="Calibri" w:hAnsi="Times New Roman" w:cs="Times New Roman"/>
          <w:b/>
          <w:sz w:val="28"/>
          <w:szCs w:val="28"/>
        </w:rPr>
        <w:t>скайп конференции.</w:t>
      </w:r>
      <w:r w:rsidR="004F3F30" w:rsidRPr="004F3F30">
        <w:rPr>
          <w:rFonts w:ascii="Segoe UI" w:eastAsia="Times New Roman" w:hAnsi="Segoe UI" w:cs="Segoe UI"/>
          <w:color w:val="333534"/>
          <w:sz w:val="24"/>
          <w:szCs w:val="24"/>
          <w:lang w:eastAsia="ru-RU"/>
        </w:rPr>
        <w:t xml:space="preserve"> </w:t>
      </w:r>
    </w:p>
    <w:p w:rsidR="00E8628A" w:rsidRDefault="00B35B15" w:rsidP="00B35B15">
      <w:pPr>
        <w:spacing w:after="0" w:line="240" w:lineRule="auto"/>
        <w:ind w:left="2977" w:firstLine="425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35B15">
        <w:rPr>
          <w:rFonts w:ascii="Segoe UI" w:eastAsia="Times New Roman" w:hAnsi="Segoe UI" w:cs="Segoe UI"/>
          <w:noProof/>
          <w:color w:val="333534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39CF07FD" wp14:editId="56725A5D">
            <wp:simplePos x="0" y="0"/>
            <wp:positionH relativeFrom="column">
              <wp:posOffset>80010</wp:posOffset>
            </wp:positionH>
            <wp:positionV relativeFrom="paragraph">
              <wp:posOffset>153035</wp:posOffset>
            </wp:positionV>
            <wp:extent cx="1752600" cy="1580213"/>
            <wp:effectExtent l="0" t="0" r="0" b="1270"/>
            <wp:wrapNone/>
            <wp:docPr id="1" name="Рисунок 1" descr="C:\Users\Владелец\Desktop\1361454905_applian-replay-telec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esktop\1361454905_applian-replay-telecor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158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Skype – это программное обеспечение для связи с миром. Миллионы людей и компаний используют Skype для </w:t>
      </w:r>
      <w:hyperlink r:id="rId11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бесплатной видеосвязи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 и </w:t>
      </w:r>
      <w:hyperlink r:id="rId12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голосовых звонков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а также для обмена </w:t>
      </w:r>
      <w:hyperlink r:id="rId13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мгновенными сообщениями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 и </w:t>
      </w:r>
      <w:hyperlink r:id="rId14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файлами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 с другими пользователями Skype. К вашим услугам сразу несколько способов использовать Skype: на </w:t>
      </w:r>
      <w:hyperlink r:id="rId15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мобильном телефоне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, на компьютере или на </w:t>
      </w:r>
      <w:hyperlink r:id="rId16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телевизоре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 с встроенным Skype. Skype – это бесплатная </w:t>
      </w:r>
      <w:hyperlink r:id="rId17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загрузка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 и </w:t>
      </w:r>
      <w:hyperlink r:id="rId18" w:history="1">
        <w:r w:rsidR="004F3F30" w:rsidRPr="004F3F30">
          <w:rPr>
            <w:rStyle w:val="a5"/>
            <w:rFonts w:ascii="Times New Roman" w:eastAsia="Calibri" w:hAnsi="Times New Roman" w:cs="Times New Roman"/>
            <w:i/>
            <w:color w:val="000000" w:themeColor="text1"/>
            <w:sz w:val="28"/>
            <w:szCs w:val="28"/>
            <w:u w:val="none"/>
          </w:rPr>
          <w:t>простота использования</w:t>
        </w:r>
      </w:hyperlink>
      <w:r w:rsidR="004F3F30" w:rsidRPr="004F3F30"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  <w:t>.</w:t>
      </w:r>
      <w:r w:rsidR="00F84EA7" w:rsidRPr="004F3F3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F84EA7" w:rsidRPr="00E8628A" w:rsidRDefault="00E8628A" w:rsidP="004F3F3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color w:val="000000" w:themeColor="text1"/>
          <w:sz w:val="28"/>
          <w:szCs w:val="28"/>
        </w:rPr>
      </w:pPr>
      <w:r w:rsidRPr="00E8628A">
        <w:rPr>
          <w:rFonts w:ascii="Times New Roman" w:eastAsia="Calibri" w:hAnsi="Times New Roman" w:cs="Times New Roman"/>
          <w:i/>
          <w:sz w:val="28"/>
          <w:szCs w:val="28"/>
        </w:rPr>
        <w:t xml:space="preserve">Важно использовать такие формы активного диалога с </w:t>
      </w:r>
      <w:r>
        <w:rPr>
          <w:rFonts w:ascii="Times New Roman" w:eastAsia="Calibri" w:hAnsi="Times New Roman" w:cs="Times New Roman"/>
          <w:i/>
          <w:sz w:val="28"/>
          <w:szCs w:val="28"/>
        </w:rPr>
        <w:t>воспитанниками</w:t>
      </w:r>
      <w:r w:rsidRPr="00E8628A">
        <w:rPr>
          <w:rFonts w:ascii="Times New Roman" w:eastAsia="Calibri" w:hAnsi="Times New Roman" w:cs="Times New Roman"/>
          <w:i/>
          <w:sz w:val="28"/>
          <w:szCs w:val="28"/>
        </w:rPr>
        <w:t xml:space="preserve"> небольших групп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учащихся</w:t>
      </w:r>
      <w:r w:rsidRPr="00E8628A">
        <w:rPr>
          <w:rFonts w:ascii="Times New Roman" w:eastAsia="Calibri" w:hAnsi="Times New Roman" w:cs="Times New Roman"/>
          <w:i/>
          <w:sz w:val="28"/>
          <w:szCs w:val="28"/>
        </w:rPr>
        <w:t>, как онлайн-конференции, конференции живого диалога. Такие конференции позволят в режиме живого общения воспитать в детях, находящихся в сложной жизненной ситуации,</w:t>
      </w:r>
      <w:r>
        <w:rPr>
          <w:rFonts w:ascii="Times New Roman" w:eastAsia="Calibri" w:hAnsi="Times New Roman" w:cs="Times New Roman"/>
          <w:i/>
          <w:sz w:val="28"/>
          <w:szCs w:val="28"/>
        </w:rPr>
        <w:t xml:space="preserve"> с ограниченными возможностями здоровья</w:t>
      </w:r>
      <w:r w:rsidRPr="00E8628A">
        <w:rPr>
          <w:rFonts w:ascii="Times New Roman" w:eastAsia="Calibri" w:hAnsi="Times New Roman" w:cs="Times New Roman"/>
          <w:i/>
          <w:sz w:val="28"/>
          <w:szCs w:val="28"/>
        </w:rPr>
        <w:t xml:space="preserve"> уверенность в себе, позволит им найти друзей и общаться с ними.</w:t>
      </w:r>
    </w:p>
    <w:p w:rsidR="006A6506" w:rsidRPr="00121F6D" w:rsidRDefault="006A6506" w:rsidP="00121F6D">
      <w:pPr>
        <w:pStyle w:val="a3"/>
        <w:numPr>
          <w:ilvl w:val="0"/>
          <w:numId w:val="5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t xml:space="preserve">Практическая часть. Выполнение </w:t>
      </w:r>
      <w:r w:rsidR="004F3F30">
        <w:rPr>
          <w:rFonts w:ascii="Times New Roman" w:eastAsia="Calibri" w:hAnsi="Times New Roman" w:cs="Times New Roman"/>
          <w:sz w:val="28"/>
          <w:szCs w:val="28"/>
        </w:rPr>
        <w:t>электронных заданий.</w:t>
      </w:r>
    </w:p>
    <w:p w:rsidR="006A6506" w:rsidRDefault="006A6506" w:rsidP="00121F6D">
      <w:pPr>
        <w:pStyle w:val="a3"/>
        <w:numPr>
          <w:ilvl w:val="0"/>
          <w:numId w:val="5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1F6D">
        <w:rPr>
          <w:rFonts w:ascii="Times New Roman" w:eastAsia="Calibri" w:hAnsi="Times New Roman" w:cs="Times New Roman"/>
          <w:sz w:val="28"/>
          <w:szCs w:val="28"/>
        </w:rPr>
        <w:t>Выступление</w:t>
      </w:r>
      <w:r w:rsidR="004F3F30">
        <w:rPr>
          <w:rFonts w:ascii="Times New Roman" w:eastAsia="Calibri" w:hAnsi="Times New Roman" w:cs="Times New Roman"/>
          <w:sz w:val="28"/>
          <w:szCs w:val="28"/>
        </w:rPr>
        <w:t xml:space="preserve"> (защита)</w:t>
      </w:r>
      <w:r w:rsidRPr="00121F6D">
        <w:rPr>
          <w:rFonts w:ascii="Times New Roman" w:eastAsia="Calibri" w:hAnsi="Times New Roman" w:cs="Times New Roman"/>
          <w:sz w:val="28"/>
          <w:szCs w:val="28"/>
        </w:rPr>
        <w:t xml:space="preserve"> рабочих групп по </w:t>
      </w:r>
      <w:r w:rsidR="004F3F30" w:rsidRPr="00121F6D">
        <w:rPr>
          <w:rFonts w:ascii="Times New Roman" w:eastAsia="Calibri" w:hAnsi="Times New Roman" w:cs="Times New Roman"/>
          <w:sz w:val="28"/>
          <w:szCs w:val="28"/>
        </w:rPr>
        <w:t>выполнени</w:t>
      </w:r>
      <w:r w:rsidR="004F3F30">
        <w:rPr>
          <w:rFonts w:ascii="Times New Roman" w:eastAsia="Calibri" w:hAnsi="Times New Roman" w:cs="Times New Roman"/>
          <w:sz w:val="28"/>
          <w:szCs w:val="28"/>
        </w:rPr>
        <w:t>ю</w:t>
      </w:r>
      <w:r w:rsidRPr="00121F6D">
        <w:rPr>
          <w:rFonts w:ascii="Times New Roman" w:eastAsia="Calibri" w:hAnsi="Times New Roman" w:cs="Times New Roman"/>
          <w:sz w:val="28"/>
          <w:szCs w:val="28"/>
        </w:rPr>
        <w:t xml:space="preserve"> электронны</w:t>
      </w:r>
      <w:r w:rsidR="004F3F30">
        <w:rPr>
          <w:rFonts w:ascii="Times New Roman" w:eastAsia="Calibri" w:hAnsi="Times New Roman" w:cs="Times New Roman"/>
          <w:sz w:val="28"/>
          <w:szCs w:val="28"/>
        </w:rPr>
        <w:t>х</w:t>
      </w:r>
      <w:r w:rsidRPr="00121F6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F3F30">
        <w:rPr>
          <w:rFonts w:ascii="Times New Roman" w:eastAsia="Calibri" w:hAnsi="Times New Roman" w:cs="Times New Roman"/>
          <w:sz w:val="28"/>
          <w:szCs w:val="28"/>
        </w:rPr>
        <w:t>заданий.</w:t>
      </w:r>
    </w:p>
    <w:p w:rsidR="004F3F30" w:rsidRPr="000A6291" w:rsidRDefault="006A6506" w:rsidP="000A6291">
      <w:pPr>
        <w:pStyle w:val="a3"/>
        <w:numPr>
          <w:ilvl w:val="0"/>
          <w:numId w:val="5"/>
        </w:numPr>
        <w:spacing w:after="0" w:line="240" w:lineRule="auto"/>
        <w:ind w:left="0" w:right="141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6291">
        <w:rPr>
          <w:rFonts w:ascii="Times New Roman" w:eastAsia="Calibri" w:hAnsi="Times New Roman" w:cs="Times New Roman"/>
          <w:sz w:val="28"/>
          <w:szCs w:val="28"/>
        </w:rPr>
        <w:t>Последействие.</w:t>
      </w:r>
      <w:r w:rsidR="004F3F30" w:rsidRPr="000A629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F3F30" w:rsidRPr="00E8628A" w:rsidRDefault="00FE474E" w:rsidP="004F3F30">
      <w:pPr>
        <w:pStyle w:val="a3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</w:pPr>
      <w:r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 xml:space="preserve">Так зачем же </w:t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>нам сегодня нужен компьютер?</w:t>
      </w:r>
    </w:p>
    <w:p w:rsidR="004F3F30" w:rsidRPr="00E8628A" w:rsidRDefault="000A6291" w:rsidP="000A6291">
      <w:pPr>
        <w:pStyle w:val="a3"/>
        <w:spacing w:after="0" w:line="240" w:lineRule="auto"/>
        <w:ind w:left="0" w:right="4394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0A629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3FB8E195" wp14:editId="32B2EEA4">
            <wp:simplePos x="0" y="0"/>
            <wp:positionH relativeFrom="column">
              <wp:posOffset>3474539</wp:posOffset>
            </wp:positionH>
            <wp:positionV relativeFrom="paragraph">
              <wp:posOffset>35106</wp:posOffset>
            </wp:positionV>
            <wp:extent cx="2946400" cy="1747828"/>
            <wp:effectExtent l="0" t="0" r="6350" b="5080"/>
            <wp:wrapNone/>
            <wp:docPr id="6" name="Рисунок 6" descr="C:\Users\Владелец\Desktop\Картинки\forum-450-2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Владелец\Desktop\Картинки\forum-450-267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9096" cy="17494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shd w:val="clear" w:color="auto" w:fill="F3F4F6"/>
          <w:lang w:eastAsia="ru-RU"/>
        </w:rPr>
        <w:t>- Н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ам компьютер нужен для работы, общения</w:t>
      </w:r>
      <w:r w:rsid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со всеми людьми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, учебы, просмотра фильмов, игр, хранения информации, проверки ви</w:t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ртуальных тетрадей, путешествий. Сейчас 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мы не можем обойтись без электронной почты, Skype, инструментов для работы, социальных сетей, блогов. Утренней чашки кофе за компьютером в с</w:t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оциальной сети и проверки почты. </w:t>
      </w:r>
    </w:p>
    <w:p w:rsidR="004F3F30" w:rsidRPr="00E8628A" w:rsidRDefault="00E8628A" w:rsidP="000A6291">
      <w:pPr>
        <w:pStyle w:val="a3"/>
        <w:spacing w:after="0" w:line="240" w:lineRule="auto"/>
        <w:ind w:left="0" w:right="142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- </w:t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тобы технические возможности школьной техники соответствовали современным программам сетевым продуктам</w:t>
      </w:r>
      <w:r w:rsidR="004F3F30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.</w:t>
      </w:r>
    </w:p>
    <w:p w:rsidR="00E8628A" w:rsidRPr="00E8628A" w:rsidRDefault="004F3F30" w:rsidP="00E8628A">
      <w:pPr>
        <w:pStyle w:val="a3"/>
        <w:spacing w:after="0" w:line="240" w:lineRule="auto"/>
        <w:ind w:left="0" w:right="141" w:firstLine="709"/>
        <w:jc w:val="both"/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</w:pPr>
      <w:r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- </w:t>
      </w:r>
      <w:r w:rsidR="00E8628A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Ч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тобы было больше свободного времени и компьютер не вредил </w:t>
      </w:r>
      <w:r w:rsidR="00E8628A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здоровью,</w:t>
      </w:r>
      <w:r w:rsidR="00FE474E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 xml:space="preserve"> и чтобы появились ал</w:t>
      </w:r>
      <w:r w:rsidR="00E8628A" w:rsidRPr="00E8628A">
        <w:rPr>
          <w:rFonts w:ascii="Times New Roman" w:eastAsia="Times New Roman" w:hAnsi="Times New Roman" w:cs="Times New Roman"/>
          <w:i/>
          <w:color w:val="222222"/>
          <w:sz w:val="28"/>
          <w:szCs w:val="28"/>
          <w:lang w:eastAsia="ru-RU"/>
        </w:rPr>
        <w:t>ьтернативные источники питания…</w:t>
      </w:r>
    </w:p>
    <w:p w:rsidR="003F60DA" w:rsidRDefault="00E8628A" w:rsidP="00121F6D">
      <w:pPr>
        <w:spacing w:after="0" w:line="240" w:lineRule="auto"/>
        <w:ind w:right="141"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E8628A" w:rsidRPr="00121F6D" w:rsidRDefault="00E8628A" w:rsidP="00121F6D">
      <w:pPr>
        <w:spacing w:after="0" w:line="240" w:lineRule="auto"/>
        <w:ind w:right="14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Занятие закончилось. Спасибо за работу и взаимопонимание!</w:t>
      </w:r>
    </w:p>
    <w:sectPr w:rsidR="00E8628A" w:rsidRPr="00121F6D" w:rsidSect="000A6291">
      <w:pgSz w:w="11906" w:h="16838"/>
      <w:pgMar w:top="1134" w:right="991" w:bottom="1134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302554"/>
    <w:multiLevelType w:val="hybridMultilevel"/>
    <w:tmpl w:val="821E53C4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">
    <w:nsid w:val="28A20934"/>
    <w:multiLevelType w:val="hybridMultilevel"/>
    <w:tmpl w:val="72AA7EBA"/>
    <w:lvl w:ilvl="0" w:tplc="041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>
    <w:nsid w:val="47C17B3C"/>
    <w:multiLevelType w:val="hybridMultilevel"/>
    <w:tmpl w:val="EEA6E1B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D02B0F"/>
    <w:multiLevelType w:val="hybridMultilevel"/>
    <w:tmpl w:val="2860683A"/>
    <w:lvl w:ilvl="0" w:tplc="04190005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>
    <w:nsid w:val="67113CF7"/>
    <w:multiLevelType w:val="multilevel"/>
    <w:tmpl w:val="0A688F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D0C78EB"/>
    <w:multiLevelType w:val="multilevel"/>
    <w:tmpl w:val="47366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35"/>
    <w:rsid w:val="000A6291"/>
    <w:rsid w:val="00121F6D"/>
    <w:rsid w:val="00304935"/>
    <w:rsid w:val="003F60DA"/>
    <w:rsid w:val="0044255E"/>
    <w:rsid w:val="004F3F30"/>
    <w:rsid w:val="00692834"/>
    <w:rsid w:val="006A6506"/>
    <w:rsid w:val="007C65A7"/>
    <w:rsid w:val="009A661D"/>
    <w:rsid w:val="00A24A1E"/>
    <w:rsid w:val="00B35B15"/>
    <w:rsid w:val="00C041A9"/>
    <w:rsid w:val="00E32B8A"/>
    <w:rsid w:val="00E8628A"/>
    <w:rsid w:val="00F84EA7"/>
    <w:rsid w:val="00FE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9EF279-1562-4A75-A840-499A71130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1A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4F3F30"/>
    <w:rPr>
      <w:rFonts w:ascii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4F3F3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skype.com/go/im" TargetMode="External"/><Relationship Id="rId18" Type="http://schemas.openxmlformats.org/officeDocument/2006/relationships/hyperlink" Target="http://www.skype.com/go/help.guides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image" Target="media/image2.jpeg"/><Relationship Id="rId12" Type="http://schemas.openxmlformats.org/officeDocument/2006/relationships/hyperlink" Target="http://www.skype.com/go/skypetoskypecall" TargetMode="External"/><Relationship Id="rId17" Type="http://schemas.openxmlformats.org/officeDocument/2006/relationships/hyperlink" Target="http://www.skype.com/go/download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skype.com/go/tv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www.skype.com/go/video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kype.com/go/mobile" TargetMode="External"/><Relationship Id="rId10" Type="http://schemas.openxmlformats.org/officeDocument/2006/relationships/image" Target="media/image5.jpeg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://www.skype.com/go/transferfil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92D3D-F3A6-4CAB-9A2E-B18820BA7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4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2015-02-16T06:52:00Z</dcterms:created>
  <dcterms:modified xsi:type="dcterms:W3CDTF">2015-02-16T18:22:00Z</dcterms:modified>
</cp:coreProperties>
</file>