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AF2" w:rsidRPr="00D76644" w:rsidRDefault="00B47AF2" w:rsidP="00D76644">
      <w:pPr>
        <w:spacing w:line="240" w:lineRule="auto"/>
        <w:ind w:firstLine="709"/>
        <w:jc w:val="both"/>
        <w:rPr>
          <w:rFonts w:cstheme="minorHAnsi"/>
          <w:bCs/>
          <w:sz w:val="24"/>
          <w:szCs w:val="24"/>
        </w:rPr>
      </w:pPr>
      <w:r w:rsidRPr="00D76644">
        <w:rPr>
          <w:rFonts w:cstheme="minorHAnsi"/>
          <w:bCs/>
          <w:sz w:val="24"/>
          <w:szCs w:val="24"/>
        </w:rPr>
        <w:t>Конспект урока литературы в 6 классе.</w:t>
      </w:r>
    </w:p>
    <w:p w:rsidR="00B47AF2" w:rsidRPr="00D76644" w:rsidRDefault="00B47AF2" w:rsidP="00D76644">
      <w:pPr>
        <w:spacing w:line="240" w:lineRule="auto"/>
        <w:ind w:firstLine="709"/>
        <w:jc w:val="both"/>
        <w:rPr>
          <w:rFonts w:cstheme="minorHAnsi"/>
          <w:b/>
          <w:bCs/>
          <w:i/>
          <w:sz w:val="24"/>
          <w:szCs w:val="24"/>
        </w:rPr>
      </w:pPr>
      <w:r w:rsidRPr="00D76644">
        <w:rPr>
          <w:rFonts w:cstheme="minorHAnsi"/>
          <w:b/>
          <w:bCs/>
          <w:i/>
          <w:sz w:val="24"/>
          <w:szCs w:val="24"/>
        </w:rPr>
        <w:t>«Счастливая, счастливая, невозвратимая пора детства…»</w:t>
      </w:r>
    </w:p>
    <w:p w:rsidR="00B47AF2" w:rsidRPr="00D76644" w:rsidRDefault="00B47AF2" w:rsidP="00D76644">
      <w:pPr>
        <w:spacing w:line="240" w:lineRule="auto"/>
        <w:ind w:firstLine="709"/>
        <w:jc w:val="both"/>
        <w:rPr>
          <w:rFonts w:cstheme="minorHAnsi"/>
          <w:bCs/>
          <w:sz w:val="24"/>
          <w:szCs w:val="24"/>
        </w:rPr>
      </w:pPr>
    </w:p>
    <w:p w:rsidR="00770B9F" w:rsidRPr="00D76644" w:rsidRDefault="00770B9F" w:rsidP="00D76644">
      <w:pPr>
        <w:spacing w:line="240" w:lineRule="auto"/>
        <w:ind w:firstLine="709"/>
        <w:jc w:val="both"/>
        <w:rPr>
          <w:rFonts w:cstheme="minorHAnsi"/>
          <w:bCs/>
          <w:sz w:val="24"/>
          <w:szCs w:val="24"/>
        </w:rPr>
      </w:pPr>
      <w:r w:rsidRPr="00D76644">
        <w:rPr>
          <w:rFonts w:cstheme="minorHAnsi"/>
          <w:bCs/>
          <w:sz w:val="24"/>
          <w:szCs w:val="24"/>
        </w:rPr>
        <w:t>Эпиграф:  «</w:t>
      </w:r>
      <w:r w:rsidRPr="00D76644">
        <w:rPr>
          <w:rFonts w:cstheme="minorHAnsi"/>
          <w:bCs/>
          <w:i/>
          <w:iCs/>
          <w:sz w:val="24"/>
          <w:szCs w:val="24"/>
        </w:rPr>
        <w:t xml:space="preserve">Раннее детство – тот период, «в котором всё освещено таким милым утренним светом, в котором все хороши, всех любишь, потому что сам хорош и тебя любят».                                                                          </w:t>
      </w:r>
      <w:r w:rsidRPr="00D76644">
        <w:rPr>
          <w:rFonts w:cstheme="minorHAnsi"/>
          <w:bCs/>
          <w:sz w:val="24"/>
          <w:szCs w:val="24"/>
        </w:rPr>
        <w:tab/>
      </w:r>
      <w:r w:rsidRPr="00D76644">
        <w:rPr>
          <w:rFonts w:cstheme="minorHAnsi"/>
          <w:bCs/>
          <w:sz w:val="24"/>
          <w:szCs w:val="24"/>
        </w:rPr>
        <w:tab/>
      </w:r>
      <w:r w:rsidRPr="00D76644">
        <w:rPr>
          <w:rFonts w:cstheme="minorHAnsi"/>
          <w:bCs/>
          <w:sz w:val="24"/>
          <w:szCs w:val="24"/>
        </w:rPr>
        <w:tab/>
      </w:r>
      <w:r w:rsidRPr="00D76644">
        <w:rPr>
          <w:rFonts w:cstheme="minorHAnsi"/>
          <w:bCs/>
          <w:sz w:val="24"/>
          <w:szCs w:val="24"/>
        </w:rPr>
        <w:tab/>
      </w:r>
      <w:r w:rsidRPr="00D76644">
        <w:rPr>
          <w:rFonts w:cstheme="minorHAnsi"/>
          <w:bCs/>
          <w:sz w:val="24"/>
          <w:szCs w:val="24"/>
        </w:rPr>
        <w:tab/>
      </w:r>
      <w:r w:rsidRPr="00D76644">
        <w:rPr>
          <w:rFonts w:cstheme="minorHAnsi"/>
          <w:bCs/>
          <w:sz w:val="24"/>
          <w:szCs w:val="24"/>
        </w:rPr>
        <w:tab/>
        <w:t>Л. Н. Толстой.</w:t>
      </w:r>
    </w:p>
    <w:p w:rsidR="00770B9F" w:rsidRPr="00D76644" w:rsidRDefault="00770B9F" w:rsidP="00D76644">
      <w:pPr>
        <w:spacing w:line="240" w:lineRule="auto"/>
        <w:ind w:firstLine="709"/>
        <w:jc w:val="both"/>
        <w:rPr>
          <w:rFonts w:cstheme="minorHAnsi"/>
          <w:bCs/>
          <w:sz w:val="24"/>
          <w:szCs w:val="24"/>
        </w:rPr>
      </w:pPr>
    </w:p>
    <w:p w:rsidR="005432B3" w:rsidRPr="00D76644" w:rsidRDefault="005432B3" w:rsidP="00D76644">
      <w:pPr>
        <w:spacing w:line="240" w:lineRule="auto"/>
        <w:ind w:firstLine="709"/>
        <w:jc w:val="both"/>
        <w:rPr>
          <w:rFonts w:cstheme="minorHAnsi"/>
          <w:bCs/>
          <w:sz w:val="24"/>
          <w:szCs w:val="24"/>
        </w:rPr>
      </w:pPr>
      <w:r w:rsidRPr="00D76644">
        <w:rPr>
          <w:rFonts w:cstheme="minorHAnsi"/>
          <w:bCs/>
          <w:sz w:val="24"/>
          <w:szCs w:val="24"/>
        </w:rPr>
        <w:t>Любую человеческую жизнь можно разделить на несколько периодов: детство, отрочество, юность, молодость, старость</w:t>
      </w:r>
      <w:proofErr w:type="gramStart"/>
      <w:r w:rsidRPr="00D76644">
        <w:rPr>
          <w:rFonts w:cstheme="minorHAnsi"/>
          <w:bCs/>
          <w:sz w:val="24"/>
          <w:szCs w:val="24"/>
        </w:rPr>
        <w:t xml:space="preserve">… </w:t>
      </w:r>
      <w:r w:rsidR="00915A30" w:rsidRPr="00D76644">
        <w:rPr>
          <w:rFonts w:cstheme="minorHAnsi"/>
          <w:bCs/>
          <w:sz w:val="24"/>
          <w:szCs w:val="24"/>
        </w:rPr>
        <w:t xml:space="preserve"> </w:t>
      </w:r>
      <w:r w:rsidRPr="00D76644">
        <w:rPr>
          <w:rFonts w:cstheme="minorHAnsi"/>
          <w:bCs/>
          <w:sz w:val="24"/>
          <w:szCs w:val="24"/>
        </w:rPr>
        <w:t>Н</w:t>
      </w:r>
      <w:proofErr w:type="gramEnd"/>
      <w:r w:rsidR="00770B9F" w:rsidRPr="00D76644">
        <w:rPr>
          <w:rFonts w:cstheme="minorHAnsi"/>
          <w:bCs/>
          <w:sz w:val="24"/>
          <w:szCs w:val="24"/>
        </w:rPr>
        <w:t>о одним самым важным из них</w:t>
      </w:r>
      <w:r w:rsidRPr="00D76644">
        <w:rPr>
          <w:rFonts w:cstheme="minorHAnsi"/>
          <w:bCs/>
          <w:sz w:val="24"/>
          <w:szCs w:val="24"/>
        </w:rPr>
        <w:t xml:space="preserve"> является детство: именно тогда закладывается характер человека, осознаются основные духовные ценности, формируется тот нравственный кодекс, по которому ему предстоит прожить. В своих произведениях писатели часто обращались к теме детства и проблемам воспитания своих главных героев.</w:t>
      </w:r>
    </w:p>
    <w:p w:rsidR="00770B9F" w:rsidRPr="00D76644" w:rsidRDefault="00770B9F" w:rsidP="00D76644">
      <w:pPr>
        <w:spacing w:line="240" w:lineRule="auto"/>
        <w:ind w:firstLine="709"/>
        <w:jc w:val="both"/>
        <w:rPr>
          <w:rFonts w:cstheme="minorHAnsi"/>
          <w:bCs/>
          <w:sz w:val="24"/>
          <w:szCs w:val="24"/>
        </w:rPr>
      </w:pPr>
      <w:r w:rsidRPr="00D76644">
        <w:rPr>
          <w:rFonts w:cstheme="minorHAnsi"/>
          <w:bCs/>
          <w:sz w:val="24"/>
          <w:szCs w:val="24"/>
        </w:rPr>
        <w:t xml:space="preserve">У каждого из нас есть свое представление  о детстве, свои ассоциации, связанные с этим периодом в нашей жизни. Об этом мы с вами говорили на предыдущем уроке (см. доску), также </w:t>
      </w:r>
      <w:r w:rsidR="00915A30" w:rsidRPr="00D76644">
        <w:rPr>
          <w:rFonts w:cstheme="minorHAnsi"/>
          <w:bCs/>
          <w:sz w:val="24"/>
          <w:szCs w:val="24"/>
        </w:rPr>
        <w:t>мы с вами создали образ детства;</w:t>
      </w:r>
      <w:r w:rsidRPr="00D76644">
        <w:rPr>
          <w:rFonts w:cstheme="minorHAnsi"/>
          <w:bCs/>
          <w:sz w:val="24"/>
          <w:szCs w:val="24"/>
        </w:rPr>
        <w:t xml:space="preserve"> у нас он получился светлый, радостный, веселый, практически ничем не омраченный.</w:t>
      </w:r>
    </w:p>
    <w:p w:rsidR="00915A30" w:rsidRPr="00D76644" w:rsidRDefault="00770B9F" w:rsidP="00D76644">
      <w:pPr>
        <w:spacing w:line="240" w:lineRule="auto"/>
        <w:ind w:firstLine="709"/>
        <w:jc w:val="both"/>
        <w:rPr>
          <w:rFonts w:cstheme="minorHAnsi"/>
          <w:bCs/>
          <w:sz w:val="24"/>
          <w:szCs w:val="24"/>
        </w:rPr>
      </w:pPr>
      <w:r w:rsidRPr="00D76644">
        <w:rPr>
          <w:rFonts w:cstheme="minorHAnsi"/>
          <w:bCs/>
          <w:sz w:val="24"/>
          <w:szCs w:val="24"/>
        </w:rPr>
        <w:t>Дома вы должны были поразмышлять о том, что есть детстве, написать несколько предложен</w:t>
      </w:r>
      <w:r w:rsidR="00915A30" w:rsidRPr="00D76644">
        <w:rPr>
          <w:rFonts w:cstheme="minorHAnsi"/>
          <w:bCs/>
          <w:sz w:val="24"/>
          <w:szCs w:val="24"/>
        </w:rPr>
        <w:t>ий об этом важном периоде жизни</w:t>
      </w:r>
      <w:r w:rsidRPr="00D76644">
        <w:rPr>
          <w:rFonts w:cstheme="minorHAnsi"/>
          <w:bCs/>
          <w:sz w:val="24"/>
          <w:szCs w:val="24"/>
        </w:rPr>
        <w:t xml:space="preserve"> (читаем 2-3 работы)</w:t>
      </w:r>
      <w:r w:rsidR="00915A30" w:rsidRPr="00D76644">
        <w:rPr>
          <w:rFonts w:cstheme="minorHAnsi"/>
          <w:bCs/>
          <w:sz w:val="24"/>
          <w:szCs w:val="24"/>
        </w:rPr>
        <w:t>.</w:t>
      </w:r>
    </w:p>
    <w:p w:rsidR="00770B9F" w:rsidRDefault="00915A30" w:rsidP="00D76644">
      <w:pPr>
        <w:spacing w:line="240" w:lineRule="auto"/>
        <w:ind w:firstLine="709"/>
        <w:jc w:val="both"/>
        <w:rPr>
          <w:rFonts w:cstheme="minorHAnsi"/>
          <w:bCs/>
          <w:sz w:val="24"/>
          <w:szCs w:val="24"/>
        </w:rPr>
      </w:pPr>
      <w:r w:rsidRPr="00D76644">
        <w:rPr>
          <w:rFonts w:cstheme="minorHAnsi"/>
          <w:bCs/>
          <w:sz w:val="24"/>
          <w:szCs w:val="24"/>
        </w:rPr>
        <w:t xml:space="preserve"> О</w:t>
      </w:r>
      <w:r w:rsidR="00770B9F" w:rsidRPr="00D76644">
        <w:rPr>
          <w:rFonts w:cstheme="minorHAnsi"/>
          <w:bCs/>
          <w:sz w:val="24"/>
          <w:szCs w:val="24"/>
        </w:rPr>
        <w:t>б этом удивительном мире</w:t>
      </w:r>
      <w:r w:rsidRPr="00D76644">
        <w:rPr>
          <w:rFonts w:cstheme="minorHAnsi"/>
          <w:bCs/>
          <w:sz w:val="24"/>
          <w:szCs w:val="24"/>
        </w:rPr>
        <w:t>, мире детства, размышляли</w:t>
      </w:r>
      <w:r w:rsidR="00770B9F" w:rsidRPr="00D76644">
        <w:rPr>
          <w:rFonts w:cstheme="minorHAnsi"/>
          <w:bCs/>
          <w:sz w:val="24"/>
          <w:szCs w:val="24"/>
        </w:rPr>
        <w:t xml:space="preserve">  не только писатели, но и художники. На что они обращают внимание, что ценят в детях? (см. презентацию</w:t>
      </w:r>
      <w:r w:rsidR="00EA5030" w:rsidRPr="00D76644">
        <w:rPr>
          <w:rFonts w:cstheme="minorHAnsi"/>
          <w:bCs/>
          <w:sz w:val="24"/>
          <w:szCs w:val="24"/>
        </w:rPr>
        <w:t>)</w:t>
      </w:r>
    </w:p>
    <w:bookmarkStart w:id="0" w:name="_GoBack"/>
    <w:bookmarkStart w:id="1" w:name="_MON_1412881452"/>
    <w:bookmarkEnd w:id="1"/>
    <w:p w:rsidR="00D76644" w:rsidRPr="00D76644" w:rsidRDefault="00D76644" w:rsidP="00D76644">
      <w:pPr>
        <w:spacing w:line="240" w:lineRule="auto"/>
        <w:ind w:firstLine="709"/>
        <w:jc w:val="both"/>
        <w:rPr>
          <w:rFonts w:cstheme="minorHAnsi"/>
          <w:bCs/>
          <w:sz w:val="24"/>
          <w:szCs w:val="24"/>
        </w:rPr>
      </w:pPr>
      <w:r w:rsidRPr="00D76644">
        <w:rPr>
          <w:rFonts w:cstheme="minorHAnsi"/>
          <w:bCs/>
          <w:sz w:val="24"/>
          <w:szCs w:val="24"/>
        </w:rPr>
        <w:object w:dxaOrig="7215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6pt;height:270.6pt" o:ole="">
            <v:imagedata r:id="rId7" o:title=""/>
          </v:shape>
          <o:OLEObject Type="Embed" ProgID="PowerPoint.Show.12" ShapeID="_x0000_i1025" DrawAspect="Content" ObjectID="_1412881488" r:id="rId8"/>
        </w:object>
      </w:r>
      <w:bookmarkEnd w:id="0"/>
    </w:p>
    <w:p w:rsidR="00EA5030" w:rsidRPr="00D76644" w:rsidRDefault="00EA5030" w:rsidP="00D76644">
      <w:pPr>
        <w:spacing w:line="240" w:lineRule="auto"/>
        <w:ind w:firstLine="709"/>
        <w:jc w:val="both"/>
        <w:rPr>
          <w:rFonts w:cstheme="minorHAnsi"/>
          <w:bCs/>
          <w:sz w:val="24"/>
          <w:szCs w:val="24"/>
        </w:rPr>
      </w:pPr>
      <w:r w:rsidRPr="00D76644">
        <w:rPr>
          <w:rFonts w:cstheme="minorHAnsi"/>
          <w:bCs/>
          <w:sz w:val="24"/>
          <w:szCs w:val="24"/>
        </w:rPr>
        <w:t xml:space="preserve">Сегодня мы с вами познакомимся с отрывками из повести «Детство» </w:t>
      </w:r>
      <w:r w:rsidR="00915A30" w:rsidRPr="00D76644">
        <w:rPr>
          <w:rFonts w:cstheme="minorHAnsi"/>
          <w:bCs/>
          <w:sz w:val="24"/>
          <w:szCs w:val="24"/>
        </w:rPr>
        <w:t xml:space="preserve"> </w:t>
      </w:r>
      <w:r w:rsidRPr="00D76644">
        <w:rPr>
          <w:rFonts w:cstheme="minorHAnsi"/>
          <w:bCs/>
          <w:sz w:val="24"/>
          <w:szCs w:val="24"/>
        </w:rPr>
        <w:t>Л.Н.</w:t>
      </w:r>
      <w:r w:rsidR="00915A30" w:rsidRPr="00D76644">
        <w:rPr>
          <w:rFonts w:cstheme="minorHAnsi"/>
          <w:bCs/>
          <w:sz w:val="24"/>
          <w:szCs w:val="24"/>
        </w:rPr>
        <w:t xml:space="preserve"> </w:t>
      </w:r>
      <w:r w:rsidRPr="00D76644">
        <w:rPr>
          <w:rFonts w:cstheme="minorHAnsi"/>
          <w:bCs/>
          <w:sz w:val="24"/>
          <w:szCs w:val="24"/>
        </w:rPr>
        <w:t>Толстого.</w:t>
      </w:r>
    </w:p>
    <w:p w:rsidR="00915A30" w:rsidRPr="00D76644" w:rsidRDefault="00915A30" w:rsidP="00D76644">
      <w:pPr>
        <w:spacing w:line="240" w:lineRule="auto"/>
        <w:ind w:firstLine="709"/>
        <w:jc w:val="both"/>
        <w:rPr>
          <w:rFonts w:cstheme="minorHAnsi"/>
          <w:bCs/>
          <w:sz w:val="24"/>
          <w:szCs w:val="24"/>
        </w:rPr>
      </w:pPr>
      <w:r w:rsidRPr="00D76644">
        <w:rPr>
          <w:rFonts w:cstheme="minorHAnsi"/>
          <w:bCs/>
          <w:sz w:val="24"/>
          <w:szCs w:val="24"/>
        </w:rPr>
        <w:lastRenderedPageBreak/>
        <w:t>Лев Толстой прожил долгую жизнь. Родившись в знатном семействе, нося титул графа, он с детства был окружен достатком и культурой: богатое старинное поместье, великолепное знание многих языков</w:t>
      </w:r>
      <w:proofErr w:type="gramStart"/>
      <w:r w:rsidRPr="00D76644">
        <w:rPr>
          <w:rFonts w:cstheme="minorHAnsi"/>
          <w:bCs/>
          <w:sz w:val="24"/>
          <w:szCs w:val="24"/>
        </w:rPr>
        <w:t xml:space="preserve"> ,</w:t>
      </w:r>
      <w:proofErr w:type="gramEnd"/>
      <w:r w:rsidRPr="00D76644">
        <w:rPr>
          <w:rFonts w:cstheme="minorHAnsi"/>
          <w:bCs/>
          <w:sz w:val="24"/>
          <w:szCs w:val="24"/>
        </w:rPr>
        <w:t xml:space="preserve"> постоянно звучащая в доме музыка, обилие интересных книг, а главное- теплота и тонкость человеческих отношений, уважение к достоинству человека. Но Толстой не наслаждался благополучием обстоятельств, которые даровала ему судьба, а все время бросал ей вызов, часто был недоволен собой и общей, привычной</w:t>
      </w:r>
      <w:r w:rsidR="00EB4B32" w:rsidRPr="00D76644">
        <w:rPr>
          <w:rFonts w:cstheme="minorHAnsi"/>
          <w:bCs/>
          <w:sz w:val="24"/>
          <w:szCs w:val="24"/>
        </w:rPr>
        <w:t xml:space="preserve"> жизнью. Не </w:t>
      </w:r>
      <w:proofErr w:type="gramStart"/>
      <w:r w:rsidR="00EB4B32" w:rsidRPr="00D76644">
        <w:rPr>
          <w:rFonts w:cstheme="minorHAnsi"/>
          <w:bCs/>
          <w:sz w:val="24"/>
          <w:szCs w:val="24"/>
        </w:rPr>
        <w:t>закончив  университет</w:t>
      </w:r>
      <w:proofErr w:type="gramEnd"/>
      <w:r w:rsidR="00EB4B32" w:rsidRPr="00D76644">
        <w:rPr>
          <w:rFonts w:cstheme="minorHAnsi"/>
          <w:bCs/>
          <w:sz w:val="24"/>
          <w:szCs w:val="24"/>
        </w:rPr>
        <w:t>, он едет в поместье, чтобы улучшить жизнь крестьян. Отвергнув светские развлечения, которым предавался страстно, как и всему, что делал, вступил в армию и участвовал в Крымской войне, защищая Севастополь. Учит крестьянских детишек в Ясной Поляне, вместе с крестьянами косит траву и пашет землю.</w:t>
      </w:r>
    </w:p>
    <w:p w:rsidR="00EB4B32" w:rsidRPr="00D76644" w:rsidRDefault="00EB4B32" w:rsidP="00D76644">
      <w:pPr>
        <w:spacing w:line="240" w:lineRule="auto"/>
        <w:ind w:firstLine="709"/>
        <w:jc w:val="both"/>
        <w:rPr>
          <w:rFonts w:cstheme="minorHAnsi"/>
          <w:bCs/>
          <w:sz w:val="24"/>
          <w:szCs w:val="24"/>
        </w:rPr>
      </w:pPr>
      <w:r w:rsidRPr="00D76644">
        <w:rPr>
          <w:rFonts w:cstheme="minorHAnsi"/>
          <w:bCs/>
          <w:sz w:val="24"/>
          <w:szCs w:val="24"/>
        </w:rPr>
        <w:t>Эта необычность поведения сопутствует Толстому в течение всей его жизни и была признаком не только огромной жизненной силы, но и упорного поиска смысла жизни.</w:t>
      </w:r>
    </w:p>
    <w:p w:rsidR="00EB4B32" w:rsidRPr="00D76644" w:rsidRDefault="00EB4B32" w:rsidP="00D76644">
      <w:pPr>
        <w:spacing w:line="240" w:lineRule="auto"/>
        <w:ind w:firstLine="709"/>
        <w:jc w:val="both"/>
        <w:rPr>
          <w:rFonts w:cstheme="minorHAnsi"/>
          <w:bCs/>
          <w:sz w:val="24"/>
          <w:szCs w:val="24"/>
        </w:rPr>
      </w:pPr>
      <w:r w:rsidRPr="00D76644">
        <w:rPr>
          <w:rFonts w:cstheme="minorHAnsi"/>
          <w:bCs/>
          <w:sz w:val="24"/>
          <w:szCs w:val="24"/>
        </w:rPr>
        <w:t xml:space="preserve">В чем радости и трудности детства? Как растущий человек осваивает мир, духовно рождая себя? Какую роль в этом </w:t>
      </w:r>
      <w:proofErr w:type="spellStart"/>
      <w:r w:rsidRPr="00D76644">
        <w:rPr>
          <w:rFonts w:cstheme="minorHAnsi"/>
          <w:bCs/>
          <w:sz w:val="24"/>
          <w:szCs w:val="24"/>
        </w:rPr>
        <w:t>самосотворении</w:t>
      </w:r>
      <w:proofErr w:type="spellEnd"/>
      <w:r w:rsidRPr="00D76644">
        <w:rPr>
          <w:rFonts w:cstheme="minorHAnsi"/>
          <w:bCs/>
          <w:sz w:val="24"/>
          <w:szCs w:val="24"/>
        </w:rPr>
        <w:t xml:space="preserve"> играют обстоятельства и близкие люди</w:t>
      </w:r>
      <w:r w:rsidR="00325F6D" w:rsidRPr="00D76644">
        <w:rPr>
          <w:rFonts w:cstheme="minorHAnsi"/>
          <w:bCs/>
          <w:sz w:val="24"/>
          <w:szCs w:val="24"/>
        </w:rPr>
        <w:t>? На все эти вопросы Толстой ответит в повести «Детство», которую в 1852 г. (писателю 24 года) написал в окопах Севастополя под визг пуль и гром орудий.</w:t>
      </w:r>
    </w:p>
    <w:p w:rsidR="00325F6D" w:rsidRPr="00D76644" w:rsidRDefault="00325F6D" w:rsidP="00D76644">
      <w:pPr>
        <w:spacing w:line="240" w:lineRule="auto"/>
        <w:ind w:firstLine="709"/>
        <w:jc w:val="both"/>
        <w:rPr>
          <w:rFonts w:cstheme="minorHAnsi"/>
          <w:bCs/>
          <w:sz w:val="24"/>
          <w:szCs w:val="24"/>
        </w:rPr>
      </w:pPr>
      <w:r w:rsidRPr="00D76644">
        <w:rPr>
          <w:rFonts w:cstheme="minorHAnsi"/>
          <w:bCs/>
          <w:sz w:val="24"/>
          <w:szCs w:val="24"/>
        </w:rPr>
        <w:t>Толстой в трудные минуты войны воскрешает в памяти эпизоды своего детства. Но это не просто воспоминания. Реальные впечатления жизни были иными. Ведь автобиографическая повесть не точные воспоминания, а художественное повествование, которое изменяет порядок событий, объясняет поступки героев, оценивает их. Толстой пишет не только о своем детстве, но и о детстве как периоде жизни любого человека.</w:t>
      </w:r>
    </w:p>
    <w:p w:rsidR="00325F6D" w:rsidRPr="00D76644" w:rsidRDefault="00325F6D" w:rsidP="00D76644">
      <w:pPr>
        <w:spacing w:line="240" w:lineRule="auto"/>
        <w:ind w:firstLine="709"/>
        <w:jc w:val="both"/>
        <w:rPr>
          <w:rFonts w:cstheme="minorHAnsi"/>
          <w:bCs/>
          <w:sz w:val="24"/>
          <w:szCs w:val="24"/>
        </w:rPr>
      </w:pPr>
      <w:r w:rsidRPr="00D76644">
        <w:rPr>
          <w:rFonts w:cstheme="minorHAnsi"/>
          <w:bCs/>
          <w:sz w:val="24"/>
          <w:szCs w:val="24"/>
        </w:rPr>
        <w:t>Рабочая тетрадь. Читаем главу 15 (с.20-22).Что теряет человек, уходя из детства, по мнению Толстого? Обсуждаем в парах и записываем ответ в тетрадь.</w:t>
      </w:r>
    </w:p>
    <w:p w:rsidR="00325F6D" w:rsidRPr="00D76644" w:rsidRDefault="00325F6D" w:rsidP="00D76644">
      <w:pPr>
        <w:spacing w:line="240" w:lineRule="auto"/>
        <w:ind w:firstLine="709"/>
        <w:jc w:val="both"/>
        <w:rPr>
          <w:rFonts w:cstheme="minorHAnsi"/>
          <w:bCs/>
          <w:sz w:val="24"/>
          <w:szCs w:val="24"/>
        </w:rPr>
      </w:pPr>
    </w:p>
    <w:p w:rsidR="00EB4B32" w:rsidRPr="00D76644" w:rsidRDefault="00EB4B32" w:rsidP="00D76644">
      <w:pPr>
        <w:spacing w:line="240" w:lineRule="auto"/>
        <w:ind w:firstLine="709"/>
        <w:jc w:val="both"/>
        <w:rPr>
          <w:rFonts w:cstheme="minorHAnsi"/>
          <w:bCs/>
          <w:sz w:val="24"/>
          <w:szCs w:val="24"/>
        </w:rPr>
      </w:pPr>
      <w:r w:rsidRPr="00D76644">
        <w:rPr>
          <w:rFonts w:cstheme="minorHAnsi"/>
          <w:bCs/>
          <w:sz w:val="24"/>
          <w:szCs w:val="24"/>
        </w:rPr>
        <w:t>Детство всегда привлекало Толстого как пора человеческой жизни, где все происходит впервые и потому всерьез, где каждое событие важно и волнует, где любая мелочь – событие, открытие, где все значительно. Детство для Толстого – мир естественного доверия к людям и согласия с природой. Но эта счастливая пора для Толстого не безоблачна, а сложна и по-своему драматична.</w:t>
      </w:r>
    </w:p>
    <w:p w:rsidR="00EF2E91" w:rsidRPr="00D76644" w:rsidRDefault="00EF2E91" w:rsidP="00D76644">
      <w:pPr>
        <w:spacing w:line="240" w:lineRule="auto"/>
        <w:ind w:firstLine="709"/>
        <w:jc w:val="both"/>
        <w:rPr>
          <w:rFonts w:cstheme="minorHAnsi"/>
          <w:bCs/>
          <w:sz w:val="24"/>
          <w:szCs w:val="24"/>
        </w:rPr>
      </w:pPr>
      <w:r w:rsidRPr="00D76644">
        <w:rPr>
          <w:rFonts w:cstheme="minorHAnsi"/>
          <w:bCs/>
          <w:sz w:val="24"/>
          <w:szCs w:val="24"/>
        </w:rPr>
        <w:t>Прощаясь с детством, человек теряет беззаботность, невинную веселость, беспредельную потребность любви, наивность, открытость миру, веру в чудо.</w:t>
      </w:r>
    </w:p>
    <w:p w:rsidR="00A350F0" w:rsidRPr="00D76644" w:rsidRDefault="00EF2E91" w:rsidP="00D76644">
      <w:pPr>
        <w:shd w:val="clear" w:color="auto" w:fill="FFFFFF"/>
        <w:spacing w:line="240" w:lineRule="auto"/>
        <w:ind w:right="176" w:firstLine="709"/>
        <w:jc w:val="both"/>
        <w:rPr>
          <w:rFonts w:cstheme="minorHAnsi"/>
          <w:bCs/>
          <w:sz w:val="24"/>
          <w:szCs w:val="24"/>
        </w:rPr>
      </w:pPr>
      <w:r w:rsidRPr="00D76644">
        <w:rPr>
          <w:rFonts w:cstheme="minorHAnsi"/>
          <w:bCs/>
          <w:sz w:val="24"/>
          <w:szCs w:val="24"/>
        </w:rPr>
        <w:t xml:space="preserve">А теперь давайте обратимся к первым главам повести и посмотрим, что </w:t>
      </w:r>
      <w:proofErr w:type="gramStart"/>
      <w:r w:rsidRPr="00D76644">
        <w:rPr>
          <w:rFonts w:cstheme="minorHAnsi"/>
          <w:bCs/>
          <w:sz w:val="24"/>
          <w:szCs w:val="24"/>
        </w:rPr>
        <w:t>из себя представляет</w:t>
      </w:r>
      <w:proofErr w:type="gramEnd"/>
      <w:r w:rsidRPr="00D76644">
        <w:rPr>
          <w:rFonts w:cstheme="minorHAnsi"/>
          <w:bCs/>
          <w:sz w:val="24"/>
          <w:szCs w:val="24"/>
        </w:rPr>
        <w:t xml:space="preserve"> главный герой? Какой он?</w:t>
      </w:r>
    </w:p>
    <w:p w:rsidR="00A350F0" w:rsidRPr="00D76644" w:rsidRDefault="00A350F0" w:rsidP="00D76644">
      <w:pPr>
        <w:shd w:val="clear" w:color="auto" w:fill="FFFFFF"/>
        <w:spacing w:line="240" w:lineRule="auto"/>
        <w:ind w:right="176" w:firstLine="709"/>
        <w:jc w:val="both"/>
        <w:rPr>
          <w:rFonts w:cstheme="minorHAnsi"/>
          <w:sz w:val="24"/>
          <w:szCs w:val="24"/>
        </w:rPr>
      </w:pPr>
      <w:r w:rsidRPr="00D76644">
        <w:rPr>
          <w:rFonts w:cstheme="minorHAnsi"/>
          <w:sz w:val="24"/>
          <w:szCs w:val="24"/>
        </w:rPr>
        <w:t xml:space="preserve">Образы всех действующих лиц в повести группируются вокруг центрального образа - Николеньки Иртеньева. Объективное содержание этих образов характеризуется не столько отношением к ним самого Николеньки, сколько тем действительным влиянием, которое они оказали на ход его морального развития, о чем сам Николенька еще не может судить, но весьма определенно судит автор. </w:t>
      </w:r>
    </w:p>
    <w:p w:rsidR="00EF2E91" w:rsidRPr="00D76644" w:rsidRDefault="00EF2E91" w:rsidP="00D76644">
      <w:pPr>
        <w:shd w:val="clear" w:color="auto" w:fill="FFFFFF"/>
        <w:spacing w:line="240" w:lineRule="auto"/>
        <w:ind w:right="176" w:firstLine="709"/>
        <w:jc w:val="both"/>
        <w:rPr>
          <w:rFonts w:cstheme="minorHAnsi"/>
          <w:sz w:val="24"/>
          <w:szCs w:val="24"/>
        </w:rPr>
      </w:pPr>
      <w:r w:rsidRPr="00D76644">
        <w:rPr>
          <w:rFonts w:cstheme="minorHAnsi"/>
          <w:bCs/>
          <w:sz w:val="24"/>
          <w:szCs w:val="24"/>
        </w:rPr>
        <w:t xml:space="preserve"> </w:t>
      </w:r>
      <w:r w:rsidRPr="00D76644">
        <w:rPr>
          <w:rFonts w:cstheme="minorHAnsi"/>
          <w:sz w:val="24"/>
          <w:szCs w:val="24"/>
        </w:rPr>
        <w:t xml:space="preserve">Глава «Карл Иванович». Читаем с.15-17. «Диалектика души» (Чернышевский) Изучение человеческого сознания, подготовленное самонаблюдением, позволило Толстому стать глубоким психологом. В созданных им образах обнажается внутренняя жизнь человека – сложный, противоречивый процесс, обычно скрытый от посторонних глаз. Толстой </w:t>
      </w:r>
      <w:r w:rsidRPr="00D76644">
        <w:rPr>
          <w:rFonts w:cstheme="minorHAnsi"/>
          <w:sz w:val="24"/>
          <w:szCs w:val="24"/>
        </w:rPr>
        <w:lastRenderedPageBreak/>
        <w:t xml:space="preserve">раскрывает, по словам Чернышевского, «диалектику человеческой души», т.е. «едва уловимые явления… внутренней жизни, сменяющееся одно другим с чрезвычайной быстротой  и неистощимым разнообразием». </w:t>
      </w:r>
    </w:p>
    <w:p w:rsidR="00EF2E91" w:rsidRPr="00D76644" w:rsidRDefault="00EF2E91" w:rsidP="00D76644">
      <w:pPr>
        <w:shd w:val="clear" w:color="auto" w:fill="FFFFFF"/>
        <w:spacing w:line="240" w:lineRule="auto"/>
        <w:ind w:right="176" w:firstLine="709"/>
        <w:jc w:val="both"/>
        <w:rPr>
          <w:rFonts w:cstheme="minorHAnsi"/>
          <w:sz w:val="24"/>
          <w:szCs w:val="24"/>
        </w:rPr>
      </w:pPr>
      <w:r w:rsidRPr="00D76644">
        <w:rPr>
          <w:rFonts w:cstheme="minorHAnsi"/>
          <w:sz w:val="24"/>
          <w:szCs w:val="24"/>
        </w:rPr>
        <w:t xml:space="preserve">Повесть «Детство» начинается событием пустяковым: Карл </w:t>
      </w:r>
      <w:proofErr w:type="spellStart"/>
      <w:r w:rsidRPr="00D76644">
        <w:rPr>
          <w:rFonts w:cstheme="minorHAnsi"/>
          <w:sz w:val="24"/>
          <w:szCs w:val="24"/>
        </w:rPr>
        <w:t>Иваныч</w:t>
      </w:r>
      <w:proofErr w:type="spellEnd"/>
      <w:r w:rsidRPr="00D76644">
        <w:rPr>
          <w:rFonts w:cstheme="minorHAnsi"/>
          <w:sz w:val="24"/>
          <w:szCs w:val="24"/>
        </w:rPr>
        <w:t xml:space="preserve"> убил муху над головой Николеньки и разбудил его. Но это событие сразу же приоткрывает внутреннюю жизнь десятилетнего человека: ему кажется, что учитель нарочно его обижает, он горько переживает эту несправедливость. Ласковые слова Карла </w:t>
      </w:r>
      <w:proofErr w:type="spellStart"/>
      <w:r w:rsidRPr="00D76644">
        <w:rPr>
          <w:rFonts w:cstheme="minorHAnsi"/>
          <w:sz w:val="24"/>
          <w:szCs w:val="24"/>
        </w:rPr>
        <w:t>Иваныча</w:t>
      </w:r>
      <w:proofErr w:type="spellEnd"/>
      <w:r w:rsidRPr="00D76644">
        <w:rPr>
          <w:rFonts w:cstheme="minorHAnsi"/>
          <w:sz w:val="24"/>
          <w:szCs w:val="24"/>
        </w:rPr>
        <w:t xml:space="preserve"> заставляют Николеньку раскаяться: он уже не понимает, как за минуту перед тем «мог не любить Карла </w:t>
      </w:r>
      <w:proofErr w:type="spellStart"/>
      <w:r w:rsidRPr="00D76644">
        <w:rPr>
          <w:rFonts w:cstheme="minorHAnsi"/>
          <w:sz w:val="24"/>
          <w:szCs w:val="24"/>
        </w:rPr>
        <w:t>Иваныча</w:t>
      </w:r>
      <w:proofErr w:type="spellEnd"/>
      <w:r w:rsidRPr="00D76644">
        <w:rPr>
          <w:rFonts w:cstheme="minorHAnsi"/>
          <w:sz w:val="24"/>
          <w:szCs w:val="24"/>
        </w:rPr>
        <w:t xml:space="preserve"> и находить противным его халат, шапочку и кисточку». Николенька плачет от досады на самого себя. На участливые расспросы учителя мальчик не может ответить и выдумывает, что выдел дурной сон: «будто </w:t>
      </w:r>
      <w:proofErr w:type="spellStart"/>
      <w:r w:rsidRPr="00D76644">
        <w:rPr>
          <w:rFonts w:cstheme="minorHAnsi"/>
          <w:sz w:val="24"/>
          <w:szCs w:val="24"/>
        </w:rPr>
        <w:t>maman</w:t>
      </w:r>
      <w:proofErr w:type="spellEnd"/>
      <w:r w:rsidRPr="00D76644">
        <w:rPr>
          <w:rFonts w:cstheme="minorHAnsi"/>
          <w:sz w:val="24"/>
          <w:szCs w:val="24"/>
        </w:rPr>
        <w:t xml:space="preserve"> умерла и её несут хоронить».  И теперь уже мрачные мысли о выдуманном сне не покидают расстроенного Николеньку…</w:t>
      </w:r>
    </w:p>
    <w:p w:rsidR="00DD41D0" w:rsidRPr="00D76644" w:rsidRDefault="00A350F0" w:rsidP="00D76644">
      <w:pPr>
        <w:shd w:val="clear" w:color="auto" w:fill="FFFFFF"/>
        <w:spacing w:line="240" w:lineRule="auto"/>
        <w:ind w:right="176" w:firstLine="709"/>
        <w:jc w:val="both"/>
        <w:rPr>
          <w:rFonts w:cstheme="minorHAnsi"/>
          <w:sz w:val="24"/>
          <w:szCs w:val="24"/>
        </w:rPr>
      </w:pPr>
      <w:r w:rsidRPr="00D76644">
        <w:rPr>
          <w:rFonts w:cstheme="minorHAnsi"/>
          <w:sz w:val="24"/>
          <w:szCs w:val="24"/>
        </w:rPr>
        <w:t>Л. Н. Толстой</w:t>
      </w:r>
      <w:r w:rsidR="00DD41D0" w:rsidRPr="00D76644">
        <w:rPr>
          <w:rFonts w:cstheme="minorHAnsi"/>
          <w:sz w:val="24"/>
          <w:szCs w:val="24"/>
        </w:rPr>
        <w:t>:</w:t>
      </w:r>
      <w:r w:rsidRPr="00D76644">
        <w:rPr>
          <w:rFonts w:cstheme="minorHAnsi"/>
          <w:sz w:val="24"/>
          <w:szCs w:val="24"/>
        </w:rPr>
        <w:t xml:space="preserve"> </w:t>
      </w:r>
    </w:p>
    <w:p w:rsidR="00A350F0" w:rsidRPr="00D76644" w:rsidRDefault="00A350F0" w:rsidP="00D76644">
      <w:pPr>
        <w:shd w:val="clear" w:color="auto" w:fill="FFFFFF"/>
        <w:spacing w:line="240" w:lineRule="auto"/>
        <w:ind w:right="176" w:firstLine="709"/>
        <w:jc w:val="both"/>
        <w:rPr>
          <w:rFonts w:cstheme="minorHAnsi"/>
          <w:sz w:val="24"/>
          <w:szCs w:val="24"/>
        </w:rPr>
      </w:pPr>
      <w:r w:rsidRPr="00D76644">
        <w:rPr>
          <w:rFonts w:cstheme="minorHAnsi"/>
          <w:sz w:val="24"/>
          <w:szCs w:val="24"/>
        </w:rPr>
        <w:t>Люди как реки: вода во всех одинаковая и везде одна и та же, но каждая река бывает то узкая, то быстрая, то широкая, то тихая, то чистая, то холодная, то мутная, то теплая. Так и люди. Каждый человек носит в себе зачатки всех свойств людских и иногда проявляет одни, иногда другие и бывает часто совсем не похож на себя, оставаясь все между тем одним и самим собою.</w:t>
      </w:r>
    </w:p>
    <w:p w:rsidR="00EF2E91" w:rsidRPr="00D76644" w:rsidRDefault="00B2376D" w:rsidP="00D76644">
      <w:pPr>
        <w:spacing w:line="240" w:lineRule="auto"/>
        <w:ind w:firstLine="709"/>
        <w:jc w:val="both"/>
        <w:rPr>
          <w:rFonts w:cstheme="minorHAnsi"/>
          <w:sz w:val="24"/>
          <w:szCs w:val="24"/>
        </w:rPr>
      </w:pPr>
      <w:r w:rsidRPr="00D76644">
        <w:rPr>
          <w:rFonts w:cstheme="minorHAnsi"/>
          <w:sz w:val="24"/>
          <w:szCs w:val="24"/>
        </w:rPr>
        <w:t>Работа по группам</w:t>
      </w:r>
      <w:r w:rsidR="00A350F0" w:rsidRPr="00D76644">
        <w:rPr>
          <w:rFonts w:cstheme="minorHAnsi"/>
          <w:sz w:val="24"/>
          <w:szCs w:val="24"/>
        </w:rPr>
        <w:t>:</w:t>
      </w:r>
    </w:p>
    <w:p w:rsidR="00A350F0" w:rsidRPr="00D76644" w:rsidRDefault="00A350F0" w:rsidP="00D76644">
      <w:pPr>
        <w:spacing w:line="240" w:lineRule="auto"/>
        <w:ind w:firstLine="709"/>
        <w:jc w:val="both"/>
        <w:rPr>
          <w:rFonts w:cstheme="minorHAnsi"/>
          <w:sz w:val="24"/>
          <w:szCs w:val="24"/>
        </w:rPr>
      </w:pPr>
      <w:r w:rsidRPr="00D76644">
        <w:rPr>
          <w:rFonts w:cstheme="minorHAnsi"/>
          <w:sz w:val="24"/>
          <w:szCs w:val="24"/>
        </w:rPr>
        <w:t>1 группа (главы «Учитель Карл Иванович» и «Классы»)</w:t>
      </w:r>
      <w:proofErr w:type="gramStart"/>
      <w:r w:rsidRPr="00D76644">
        <w:rPr>
          <w:rFonts w:cstheme="minorHAnsi"/>
          <w:sz w:val="24"/>
          <w:szCs w:val="24"/>
        </w:rPr>
        <w:t xml:space="preserve"> ?</w:t>
      </w:r>
      <w:proofErr w:type="gramEnd"/>
      <w:r w:rsidRPr="00D76644">
        <w:rPr>
          <w:rFonts w:cstheme="minorHAnsi"/>
          <w:sz w:val="24"/>
          <w:szCs w:val="24"/>
        </w:rPr>
        <w:t>? на с. 35</w:t>
      </w:r>
    </w:p>
    <w:p w:rsidR="00A350F0" w:rsidRPr="00D76644" w:rsidRDefault="00A350F0" w:rsidP="00D76644">
      <w:pPr>
        <w:spacing w:line="240" w:lineRule="auto"/>
        <w:ind w:firstLine="709"/>
        <w:jc w:val="both"/>
        <w:rPr>
          <w:rFonts w:cstheme="minorHAnsi"/>
          <w:sz w:val="24"/>
          <w:szCs w:val="24"/>
        </w:rPr>
      </w:pPr>
      <w:r w:rsidRPr="00D76644">
        <w:rPr>
          <w:rFonts w:cstheme="minorHAnsi"/>
          <w:sz w:val="24"/>
          <w:szCs w:val="24"/>
        </w:rPr>
        <w:t>2 группа (глава «</w:t>
      </w:r>
      <w:proofErr w:type="spellStart"/>
      <w:r w:rsidRPr="00D76644">
        <w:rPr>
          <w:rFonts w:cstheme="minorHAnsi"/>
          <w:sz w:val="24"/>
          <w:szCs w:val="24"/>
        </w:rPr>
        <w:t>Маман</w:t>
      </w:r>
      <w:proofErr w:type="spellEnd"/>
      <w:r w:rsidRPr="00D76644">
        <w:rPr>
          <w:rFonts w:cstheme="minorHAnsi"/>
          <w:sz w:val="24"/>
          <w:szCs w:val="24"/>
        </w:rPr>
        <w:t>»)</w:t>
      </w:r>
    </w:p>
    <w:p w:rsidR="00A350F0" w:rsidRPr="00D76644" w:rsidRDefault="00693498" w:rsidP="00D76644">
      <w:pPr>
        <w:shd w:val="clear" w:color="auto" w:fill="FFFFFF"/>
        <w:spacing w:line="240" w:lineRule="auto"/>
        <w:ind w:right="176" w:firstLine="709"/>
        <w:jc w:val="both"/>
        <w:rPr>
          <w:rFonts w:cstheme="minorHAnsi"/>
          <w:sz w:val="24"/>
          <w:szCs w:val="24"/>
        </w:rPr>
      </w:pPr>
      <w:r w:rsidRPr="00D76644">
        <w:rPr>
          <w:rFonts w:cstheme="minorHAnsi"/>
          <w:sz w:val="24"/>
          <w:szCs w:val="24"/>
        </w:rPr>
        <w:t>Вопросы:</w:t>
      </w:r>
    </w:p>
    <w:p w:rsidR="00A350F0" w:rsidRPr="00D76644" w:rsidRDefault="00A350F0" w:rsidP="00D76644">
      <w:pPr>
        <w:shd w:val="clear" w:color="auto" w:fill="FFFFFF"/>
        <w:spacing w:line="240" w:lineRule="auto"/>
        <w:ind w:right="176" w:firstLine="709"/>
        <w:jc w:val="both"/>
        <w:rPr>
          <w:rFonts w:cstheme="minorHAnsi"/>
          <w:sz w:val="24"/>
          <w:szCs w:val="24"/>
        </w:rPr>
      </w:pPr>
      <w:r w:rsidRPr="00D76644">
        <w:rPr>
          <w:rFonts w:cstheme="minorHAnsi"/>
          <w:sz w:val="24"/>
          <w:szCs w:val="24"/>
        </w:rPr>
        <w:t xml:space="preserve"> Какой мы видим мать Николеньки? Прочитайте. Почему Николенька помнит лишь детали облика матери, а не «общее выражение»?</w:t>
      </w:r>
    </w:p>
    <w:p w:rsidR="00A350F0" w:rsidRPr="00D76644" w:rsidRDefault="00693498" w:rsidP="00D76644">
      <w:pPr>
        <w:shd w:val="clear" w:color="auto" w:fill="FFFFFF"/>
        <w:spacing w:line="240" w:lineRule="auto"/>
        <w:ind w:right="176" w:firstLine="709"/>
        <w:jc w:val="both"/>
        <w:rPr>
          <w:rFonts w:cstheme="minorHAnsi"/>
          <w:sz w:val="24"/>
          <w:szCs w:val="24"/>
        </w:rPr>
      </w:pPr>
      <w:r w:rsidRPr="00D76644">
        <w:rPr>
          <w:rFonts w:cstheme="minorHAnsi"/>
          <w:sz w:val="24"/>
          <w:szCs w:val="24"/>
        </w:rPr>
        <w:t>Мать Николеньки сразу заметила, что сын плакал. О чём это говорит?</w:t>
      </w:r>
    </w:p>
    <w:p w:rsidR="00A350F0" w:rsidRPr="00D76644" w:rsidRDefault="00A350F0" w:rsidP="00D76644">
      <w:pPr>
        <w:shd w:val="clear" w:color="auto" w:fill="FFFFFF"/>
        <w:spacing w:line="240" w:lineRule="auto"/>
        <w:ind w:right="176" w:firstLine="709"/>
        <w:jc w:val="both"/>
        <w:rPr>
          <w:rFonts w:cstheme="minorHAnsi"/>
          <w:sz w:val="24"/>
          <w:szCs w:val="24"/>
        </w:rPr>
      </w:pPr>
    </w:p>
    <w:p w:rsidR="00A350F0" w:rsidRPr="00D76644" w:rsidRDefault="00A350F0" w:rsidP="00D76644">
      <w:pPr>
        <w:shd w:val="clear" w:color="auto" w:fill="FFFFFF"/>
        <w:spacing w:line="240" w:lineRule="auto"/>
        <w:ind w:right="176" w:firstLine="709"/>
        <w:jc w:val="both"/>
        <w:rPr>
          <w:rFonts w:cstheme="minorHAnsi"/>
          <w:sz w:val="24"/>
          <w:szCs w:val="24"/>
        </w:rPr>
      </w:pPr>
      <w:r w:rsidRPr="00D76644">
        <w:rPr>
          <w:rFonts w:cstheme="minorHAnsi"/>
          <w:sz w:val="24"/>
          <w:szCs w:val="24"/>
        </w:rPr>
        <w:t xml:space="preserve"> Как мать Николеньки относится к Карлу Ивановичу?</w:t>
      </w:r>
    </w:p>
    <w:p w:rsidR="00A350F0" w:rsidRPr="00D76644" w:rsidRDefault="00A350F0" w:rsidP="00D76644">
      <w:pPr>
        <w:shd w:val="clear" w:color="auto" w:fill="FFFFFF"/>
        <w:spacing w:line="240" w:lineRule="auto"/>
        <w:ind w:right="176" w:firstLine="709"/>
        <w:jc w:val="both"/>
        <w:rPr>
          <w:rFonts w:cstheme="minorHAnsi"/>
          <w:sz w:val="24"/>
          <w:szCs w:val="24"/>
        </w:rPr>
      </w:pPr>
      <w:r w:rsidRPr="00D76644">
        <w:rPr>
          <w:rFonts w:cstheme="minorHAnsi"/>
          <w:sz w:val="24"/>
          <w:szCs w:val="24"/>
        </w:rPr>
        <w:t xml:space="preserve"> О какой черте её характера это говорит?</w:t>
      </w:r>
    </w:p>
    <w:p w:rsidR="00693498" w:rsidRPr="00D76644" w:rsidRDefault="00693498" w:rsidP="00D76644">
      <w:pPr>
        <w:shd w:val="clear" w:color="auto" w:fill="FFFFFF"/>
        <w:spacing w:line="240" w:lineRule="auto"/>
        <w:ind w:right="176" w:firstLine="709"/>
        <w:jc w:val="both"/>
        <w:rPr>
          <w:rFonts w:cstheme="minorHAnsi"/>
          <w:sz w:val="24"/>
          <w:szCs w:val="24"/>
        </w:rPr>
      </w:pPr>
      <w:r w:rsidRPr="00D76644">
        <w:rPr>
          <w:rFonts w:cstheme="minorHAnsi"/>
          <w:sz w:val="24"/>
          <w:szCs w:val="24"/>
        </w:rPr>
        <w:t>Какова атмосфера в доме, где живет Николенька?</w:t>
      </w:r>
    </w:p>
    <w:p w:rsidR="00693498" w:rsidRPr="00D76644" w:rsidRDefault="00693498" w:rsidP="00D76644">
      <w:pPr>
        <w:shd w:val="clear" w:color="auto" w:fill="FFFFFF"/>
        <w:spacing w:line="240" w:lineRule="auto"/>
        <w:ind w:right="176" w:firstLine="709"/>
        <w:jc w:val="both"/>
        <w:rPr>
          <w:rFonts w:cstheme="minorHAnsi"/>
          <w:sz w:val="24"/>
          <w:szCs w:val="24"/>
        </w:rPr>
      </w:pPr>
      <w:r w:rsidRPr="00D76644">
        <w:rPr>
          <w:rFonts w:cstheme="minorHAnsi"/>
          <w:sz w:val="24"/>
          <w:szCs w:val="24"/>
        </w:rPr>
        <w:t>3 группа (глава «Папа»)</w:t>
      </w:r>
    </w:p>
    <w:p w:rsidR="00693498" w:rsidRPr="00D76644" w:rsidRDefault="00B2376D" w:rsidP="00D76644">
      <w:pPr>
        <w:shd w:val="clear" w:color="auto" w:fill="FFFFFF"/>
        <w:spacing w:line="240" w:lineRule="auto"/>
        <w:ind w:right="176" w:firstLine="709"/>
        <w:jc w:val="both"/>
        <w:rPr>
          <w:rFonts w:cstheme="minorHAnsi"/>
          <w:sz w:val="24"/>
          <w:szCs w:val="24"/>
        </w:rPr>
      </w:pPr>
      <w:r w:rsidRPr="00D76644">
        <w:rPr>
          <w:rFonts w:cstheme="minorHAnsi"/>
          <w:sz w:val="24"/>
          <w:szCs w:val="24"/>
        </w:rPr>
        <w:t xml:space="preserve">Как  относится Николенька к отцу, к матери, к Карлу Ивановичу? Какие открытия он </w:t>
      </w:r>
      <w:r w:rsidR="00B47AF2" w:rsidRPr="00D76644">
        <w:rPr>
          <w:rFonts w:cstheme="minorHAnsi"/>
          <w:sz w:val="24"/>
          <w:szCs w:val="24"/>
        </w:rPr>
        <w:t xml:space="preserve">                                                                         </w:t>
      </w:r>
      <w:r w:rsidRPr="00D76644">
        <w:rPr>
          <w:rFonts w:cstheme="minorHAnsi"/>
          <w:sz w:val="24"/>
          <w:szCs w:val="24"/>
        </w:rPr>
        <w:t xml:space="preserve">делает для себя? </w:t>
      </w:r>
    </w:p>
    <w:p w:rsidR="00B2376D" w:rsidRPr="00D76644" w:rsidRDefault="00B2376D" w:rsidP="00D76644">
      <w:pPr>
        <w:shd w:val="clear" w:color="auto" w:fill="FFFFFF"/>
        <w:spacing w:line="240" w:lineRule="auto"/>
        <w:ind w:right="176" w:firstLine="709"/>
        <w:jc w:val="both"/>
        <w:rPr>
          <w:rFonts w:cstheme="minorHAnsi"/>
          <w:sz w:val="24"/>
          <w:szCs w:val="24"/>
        </w:rPr>
      </w:pPr>
      <w:r w:rsidRPr="00D76644">
        <w:rPr>
          <w:rFonts w:cstheme="minorHAnsi"/>
          <w:sz w:val="24"/>
          <w:szCs w:val="24"/>
        </w:rPr>
        <w:t>Какова атмосфера в этом доме</w:t>
      </w:r>
      <w:r w:rsidR="00D15622" w:rsidRPr="00D76644">
        <w:rPr>
          <w:rFonts w:cstheme="minorHAnsi"/>
          <w:sz w:val="24"/>
          <w:szCs w:val="24"/>
        </w:rPr>
        <w:t>?</w:t>
      </w:r>
    </w:p>
    <w:p w:rsidR="00A350F0" w:rsidRPr="00D76644" w:rsidRDefault="00230D1B" w:rsidP="00D76644">
      <w:pPr>
        <w:shd w:val="clear" w:color="auto" w:fill="FFFFFF"/>
        <w:spacing w:line="240" w:lineRule="auto"/>
        <w:ind w:right="176" w:firstLine="709"/>
        <w:jc w:val="both"/>
        <w:rPr>
          <w:rFonts w:cstheme="minorHAnsi"/>
          <w:sz w:val="24"/>
          <w:szCs w:val="24"/>
        </w:rPr>
      </w:pPr>
      <w:r w:rsidRPr="00D76644">
        <w:rPr>
          <w:rFonts w:cstheme="minorHAnsi"/>
          <w:sz w:val="24"/>
          <w:szCs w:val="24"/>
        </w:rPr>
        <w:t xml:space="preserve">Весь облик матушки, говорящий о ее подлинной доброте и любви к людям, свидетельствует о теплой атмосфере взаимопонимания, царящей в доме. Эта атмосфера создана заботливой хозяйкой, которая одинаково со всеми ласкова и приветлива: Карлу Ивановичу, который подошел к матушке поздороваться в гостиную перед утренним чаем, она «подала руку… и поцеловала его в морщинистый висок», Николеньку «поцеловала в глаза». </w:t>
      </w:r>
      <w:r w:rsidRPr="00D76644">
        <w:rPr>
          <w:rFonts w:cstheme="minorHAnsi"/>
          <w:sz w:val="24"/>
          <w:szCs w:val="24"/>
        </w:rPr>
        <w:lastRenderedPageBreak/>
        <w:t>Особую прелесть женскому лицу матушки придает улыбка, которая согревает всех в доме своей теплотой: «Когда матушка улыбалась, как ни хорошо было ее лицо, оно делалось несравненно лучше, и кругом все как будто веселело. Если бы в тяжелые минуты жизни я хоть мельком мог видеть эту улыбку, я бы не знал, что такое горе». Отец, типичный представитель дворянства девятнадцатого века, в воспитании детей был по необходимости строг, уравновешен, заботился об их образовании. Обладая гордостью, оригинальностью, светскостью, он стремился то же воспитывать и в своих сыновьях. Другие люди, с которыми жили и общались дети, также способствовали формированию личностей ребят. Требовательность, умение выделить самое главное в человеческих отношениях отличали Карла Ивановича, домашнего учителя мальчиков. Именно поэтому в памяти Николеньки Иртеньева сохранился эпизод, связанный с одним из уроков чистописания, когда после разговора с отцом мальчиков Карл Иванович продиктовал фразу о том, что самый тяжкий из пороков – неблагодарность.</w:t>
      </w:r>
    </w:p>
    <w:p w:rsidR="00230D1B" w:rsidRPr="00D76644" w:rsidRDefault="00230D1B" w:rsidP="00D76644">
      <w:pPr>
        <w:shd w:val="clear" w:color="auto" w:fill="FFFFFF"/>
        <w:spacing w:line="240" w:lineRule="auto"/>
        <w:ind w:left="360" w:right="176" w:firstLine="709"/>
        <w:jc w:val="both"/>
        <w:rPr>
          <w:rFonts w:cstheme="minorHAnsi"/>
          <w:sz w:val="24"/>
          <w:szCs w:val="24"/>
        </w:rPr>
      </w:pPr>
      <w:r w:rsidRPr="00D76644">
        <w:rPr>
          <w:rFonts w:cstheme="minorHAnsi"/>
          <w:sz w:val="24"/>
          <w:szCs w:val="24"/>
        </w:rPr>
        <w:t>Перед читателем раскрывается образ не только маленького мальчика, который растёт, становится подростком, потом юношей. В трилогии возникает и образ другого Николая Иртеньева – рассказчика. Это он, став взрослым, снова переживает и анализирует свою жизнь, чтобы найти ответы на главные для каждого человека вопросы: каким надо стать? К чему стремиться?</w:t>
      </w:r>
    </w:p>
    <w:p w:rsidR="00A350F0" w:rsidRPr="00D76644" w:rsidRDefault="00230D1B" w:rsidP="00D76644">
      <w:pPr>
        <w:pStyle w:val="a3"/>
        <w:spacing w:line="240" w:lineRule="auto"/>
        <w:ind w:firstLine="709"/>
        <w:jc w:val="both"/>
        <w:rPr>
          <w:rFonts w:cstheme="minorHAnsi"/>
          <w:sz w:val="24"/>
          <w:szCs w:val="24"/>
        </w:rPr>
      </w:pPr>
      <w:proofErr w:type="spellStart"/>
      <w:r w:rsidRPr="00D76644">
        <w:rPr>
          <w:rFonts w:cstheme="minorHAnsi"/>
          <w:sz w:val="24"/>
          <w:szCs w:val="24"/>
        </w:rPr>
        <w:t>Д.з</w:t>
      </w:r>
      <w:proofErr w:type="gramStart"/>
      <w:r w:rsidRPr="00D76644">
        <w:rPr>
          <w:rFonts w:cstheme="minorHAnsi"/>
          <w:sz w:val="24"/>
          <w:szCs w:val="24"/>
        </w:rPr>
        <w:t>.С</w:t>
      </w:r>
      <w:proofErr w:type="gramEnd"/>
      <w:r w:rsidRPr="00D76644">
        <w:rPr>
          <w:rFonts w:cstheme="minorHAnsi"/>
          <w:sz w:val="24"/>
          <w:szCs w:val="24"/>
        </w:rPr>
        <w:t>очинение</w:t>
      </w:r>
      <w:proofErr w:type="spellEnd"/>
      <w:r w:rsidRPr="00D76644">
        <w:rPr>
          <w:rFonts w:cstheme="minorHAnsi"/>
          <w:sz w:val="24"/>
          <w:szCs w:val="24"/>
        </w:rPr>
        <w:t xml:space="preserve"> «Семейное счастье семьи </w:t>
      </w:r>
      <w:proofErr w:type="spellStart"/>
      <w:r w:rsidRPr="00D76644">
        <w:rPr>
          <w:rFonts w:cstheme="minorHAnsi"/>
          <w:sz w:val="24"/>
          <w:szCs w:val="24"/>
        </w:rPr>
        <w:t>Иртеньевых».Прочитать</w:t>
      </w:r>
      <w:proofErr w:type="spellEnd"/>
      <w:r w:rsidRPr="00D76644">
        <w:rPr>
          <w:rFonts w:cstheme="minorHAnsi"/>
          <w:sz w:val="24"/>
          <w:szCs w:val="24"/>
        </w:rPr>
        <w:t xml:space="preserve"> главы «Игры» (8), «Наталья </w:t>
      </w:r>
      <w:proofErr w:type="spellStart"/>
      <w:r w:rsidRPr="00D76644">
        <w:rPr>
          <w:rFonts w:cstheme="minorHAnsi"/>
          <w:sz w:val="24"/>
          <w:szCs w:val="24"/>
        </w:rPr>
        <w:t>Савишна</w:t>
      </w:r>
      <w:proofErr w:type="spellEnd"/>
      <w:r w:rsidRPr="00D76644">
        <w:rPr>
          <w:rFonts w:cstheme="minorHAnsi"/>
          <w:sz w:val="24"/>
          <w:szCs w:val="24"/>
        </w:rPr>
        <w:t>» (13), «Ивины» (19)</w:t>
      </w:r>
    </w:p>
    <w:p w:rsidR="00230D1B" w:rsidRPr="00D76644" w:rsidRDefault="00230D1B" w:rsidP="00D76644">
      <w:pPr>
        <w:pStyle w:val="a3"/>
        <w:spacing w:line="240" w:lineRule="auto"/>
        <w:ind w:firstLine="709"/>
        <w:jc w:val="both"/>
        <w:rPr>
          <w:rFonts w:cstheme="minorHAnsi"/>
          <w:sz w:val="24"/>
          <w:szCs w:val="24"/>
        </w:rPr>
      </w:pPr>
    </w:p>
    <w:p w:rsidR="00A350F0" w:rsidRPr="00D76644" w:rsidRDefault="00A350F0" w:rsidP="00D76644">
      <w:pPr>
        <w:pStyle w:val="a3"/>
        <w:spacing w:line="240" w:lineRule="auto"/>
        <w:ind w:firstLine="709"/>
        <w:jc w:val="both"/>
        <w:rPr>
          <w:rFonts w:cstheme="minorHAnsi"/>
          <w:sz w:val="24"/>
          <w:szCs w:val="24"/>
        </w:rPr>
      </w:pPr>
    </w:p>
    <w:p w:rsidR="00EA5030" w:rsidRPr="00D76644" w:rsidRDefault="00EA5030" w:rsidP="00D76644">
      <w:pPr>
        <w:jc w:val="both"/>
        <w:rPr>
          <w:rFonts w:cstheme="minorHAnsi"/>
          <w:sz w:val="24"/>
          <w:szCs w:val="24"/>
        </w:rPr>
      </w:pPr>
      <w:r w:rsidRPr="00D76644">
        <w:rPr>
          <w:rFonts w:cstheme="minorHAnsi"/>
          <w:sz w:val="24"/>
          <w:szCs w:val="24"/>
        </w:rPr>
        <w:t xml:space="preserve">  </w:t>
      </w:r>
    </w:p>
    <w:sectPr w:rsidR="00EA5030" w:rsidRPr="00D76644" w:rsidSect="00B47AF2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82126C"/>
    <w:multiLevelType w:val="hybridMultilevel"/>
    <w:tmpl w:val="1E88C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FE0"/>
    <w:rsid w:val="00230D1B"/>
    <w:rsid w:val="00325F6D"/>
    <w:rsid w:val="005432B3"/>
    <w:rsid w:val="00585BA2"/>
    <w:rsid w:val="00693498"/>
    <w:rsid w:val="00770B9F"/>
    <w:rsid w:val="008D3FE0"/>
    <w:rsid w:val="00915A30"/>
    <w:rsid w:val="00954E37"/>
    <w:rsid w:val="009C711F"/>
    <w:rsid w:val="00A350F0"/>
    <w:rsid w:val="00B2376D"/>
    <w:rsid w:val="00B45E94"/>
    <w:rsid w:val="00B47AF2"/>
    <w:rsid w:val="00D15622"/>
    <w:rsid w:val="00D76644"/>
    <w:rsid w:val="00DD41D0"/>
    <w:rsid w:val="00EA5030"/>
    <w:rsid w:val="00EB4B32"/>
    <w:rsid w:val="00EF2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50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50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3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___Microsoft_PowerPoint1.pptx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B9ECA8-963D-4D71-B186-F488F887C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4</Pages>
  <Words>1273</Words>
  <Characters>7257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5</cp:revision>
  <cp:lastPrinted>2012-04-11T21:24:00Z</cp:lastPrinted>
  <dcterms:created xsi:type="dcterms:W3CDTF">2012-03-22T15:40:00Z</dcterms:created>
  <dcterms:modified xsi:type="dcterms:W3CDTF">2012-10-27T18:18:00Z</dcterms:modified>
</cp:coreProperties>
</file>