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94" w:rsidRPr="005F3A94" w:rsidRDefault="005F3A94" w:rsidP="005F3A94">
      <w:pPr>
        <w:rPr>
          <w:rFonts w:ascii="Times New Roman" w:hAnsi="Times New Roman" w:cs="Times New Roman"/>
          <w:b/>
          <w:bCs/>
          <w:sz w:val="28"/>
          <w:szCs w:val="28"/>
        </w:rPr>
      </w:pPr>
      <w:r w:rsidRPr="005F3A94">
        <w:rPr>
          <w:rFonts w:ascii="Times New Roman" w:hAnsi="Times New Roman" w:cs="Times New Roman"/>
          <w:b/>
          <w:bCs/>
          <w:sz w:val="28"/>
          <w:szCs w:val="28"/>
        </w:rPr>
        <w:t>Как сформировать интерес к чтению</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i/>
          <w:iCs/>
          <w:sz w:val="28"/>
          <w:szCs w:val="28"/>
        </w:rPr>
        <w:t>«Чтение – это окошко, через которое дети</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i/>
          <w:iCs/>
          <w:sz w:val="28"/>
          <w:szCs w:val="28"/>
        </w:rPr>
        <w:t>видят и познают мир и самих себя»</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i/>
          <w:iCs/>
          <w:sz w:val="28"/>
          <w:szCs w:val="28"/>
        </w:rPr>
        <w:t>В. А. Сухомлинский.</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sz w:val="28"/>
          <w:szCs w:val="28"/>
        </w:rPr>
        <w:t>Детская болезнь XXI века — пропал интерес к книге. В век интернета дети перестают читать и скоро перестанут совсем. Можно ли привить ребенку любовь к чтению? Можно, уверены детские психологи. Но результат будет успешным только в том случае, если родители не давят, а… сами подают пример. Главной причиной нелюбви к книгам психологи называют незаинтересованность, поэтому ответственность за прививание интереса маленьким детям лежит на их первых учителях – родителях.</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sz w:val="28"/>
          <w:szCs w:val="28"/>
        </w:rPr>
        <w:t>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w:t>
      </w:r>
      <w:r w:rsidRPr="005F3A94">
        <w:rPr>
          <w:rFonts w:ascii="Times New Roman" w:hAnsi="Times New Roman" w:cs="Times New Roman"/>
          <w:sz w:val="28"/>
          <w:szCs w:val="28"/>
        </w:rPr>
        <w:br/>
        <w:t>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 рассказывать.</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sz w:val="28"/>
          <w:szCs w:val="28"/>
        </w:rPr>
        <w:t>Дарите малышу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sz w:val="28"/>
          <w:szCs w:val="28"/>
        </w:rPr>
        <w:t xml:space="preserve">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w:t>
      </w:r>
      <w:proofErr w:type="gramStart"/>
      <w:r w:rsidRPr="005F3A94">
        <w:rPr>
          <w:rFonts w:ascii="Times New Roman" w:hAnsi="Times New Roman" w:cs="Times New Roman"/>
          <w:sz w:val="28"/>
          <w:szCs w:val="28"/>
        </w:rPr>
        <w:t>прочитанное</w:t>
      </w:r>
      <w:proofErr w:type="gramEnd"/>
      <w:r w:rsidRPr="005F3A94">
        <w:rPr>
          <w:rFonts w:ascii="Times New Roman" w:hAnsi="Times New Roman" w:cs="Times New Roman"/>
          <w:sz w:val="28"/>
          <w:szCs w:val="28"/>
        </w:rPr>
        <w:t>.</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sz w:val="28"/>
          <w:szCs w:val="28"/>
        </w:rP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sz w:val="28"/>
          <w:szCs w:val="28"/>
        </w:rPr>
        <w:t xml:space="preserve">Каждый день следует выделять хотя бы полчаса на то, чтобы почитать маленькому ребенку и обсудить с ним рассказ. Можно объяснить то, что он не понял, или попытаться задать наводящие вопросы, которые помогут </w:t>
      </w:r>
      <w:bookmarkStart w:id="0" w:name="_GoBack"/>
      <w:bookmarkEnd w:id="0"/>
      <w:r w:rsidRPr="005F3A94">
        <w:rPr>
          <w:rFonts w:ascii="Times New Roman" w:hAnsi="Times New Roman" w:cs="Times New Roman"/>
          <w:sz w:val="28"/>
          <w:szCs w:val="28"/>
        </w:rPr>
        <w:lastRenderedPageBreak/>
        <w:t>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Чтение книг, как известно, не только вид проведения досуга, а и способ развития памяти, расширения кругозора и возможность научиться писать грамотно, поэтому многие родители бьют тревогу, и не знают, как сделать так, чтобы ребенку хотелось почитать.</w:t>
      </w:r>
    </w:p>
    <w:p w:rsidR="005F3A94" w:rsidRPr="005F3A94" w:rsidRDefault="005F3A94" w:rsidP="005F3A94">
      <w:pPr>
        <w:rPr>
          <w:rFonts w:ascii="Times New Roman" w:hAnsi="Times New Roman" w:cs="Times New Roman"/>
          <w:sz w:val="28"/>
          <w:szCs w:val="28"/>
        </w:rPr>
      </w:pPr>
      <w:r w:rsidRPr="005F3A94">
        <w:rPr>
          <w:rFonts w:ascii="Times New Roman" w:hAnsi="Times New Roman" w:cs="Times New Roman"/>
          <w:sz w:val="28"/>
          <w:szCs w:val="28"/>
        </w:rPr>
        <w:t>И самое главное, пусть дети видят, что вы сами читаете книги с удовольствием: цитируйте, смейтесь, заучивайте отрывки, делитесь прочитанным. Нужно развивать образное мышление ребенка и фантазию, чтобы ребенок в голове представлял то, что слышит или читает.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радуйтесь, сопереживайте вместе с ребенком. Помните, что ваше доброе слово и помощь будет оценено вашими детьми.</w:t>
      </w:r>
    </w:p>
    <w:p w:rsidR="005573C0" w:rsidRPr="005F3A94" w:rsidRDefault="005573C0">
      <w:pPr>
        <w:rPr>
          <w:rFonts w:ascii="Times New Roman" w:hAnsi="Times New Roman" w:cs="Times New Roman"/>
          <w:sz w:val="28"/>
          <w:szCs w:val="28"/>
        </w:rPr>
      </w:pPr>
    </w:p>
    <w:sectPr w:rsidR="005573C0" w:rsidRPr="005F3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0B"/>
    <w:rsid w:val="001C540B"/>
    <w:rsid w:val="005573C0"/>
    <w:rsid w:val="005F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Company>SPecialiST RePack</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2016-02-11T12:43:00Z</dcterms:created>
  <dcterms:modified xsi:type="dcterms:W3CDTF">2016-02-11T12:43:00Z</dcterms:modified>
</cp:coreProperties>
</file>