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b/>
          <w:bCs/>
          <w:color w:val="31341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13413"/>
          <w:sz w:val="27"/>
          <w:szCs w:val="27"/>
          <w:lang w:eastAsia="ru-RU"/>
        </w:rPr>
        <w:drawing>
          <wp:inline distT="0" distB="0" distL="0" distR="0">
            <wp:extent cx="571500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3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color w:val="313413"/>
          <w:sz w:val="27"/>
          <w:szCs w:val="27"/>
          <w:lang w:eastAsia="ru-RU"/>
        </w:rPr>
        <w:t>Кризис трёх лет: как договориться с ребёнком.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27"/>
          <w:szCs w:val="27"/>
          <w:lang w:eastAsia="ru-RU"/>
        </w:rPr>
        <w:t xml:space="preserve">Советы психолога </w:t>
      </w:r>
      <w:proofErr w:type="spellStart"/>
      <w:r>
        <w:rPr>
          <w:rFonts w:ascii="Tahoma" w:hAnsi="Tahoma" w:cs="Tahoma"/>
          <w:color w:val="313413"/>
          <w:sz w:val="28"/>
          <w:szCs w:val="27"/>
          <w:shd w:val="clear" w:color="auto" w:fill="F7FBF4"/>
        </w:rPr>
        <w:t>Патраковой</w:t>
      </w:r>
      <w:bookmarkStart w:id="0" w:name="_GoBack"/>
      <w:bookmarkEnd w:id="0"/>
      <w:proofErr w:type="spellEnd"/>
      <w:r w:rsidRPr="00871185">
        <w:rPr>
          <w:rFonts w:ascii="Tahoma" w:hAnsi="Tahoma" w:cs="Tahoma"/>
          <w:color w:val="313413"/>
          <w:sz w:val="28"/>
          <w:szCs w:val="27"/>
          <w:shd w:val="clear" w:color="auto" w:fill="F7FBF4"/>
        </w:rPr>
        <w:t xml:space="preserve"> В.Н.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Знать о том, что такое </w:t>
      </w: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кризис трех лет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, и что стоит за внешними проявлениями маленького капризули и буяна, нужно обязательно. Ведь это поможет сформировать вам правильное отношение к происходящему: малыш ведет себя так отвратительно не потому, что он сам «плохой», а просто потому, что пока не может по-другому. Понимание  происходящего поможет вам быть терпимее к своему ребенку.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Кризис трех лет 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 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указать на то, что нужно делать.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br/>
        <w:t>Что же случилось с хорошим ребенком? Отчего он "испортился" и испортился ли? Чтобы ответить на эти вопросы, давайте попробуем разобраться в сути и причинах кризиса трех лет.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br/>
        <w:t>В чем его сущность? Что можно считать нормальными проявлениями, проходящими со временем, а что взрослые приписывают этому возрасту "до кучи"?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Кризис трех лет начинается примерно в 2,5 года и заканчивается в 3,5. Считается одним из самых сложных, но важных и нужных этапов развития и становления личности и характеризуется целым рядом поведенческих проявлений, которые получили особое название - 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lastRenderedPageBreak/>
        <w:t>"семизвездие кризиса трех лет". Как вы уже догадались, в него входят </w:t>
      </w:r>
      <w:r w:rsidRPr="00871185">
        <w:rPr>
          <w:rFonts w:ascii="Tahoma" w:eastAsia="Times New Roman" w:hAnsi="Tahoma" w:cs="Tahoma"/>
          <w:i/>
          <w:iCs/>
          <w:color w:val="313413"/>
          <w:sz w:val="27"/>
          <w:szCs w:val="27"/>
          <w:u w:val="single"/>
          <w:lang w:eastAsia="ru-RU"/>
        </w:rPr>
        <w:t>7 основных симптомов этого возраста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Важно отличать нормальные проблемы роста от избалованности либо от капризов малыша, связанных с нехваткой маминой любви и тепла.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1. Негативизм.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На ВСЕ предложения взрослых ребенок заведомо отвечает отказом.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Машенька, пойдем гулять?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- </w:t>
      </w:r>
      <w:proofErr w:type="spellStart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Не-ет</w:t>
      </w:r>
      <w:proofErr w:type="spellEnd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! Не пойдем!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Ну хорошо, тогда дома поиграем!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- </w:t>
      </w:r>
      <w:proofErr w:type="spellStart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Не-ет</w:t>
      </w:r>
      <w:proofErr w:type="spellEnd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! Не хочу дома!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Пойдем тогда в гости сходим.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- </w:t>
      </w:r>
      <w:proofErr w:type="spellStart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Не-ет</w:t>
      </w:r>
      <w:proofErr w:type="spellEnd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! Не пойдем в гости!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Ребенок отвечает отказом только потому, что предложение исходит от взрослого. На самом деле малышу хочется гулять! Да и в гости, ох, как хочется, но ведь не он это предложил…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2. Упрямство.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Малыш настаивает на чем-то только потому, что он сам это предложил.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Купи шарик!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Мама покупает, но через минуту шарик уже не нужен.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Купи машинку!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Она тебе нужна?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Да-а-а!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Через минуту интерес к машинке иссяк, и она валяется без колес. Объяснение простое: ни шарик, ни машинка на самом деле не интересны, важно настоять на своем. Попробуй мама не купи - истерика! Но упрямство нужно отличить от настойчивости: в другие моменты машинка представляет настоящий исследовательский интерес и долго служит верой и правдой.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3. Строптивость.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Малыш вдруг восстает против обычных дел, которые раньше выполнял без проблем. Категорически отказывается умываться, есть, гулять с собакой и т.п.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4. Своеволие.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Теперь всегда на первый план выходит то самое до боли знакомое «Я сам!». Он норовит делать сам 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lastRenderedPageBreak/>
        <w:t>5. Протест, бунт.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Малыш со всеми идет на конфликт, причем родителям кажется, что он злостно издевается над ними. Бросает игрушку: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Подними! - командует маме.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Нет уж, сам подними.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Не могу-у! Ты подними! - и истерика.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6. Обесценивание.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Демонстративно ломает игрушки, выворачивает косметичку и рисует лучшей маминой помадой по стенам. Может ввернуть в речь грубые и даже матерные слова, услышанные где-то. Психологи объясняют: тем самым он напоминает: «Я здесь главный!».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u w:val="single"/>
          <w:lang w:eastAsia="ru-RU"/>
        </w:rPr>
        <w:t>7. Деспотизм и ревность.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Я сказал, что папа будет сидеть на этом стуле, а не в кресле!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Попробуй папа пересесть - истерика! Если в семье есть другие дети, маленький деспот будет назло выбрасывать их игрушки, сталкивать «соперника» с маминых коленей.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lang w:eastAsia="ru-RU"/>
        </w:rPr>
        <w:t>Что в это время происходит с ребенком?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Кризис третьего года жизни -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-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со взрослыми, но и с самим собой. Родителям бесконечно тяжело выдерживать упрямство, крики, истерики. Но помните: вашему малышу гораздо тяжелее в этих своих противоречиях! Он не осознает, что с ним происходит, и не властен над своими эмоциями (не в состоянии ими управлять), но буря настигает его изнутри - вот так в муках происходит становление психики.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i/>
          <w:iCs/>
          <w:color w:val="313413"/>
          <w:sz w:val="27"/>
          <w:szCs w:val="27"/>
          <w:u w:val="single"/>
          <w:lang w:eastAsia="ru-RU"/>
        </w:rPr>
        <w:t>Пик кризиса - истерики.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Причем если до двух лет они тоже порой случались, но были связаны с переутомлением, и значит, нужно было успокоить и помочь, то теперь истерика стала инструментом манипуляции. Ребенок как будто испытывает (подсознательно, конечно!), поможет такой метод добиться своего или нет. Кстати, истерики требуют зрителей - вот почему малыш так любит устроить сцену в магазине, на детской площадке или прямо посреди улицы.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lang w:eastAsia="ru-RU"/>
        </w:rPr>
        <w:t>Кстати, обращу ваше внимание, </w:t>
      </w:r>
      <w:r w:rsidRPr="00871185">
        <w:rPr>
          <w:rFonts w:ascii="Tahoma" w:eastAsia="Times New Roman" w:hAnsi="Tahoma" w:cs="Tahoma"/>
          <w:i/>
          <w:iCs/>
          <w:color w:val="313413"/>
          <w:sz w:val="27"/>
          <w:szCs w:val="27"/>
          <w:lang w:eastAsia="ru-RU"/>
        </w:rPr>
        <w:t>что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Кризис трех лет похож на подростковый, и от того, насколько мудро поведут себя родители, может зависеть, каким будет подростковый 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lastRenderedPageBreak/>
        <w:t>период - тяжелой катастрофой с дурными компаниями и мамиными слезами или благополучным, пусть и трудным, обретением взрослости…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lang w:eastAsia="ru-RU"/>
        </w:rPr>
        <w:t>Как себя вести, чтобы победителями вышли все?</w:t>
      </w:r>
    </w:p>
    <w:p w:rsidR="00871185" w:rsidRPr="00871185" w:rsidRDefault="00871185" w:rsidP="00871185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потеря… Зато сколькому научится и как самоутвердится!</w:t>
      </w:r>
    </w:p>
    <w:p w:rsidR="00871185" w:rsidRPr="00871185" w:rsidRDefault="00871185" w:rsidP="00871185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Постоянно предлагать выбор 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 Ты есть будешь борщ или кашу? Из тарелки с цветком или машинкой?)</w:t>
      </w:r>
    </w:p>
    <w:p w:rsidR="00871185" w:rsidRPr="00871185" w:rsidRDefault="00871185" w:rsidP="00871185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Не заставлять, а просить помочь: «Дашенька, переведи меня за руку через дорогу, а то мне страшно». И вот уже дочка крепко цепляет маму за руку - ситуация под контролем и без конфликта.</w:t>
      </w:r>
    </w:p>
    <w:p w:rsidR="00871185" w:rsidRPr="00871185" w:rsidRDefault="00871185" w:rsidP="00871185">
      <w:pPr>
        <w:numPr>
          <w:ilvl w:val="0"/>
          <w:numId w:val="1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На ультимативное требование говорим твердое и жесткое «Нет!». И отворачиваемся. Главное, сохранить внешние спокойствие и бесстрастность - как бы тяжело это ни давалось. Малыш кричит, падает на пол, стучит ногами, прохожие смотрят осуждающе… Придется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871185" w:rsidRPr="00871185" w:rsidRDefault="00871185" w:rsidP="00871185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Если маленький строптивец демонстративно упал в лужу или на проезжую часть, берем в охапку, переносим в безопасное местечко и кладем как взяли - пусть там покричит. Увы, увещевания в такой момент могут не помочь - придется просто подождать, когда буря минует.</w:t>
      </w:r>
    </w:p>
    <w:p w:rsidR="00871185" w:rsidRPr="00871185" w:rsidRDefault="00871185" w:rsidP="00871185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Создать приятные перспективы - иногда это помогает успокоить. Например, мама говорит: «Ваня, ты раскричался, потому что очень 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lastRenderedPageBreak/>
        <w:t>хотел посмотреть мультик. Но сейчас мы пойдем покупать хлеб и по пути купим фломастеры - будем рисовать».</w:t>
      </w:r>
    </w:p>
    <w:p w:rsidR="00871185" w:rsidRPr="00871185" w:rsidRDefault="00871185" w:rsidP="00871185">
      <w:pPr>
        <w:numPr>
          <w:ilvl w:val="0"/>
          <w:numId w:val="2"/>
        </w:numPr>
        <w:shd w:val="clear" w:color="auto" w:fill="F7FBF4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 или «Я так сердита, мне прям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lang w:eastAsia="ru-RU"/>
        </w:rPr>
        <w:t>Ситуация из жизни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Маленький Ярослав садится завтракать, мама предлагает кашу и яблоко, разрезанное на части. Вдруг Ярослав спохватывается: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Не хочу разрезанное, хочу целое!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Мама: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- Я не знала, что его не надо разрезать. Но яблок больше нет.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- </w:t>
      </w:r>
      <w:proofErr w:type="spellStart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Склеива-ай</w:t>
      </w:r>
      <w:proofErr w:type="spellEnd"/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! Сшива-ай! Не буду такое! - и истерика.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i/>
          <w:iCs/>
          <w:color w:val="313413"/>
          <w:sz w:val="27"/>
          <w:szCs w:val="27"/>
          <w:u w:val="single"/>
          <w:lang w:eastAsia="ru-RU"/>
        </w:rPr>
        <w:t>Неправильная реакция: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начать ругаться и кричать. Еще хуже - в порыве гнева шлепнуть - тем самым дать официальный повод плакать.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i/>
          <w:iCs/>
          <w:color w:val="313413"/>
          <w:sz w:val="27"/>
          <w:szCs w:val="27"/>
          <w:u w:val="single"/>
          <w:lang w:eastAsia="ru-RU"/>
        </w:rPr>
        <w:t>Правильная реакция: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 во-первых, игнорирование. Мама спокойно придвигает к себе тарелку с яблоком и, как ни в чем не бывало, ест. Тут малыш невольно задумается - может, лучше прекратить капризы, а то и без яблока можно остаться. Можно и так: «Ну ладно, не хочешь разрезанное - придется его мышке отдать!» - и поставить куда-нибудь за холодильник. Во-вторых, проявить уважение и признать право на самоопределение, предложив: хочешь склеить? Хорошо, давай трудись - тебе скотч дать или клей? А может, медом склеится?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В любом случае поведение взрослого - модель для действий ребенка: будете вести себя агрессивно - сын или дочь в точности «считают» все до мелочей, в будущем переняв агрессию в любых конфликтных ситуациях; отреагируете спокойно - тому же научите своего малыша.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>Можно попробовать провести переговоры: «А почему тебе нужно, чтобы яблоко было целое?» Или: «А зачем тебе нужно сесть именно на тот стул, на котором сидит папа?» Не исключено, что малыш попробует аргументировать, а заодно сделает первые шаги к умению договариваться.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 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b/>
          <w:bCs/>
          <w:i/>
          <w:iCs/>
          <w:color w:val="313413"/>
          <w:sz w:val="27"/>
          <w:szCs w:val="27"/>
          <w:lang w:eastAsia="ru-RU"/>
        </w:rPr>
        <w:t>Кстати</w:t>
      </w:r>
    </w:p>
    <w:p w:rsidR="00871185" w:rsidRPr="00871185" w:rsidRDefault="00871185" w:rsidP="00871185">
      <w:pPr>
        <w:shd w:val="clear" w:color="auto" w:fill="F7FBF4"/>
        <w:spacing w:after="0" w:line="300" w:lineRule="atLeast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t xml:space="preserve">Кризис трех лет должен состояться в жизни каждого ребенка обязательно. Если его нет, с малышом что-то не так. Кризис - это хорошо! Да, вас ждет трудный период, но он определяет новую ступень </w:t>
      </w:r>
      <w:r w:rsidRPr="00871185">
        <w:rPr>
          <w:rFonts w:ascii="Tahoma" w:eastAsia="Times New Roman" w:hAnsi="Tahoma" w:cs="Tahoma"/>
          <w:color w:val="313413"/>
          <w:sz w:val="27"/>
          <w:szCs w:val="27"/>
          <w:lang w:eastAsia="ru-RU"/>
        </w:rPr>
        <w:lastRenderedPageBreak/>
        <w:t>развития ребенка. И поэтому, уважаемые родители, от вас требуется терпение, выдержка и правильно выбранная тактика в общении со своим ребёнком.</w:t>
      </w:r>
    </w:p>
    <w:p w:rsidR="002C4734" w:rsidRDefault="002C4734"/>
    <w:p w:rsidR="00806DF8" w:rsidRDefault="00806DF8"/>
    <w:p w:rsidR="00806DF8" w:rsidRDefault="00806DF8"/>
    <w:p w:rsidR="00806DF8" w:rsidRDefault="00806DF8"/>
    <w:p w:rsidR="00806DF8" w:rsidRDefault="00806DF8"/>
    <w:p w:rsidR="00806DF8" w:rsidRDefault="00806DF8"/>
    <w:p w:rsidR="00806DF8" w:rsidRDefault="00806DF8"/>
    <w:p w:rsidR="00806DF8" w:rsidRPr="00871185" w:rsidRDefault="00806DF8">
      <w:pPr>
        <w:rPr>
          <w:sz w:val="20"/>
          <w:szCs w:val="20"/>
        </w:rPr>
      </w:pPr>
    </w:p>
    <w:sectPr w:rsidR="00806DF8" w:rsidRPr="00871185" w:rsidSect="007E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95F"/>
    <w:multiLevelType w:val="multilevel"/>
    <w:tmpl w:val="5BE8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D0C51"/>
    <w:multiLevelType w:val="multilevel"/>
    <w:tmpl w:val="4BD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312"/>
    <w:rsid w:val="002C4734"/>
    <w:rsid w:val="003C4AD6"/>
    <w:rsid w:val="006B0312"/>
    <w:rsid w:val="007E2468"/>
    <w:rsid w:val="008024EC"/>
    <w:rsid w:val="00806DF8"/>
    <w:rsid w:val="00871185"/>
    <w:rsid w:val="00B9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8"/>
  </w:style>
  <w:style w:type="paragraph" w:styleId="1">
    <w:name w:val="heading 1"/>
    <w:basedOn w:val="a"/>
    <w:link w:val="10"/>
    <w:uiPriority w:val="9"/>
    <w:qFormat/>
    <w:rsid w:val="00B9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5AA0"/>
  </w:style>
  <w:style w:type="paragraph" w:styleId="a3">
    <w:name w:val="List Paragraph"/>
    <w:basedOn w:val="a"/>
    <w:uiPriority w:val="34"/>
    <w:qFormat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AA0"/>
    <w:rPr>
      <w:b/>
      <w:bCs/>
    </w:rPr>
  </w:style>
  <w:style w:type="paragraph" w:customStyle="1" w:styleId="a00">
    <w:name w:val="a0"/>
    <w:basedOn w:val="a"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9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87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Vladimir</cp:lastModifiedBy>
  <cp:revision>2</cp:revision>
  <cp:lastPrinted>2016-02-07T10:26:00Z</cp:lastPrinted>
  <dcterms:created xsi:type="dcterms:W3CDTF">2016-02-12T17:04:00Z</dcterms:created>
  <dcterms:modified xsi:type="dcterms:W3CDTF">2016-02-12T17:04:00Z</dcterms:modified>
</cp:coreProperties>
</file>