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16" w:rsidRDefault="005C2816">
      <w:r>
        <w:t xml:space="preserve">Муниципальное бюджетное дошкольное образовательное учреждение </w:t>
      </w:r>
    </w:p>
    <w:p w:rsidR="00965B82" w:rsidRDefault="005C2816">
      <w:r>
        <w:t>Детский сад №2 «Калинка»</w:t>
      </w:r>
    </w:p>
    <w:p w:rsidR="005C2816" w:rsidRDefault="005C2816"/>
    <w:p w:rsidR="005C2816" w:rsidRDefault="005C2816"/>
    <w:p w:rsidR="005C2816" w:rsidRDefault="005C2816"/>
    <w:p w:rsidR="005C2816" w:rsidRDefault="005C2816"/>
    <w:p w:rsidR="005C2816" w:rsidRDefault="005C2816"/>
    <w:p w:rsidR="005C2816" w:rsidRDefault="005C2816"/>
    <w:p w:rsidR="005C2816" w:rsidRDefault="005C2816"/>
    <w:p w:rsidR="005C2816" w:rsidRDefault="005C2816"/>
    <w:p w:rsidR="005C2816" w:rsidRDefault="005C2816"/>
    <w:p w:rsidR="005C2816" w:rsidRDefault="005C2816"/>
    <w:p w:rsidR="005C2816" w:rsidRDefault="005C2816"/>
    <w:p w:rsidR="005C2816" w:rsidRDefault="005C2816">
      <w:pPr>
        <w:rPr>
          <w:sz w:val="36"/>
        </w:rPr>
      </w:pPr>
      <w:r w:rsidRPr="005C2816">
        <w:rPr>
          <w:sz w:val="36"/>
        </w:rPr>
        <w:t>Семинар</w:t>
      </w:r>
    </w:p>
    <w:p w:rsidR="005C2816" w:rsidRDefault="005C2816">
      <w:pPr>
        <w:rPr>
          <w:sz w:val="36"/>
        </w:rPr>
      </w:pPr>
    </w:p>
    <w:p w:rsidR="005C2816" w:rsidRDefault="005C2816">
      <w:pPr>
        <w:rPr>
          <w:sz w:val="36"/>
        </w:rPr>
      </w:pPr>
    </w:p>
    <w:p w:rsidR="005C2816" w:rsidRPr="005C2816" w:rsidRDefault="005C2816">
      <w:pPr>
        <w:rPr>
          <w:sz w:val="36"/>
        </w:rPr>
      </w:pPr>
    </w:p>
    <w:p w:rsidR="005C2816" w:rsidRDefault="005C2816" w:rsidP="005C2816">
      <w:pPr>
        <w:jc w:val="left"/>
        <w:rPr>
          <w:sz w:val="28"/>
        </w:rPr>
      </w:pPr>
      <w:r w:rsidRPr="005C2816">
        <w:rPr>
          <w:sz w:val="28"/>
        </w:rPr>
        <w:t>Тема:</w:t>
      </w:r>
      <w:r>
        <w:rPr>
          <w:sz w:val="28"/>
        </w:rPr>
        <w:t xml:space="preserve"> «Создание предметно-развивающей среды в возрастных группах для организации работы с одаренными детьми в соответствии с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»</w:t>
      </w:r>
    </w:p>
    <w:p w:rsidR="005C2816" w:rsidRDefault="005C2816" w:rsidP="005C2816">
      <w:pPr>
        <w:jc w:val="left"/>
        <w:rPr>
          <w:sz w:val="28"/>
        </w:rPr>
      </w:pPr>
    </w:p>
    <w:p w:rsidR="005C2816" w:rsidRDefault="005C2816" w:rsidP="005C2816">
      <w:pPr>
        <w:jc w:val="left"/>
        <w:rPr>
          <w:sz w:val="28"/>
        </w:rPr>
      </w:pPr>
    </w:p>
    <w:p w:rsidR="005C2816" w:rsidRDefault="005C2816" w:rsidP="005C2816">
      <w:pPr>
        <w:jc w:val="left"/>
        <w:rPr>
          <w:sz w:val="28"/>
        </w:rPr>
      </w:pPr>
    </w:p>
    <w:p w:rsidR="005C2816" w:rsidRDefault="005C2816" w:rsidP="005C2816">
      <w:pPr>
        <w:jc w:val="left"/>
        <w:rPr>
          <w:sz w:val="28"/>
        </w:rPr>
      </w:pPr>
    </w:p>
    <w:p w:rsidR="005C2816" w:rsidRDefault="005C2816" w:rsidP="005C2816">
      <w:pPr>
        <w:jc w:val="left"/>
        <w:rPr>
          <w:sz w:val="28"/>
        </w:rPr>
      </w:pPr>
    </w:p>
    <w:p w:rsidR="005C2816" w:rsidRDefault="005C2816" w:rsidP="005C2816">
      <w:pPr>
        <w:jc w:val="left"/>
        <w:rPr>
          <w:sz w:val="28"/>
        </w:rPr>
      </w:pPr>
    </w:p>
    <w:p w:rsidR="005C2816" w:rsidRDefault="005C2816" w:rsidP="005C2816">
      <w:pPr>
        <w:jc w:val="left"/>
        <w:rPr>
          <w:sz w:val="28"/>
        </w:rPr>
      </w:pPr>
    </w:p>
    <w:p w:rsidR="005C2816" w:rsidRDefault="005C2816" w:rsidP="005C2816">
      <w:pPr>
        <w:jc w:val="right"/>
        <w:rPr>
          <w:sz w:val="28"/>
        </w:rPr>
      </w:pPr>
      <w:r w:rsidRPr="005C2816">
        <w:rPr>
          <w:sz w:val="28"/>
          <w:u w:val="single"/>
        </w:rPr>
        <w:t>Подготовил:</w:t>
      </w:r>
      <w:r>
        <w:rPr>
          <w:sz w:val="28"/>
        </w:rPr>
        <w:t xml:space="preserve"> воспитатель Шевченко Т.А.</w:t>
      </w: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jc w:val="right"/>
        <w:rPr>
          <w:sz w:val="20"/>
        </w:rPr>
      </w:pPr>
    </w:p>
    <w:p w:rsidR="005C2816" w:rsidRDefault="005C2816" w:rsidP="005C2816">
      <w:pPr>
        <w:rPr>
          <w:sz w:val="20"/>
        </w:rPr>
      </w:pPr>
      <w:r>
        <w:rPr>
          <w:sz w:val="20"/>
        </w:rPr>
        <w:t>Нижневартовск 2016</w:t>
      </w:r>
    </w:p>
    <w:p w:rsidR="005C2816" w:rsidRDefault="005C2816" w:rsidP="005C2816">
      <w:pPr>
        <w:rPr>
          <w:sz w:val="20"/>
        </w:rPr>
      </w:pPr>
    </w:p>
    <w:p w:rsidR="00A07D3F" w:rsidRPr="00B641F9" w:rsidRDefault="00A07D3F" w:rsidP="00A07D3F">
      <w:pPr>
        <w:pStyle w:val="a3"/>
        <w:spacing w:before="163" w:beforeAutospacing="0" w:after="163" w:afterAutospacing="0"/>
        <w:rPr>
          <w:b/>
          <w:color w:val="2B2821"/>
          <w:sz w:val="26"/>
          <w:szCs w:val="26"/>
        </w:rPr>
      </w:pPr>
      <w:r w:rsidRPr="00B641F9">
        <w:rPr>
          <w:rStyle w:val="a4"/>
          <w:b/>
          <w:color w:val="2B2821"/>
          <w:sz w:val="26"/>
          <w:szCs w:val="26"/>
        </w:rPr>
        <w:lastRenderedPageBreak/>
        <w:t>Актуальность темы.</w:t>
      </w:r>
    </w:p>
    <w:p w:rsidR="00A07D3F" w:rsidRPr="00B641F9" w:rsidRDefault="00A07D3F" w:rsidP="00A07D3F">
      <w:pPr>
        <w:pStyle w:val="a3"/>
        <w:spacing w:before="163" w:beforeAutospacing="0" w:after="163" w:afterAutospacing="0"/>
        <w:ind w:firstLine="567"/>
        <w:jc w:val="both"/>
        <w:rPr>
          <w:rStyle w:val="a4"/>
          <w:color w:val="2B2821"/>
          <w:sz w:val="26"/>
          <w:szCs w:val="26"/>
        </w:rPr>
      </w:pPr>
      <w:r w:rsidRPr="00B641F9">
        <w:rPr>
          <w:rStyle w:val="a4"/>
          <w:color w:val="2B2821"/>
          <w:sz w:val="26"/>
          <w:szCs w:val="26"/>
        </w:rPr>
        <w:t>Не так давно, самым важным</w:t>
      </w:r>
      <w:r w:rsidRPr="00B641F9">
        <w:rPr>
          <w:rStyle w:val="apple-converted-space"/>
          <w:i/>
          <w:iCs/>
          <w:color w:val="2B2821"/>
          <w:sz w:val="26"/>
          <w:szCs w:val="26"/>
        </w:rPr>
        <w:t> </w:t>
      </w:r>
      <w:r w:rsidRPr="00B641F9">
        <w:rPr>
          <w:rStyle w:val="a4"/>
          <w:color w:val="2B2821"/>
          <w:sz w:val="26"/>
          <w:szCs w:val="26"/>
        </w:rPr>
        <w:t>в воспитании и обучении детей было стремление, чтобы ребенок соответствовал некоторой средней норме. Это гарантировало возможность избежать многих проблем в развитии. Если же проблема развития одаренности не отвергалась, то полностью ложилась на плечи родителей или отдельных творческих педагогов, которые, основываясь на опыте и интуиции, помогали ребенку раскрыть свое дарование, начиная с дошкольного возраста</w:t>
      </w:r>
      <w:r w:rsidR="009F7527">
        <w:rPr>
          <w:rStyle w:val="a4"/>
          <w:color w:val="2B2821"/>
          <w:sz w:val="26"/>
          <w:szCs w:val="26"/>
        </w:rPr>
        <w:t>, то сейчас развитие одаренности ребёнка – это неотъемлемая часть образовательного процесса.</w:t>
      </w:r>
    </w:p>
    <w:p w:rsidR="00A07D3F" w:rsidRPr="00B641F9" w:rsidRDefault="00A07D3F" w:rsidP="00A07D3F">
      <w:pPr>
        <w:pStyle w:val="a3"/>
        <w:spacing w:before="163" w:beforeAutospacing="0" w:after="163" w:afterAutospacing="0"/>
        <w:ind w:firstLine="567"/>
        <w:jc w:val="both"/>
        <w:rPr>
          <w:i/>
          <w:iCs/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В настоящее время внимание многих психологов и педагогов привлекает проблема детской одаренности, ее природы, возможности выявления и создания особых образовательных программ для одаренных детей.</w:t>
      </w:r>
    </w:p>
    <w:p w:rsidR="00A07D3F" w:rsidRPr="00B641F9" w:rsidRDefault="00A07D3F" w:rsidP="00A07D3F">
      <w:pPr>
        <w:pStyle w:val="a3"/>
        <w:spacing w:before="163" w:beforeAutospacing="0" w:after="163" w:afterAutospacing="0"/>
        <w:ind w:firstLine="567"/>
        <w:jc w:val="both"/>
        <w:rPr>
          <w:i/>
          <w:iCs/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Согласно «Рабочей концепции одаренности» (1998, 2003), разработанной в рамках федеральной целевой программы «Одаренные дети», одаренность определяется как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A07D3F" w:rsidRPr="00B641F9" w:rsidRDefault="00A07D3F" w:rsidP="009F7527">
      <w:pPr>
        <w:pStyle w:val="a3"/>
        <w:spacing w:before="163" w:beforeAutospacing="0" w:after="163" w:afterAutospacing="0"/>
        <w:jc w:val="both"/>
        <w:rPr>
          <w:rStyle w:val="a4"/>
          <w:color w:val="2B2821"/>
          <w:sz w:val="26"/>
          <w:szCs w:val="26"/>
        </w:rPr>
      </w:pPr>
      <w:r w:rsidRPr="00B641F9">
        <w:rPr>
          <w:rStyle w:val="a4"/>
          <w:b/>
          <w:color w:val="2B2821"/>
          <w:sz w:val="26"/>
          <w:szCs w:val="26"/>
          <w:u w:val="single"/>
        </w:rPr>
        <w:t>Одаренный ребенок</w:t>
      </w:r>
      <w:r w:rsidRPr="00B641F9">
        <w:rPr>
          <w:rStyle w:val="apple-converted-space"/>
          <w:b/>
          <w:bCs/>
          <w:i/>
          <w:iCs/>
          <w:color w:val="2B2821"/>
          <w:sz w:val="26"/>
          <w:szCs w:val="26"/>
        </w:rPr>
        <w:t> </w:t>
      </w:r>
      <w:r w:rsidRPr="00B641F9">
        <w:rPr>
          <w:rStyle w:val="a4"/>
          <w:color w:val="2B2821"/>
          <w:sz w:val="26"/>
          <w:szCs w:val="26"/>
        </w:rPr>
        <w:t>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деятельности, в том числе имеющей стихийный, самодеятельный характер.</w:t>
      </w:r>
    </w:p>
    <w:p w:rsidR="00192F87" w:rsidRPr="00B641F9" w:rsidRDefault="00192F87" w:rsidP="00192F87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 xml:space="preserve">             </w:t>
      </w:r>
    </w:p>
    <w:p w:rsidR="00192F87" w:rsidRPr="00B641F9" w:rsidRDefault="00192F87" w:rsidP="009F7527">
      <w:pPr>
        <w:pStyle w:val="a3"/>
        <w:shd w:val="clear" w:color="auto" w:fill="FFFFFF"/>
        <w:spacing w:before="204" w:beforeAutospacing="0" w:after="204" w:afterAutospacing="0"/>
        <w:jc w:val="both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 xml:space="preserve">            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</w:t>
      </w:r>
    </w:p>
    <w:p w:rsidR="00192F87" w:rsidRPr="009F7527" w:rsidRDefault="00192F87" w:rsidP="00192F87">
      <w:pPr>
        <w:pStyle w:val="a3"/>
        <w:shd w:val="clear" w:color="auto" w:fill="FFFFFF"/>
        <w:spacing w:before="204" w:beforeAutospacing="0" w:after="204" w:afterAutospacing="0"/>
        <w:rPr>
          <w:b/>
          <w:color w:val="333333"/>
          <w:sz w:val="26"/>
          <w:szCs w:val="26"/>
        </w:rPr>
      </w:pPr>
      <w:r w:rsidRPr="009F7527">
        <w:rPr>
          <w:b/>
          <w:color w:val="333333"/>
          <w:sz w:val="26"/>
          <w:szCs w:val="26"/>
          <w:u w:val="single"/>
        </w:rPr>
        <w:t xml:space="preserve">Такими </w:t>
      </w:r>
      <w:r w:rsidRPr="009F7527">
        <w:rPr>
          <w:b/>
          <w:i/>
          <w:color w:val="333333"/>
          <w:sz w:val="26"/>
          <w:szCs w:val="26"/>
          <w:u w:val="single"/>
        </w:rPr>
        <w:t>условиями</w:t>
      </w:r>
      <w:r w:rsidRPr="009F7527">
        <w:rPr>
          <w:b/>
          <w:color w:val="333333"/>
          <w:sz w:val="26"/>
          <w:szCs w:val="26"/>
        </w:rPr>
        <w:t xml:space="preserve"> являются:</w:t>
      </w:r>
    </w:p>
    <w:p w:rsidR="00192F87" w:rsidRPr="00B641F9" w:rsidRDefault="00192F87" w:rsidP="00192F87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>• наличие богатой предметно-развивающей среды, стимулирующей самую разнообразную деятельность ребенка;</w:t>
      </w:r>
    </w:p>
    <w:p w:rsidR="00192F87" w:rsidRPr="00B641F9" w:rsidRDefault="00192F87" w:rsidP="00192F87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>• 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192F87" w:rsidRPr="00B641F9" w:rsidRDefault="00192F87" w:rsidP="00192F87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>• наличие личностно-ориентированной воспитательно-образовательной системы, включающей в себя развивающие программы по интеллектуальной одаренности, учитывающие как личностные, так и возрастные особенности ребенка;</w:t>
      </w:r>
    </w:p>
    <w:p w:rsidR="00192F87" w:rsidRPr="00B641F9" w:rsidRDefault="00192F87" w:rsidP="00192F87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>• введение системы психолого-педагогического мониторинга, направленного на выявление способностей детей и отслеживания их дальнейшего развития;</w:t>
      </w:r>
    </w:p>
    <w:p w:rsidR="00192F87" w:rsidRPr="00B641F9" w:rsidRDefault="00192F87" w:rsidP="00192F87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>• использование в работе педагогов различных нетрадиционных методов и приемов, игровых технологий,</w:t>
      </w:r>
    </w:p>
    <w:p w:rsidR="00192F87" w:rsidRPr="00B641F9" w:rsidRDefault="00192F87" w:rsidP="00192F87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>• занятие детей в свободной деятельности развивающими играми,</w:t>
      </w:r>
    </w:p>
    <w:p w:rsidR="00192F87" w:rsidRPr="00B641F9" w:rsidRDefault="00192F87" w:rsidP="00192F87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lastRenderedPageBreak/>
        <w:t>• участие детей в различных мероприятиях детского творчества;</w:t>
      </w:r>
    </w:p>
    <w:p w:rsidR="00192F87" w:rsidRPr="00B641F9" w:rsidRDefault="00192F87" w:rsidP="00192F87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>• тесное сотрудничество с семьей по вопросам развития одаренности их детей.</w:t>
      </w:r>
    </w:p>
    <w:p w:rsidR="00192F87" w:rsidRPr="00B641F9" w:rsidRDefault="00192F87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</w:p>
    <w:p w:rsidR="00B641F9" w:rsidRPr="00B641F9" w:rsidRDefault="00B641F9" w:rsidP="009F7527">
      <w:pPr>
        <w:pStyle w:val="a3"/>
        <w:shd w:val="clear" w:color="auto" w:fill="FFFFFF"/>
        <w:spacing w:before="204" w:beforeAutospacing="0" w:after="204" w:afterAutospacing="0"/>
        <w:jc w:val="both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 xml:space="preserve">                 Работу с талантливыми и одаренными детьми следует начинать с младшего дошкольного возраста.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</w:t>
      </w:r>
      <w:proofErr w:type="spellStart"/>
      <w:r w:rsidRPr="00B641F9">
        <w:rPr>
          <w:color w:val="333333"/>
          <w:sz w:val="26"/>
          <w:szCs w:val="26"/>
        </w:rPr>
        <w:t>невостребованности</w:t>
      </w:r>
      <w:proofErr w:type="spellEnd"/>
      <w:r w:rsidRPr="00B641F9">
        <w:rPr>
          <w:color w:val="333333"/>
          <w:sz w:val="26"/>
          <w:szCs w:val="26"/>
        </w:rPr>
        <w:t>. Процент одаренных (с точки зрения психологов) с годами резко снижается.</w:t>
      </w:r>
    </w:p>
    <w:p w:rsidR="00B641F9" w:rsidRPr="00B641F9" w:rsidRDefault="00B641F9" w:rsidP="009F7527">
      <w:pPr>
        <w:pStyle w:val="a3"/>
        <w:shd w:val="clear" w:color="auto" w:fill="FFFFFF"/>
        <w:spacing w:before="204" w:beforeAutospacing="0" w:after="204" w:afterAutospacing="0"/>
        <w:jc w:val="both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 xml:space="preserve">              Поэтому воспитатели в дошкольных учреждениях должны создавать развивающую, творческую образовательную среду, способствующую раскрытию природных возможностей каждого ребенка.</w:t>
      </w:r>
    </w:p>
    <w:p w:rsidR="00B641F9" w:rsidRPr="00B641F9" w:rsidRDefault="00B641F9" w:rsidP="009F7527">
      <w:pPr>
        <w:pStyle w:val="a3"/>
        <w:shd w:val="clear" w:color="auto" w:fill="FFFFFF"/>
        <w:spacing w:before="204" w:beforeAutospacing="0" w:after="204" w:afterAutospacing="0"/>
        <w:jc w:val="both"/>
        <w:rPr>
          <w:color w:val="333333"/>
          <w:sz w:val="26"/>
          <w:szCs w:val="26"/>
        </w:rPr>
      </w:pPr>
      <w:r w:rsidRPr="00B641F9">
        <w:rPr>
          <w:color w:val="333333"/>
          <w:sz w:val="26"/>
          <w:szCs w:val="26"/>
        </w:rPr>
        <w:t xml:space="preserve">                Во время образовательной деятельности учитываем особенности индивидуального темпа и характера усвоения детьми программного содержания. При проведении занятий обязательно используем различные методы обучения: словесный, наглядный и практический. Используем индивидуальные педагогические методы, приёмы и средства, являющиеся важнейшим принципом педагогической работы с детьми.</w:t>
      </w:r>
    </w:p>
    <w:p w:rsidR="00B641F9" w:rsidRPr="00B641F9" w:rsidRDefault="00B641F9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 xml:space="preserve">               </w:t>
      </w:r>
      <w:r w:rsidRPr="00B641F9">
        <w:rPr>
          <w:b/>
          <w:color w:val="2B2821"/>
          <w:sz w:val="26"/>
          <w:szCs w:val="26"/>
          <w:u w:val="single"/>
        </w:rPr>
        <w:t>Среда, в которой одарённость могла бы актуализироваться, должна обладать следующими особенностями</w:t>
      </w:r>
      <w:r w:rsidRPr="00B641F9">
        <w:rPr>
          <w:color w:val="2B2821"/>
          <w:sz w:val="26"/>
          <w:szCs w:val="26"/>
        </w:rPr>
        <w:t>: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rStyle w:val="a4"/>
          <w:b/>
          <w:color w:val="2B2821"/>
          <w:sz w:val="26"/>
          <w:szCs w:val="26"/>
        </w:rPr>
        <w:t xml:space="preserve">Высокой степенью неопределенности и потенциальной </w:t>
      </w:r>
      <w:proofErr w:type="spellStart"/>
      <w:r w:rsidRPr="00B641F9">
        <w:rPr>
          <w:rStyle w:val="a4"/>
          <w:b/>
          <w:color w:val="2B2821"/>
          <w:sz w:val="26"/>
          <w:szCs w:val="26"/>
        </w:rPr>
        <w:t>многовариативностью</w:t>
      </w:r>
      <w:proofErr w:type="spellEnd"/>
      <w:r w:rsidRPr="00B641F9">
        <w:rPr>
          <w:rStyle w:val="apple-converted-space"/>
          <w:color w:val="2B2821"/>
          <w:sz w:val="26"/>
          <w:szCs w:val="26"/>
        </w:rPr>
        <w:t> </w:t>
      </w:r>
      <w:r w:rsidRPr="00B641F9">
        <w:rPr>
          <w:color w:val="2B2821"/>
          <w:sz w:val="26"/>
          <w:szCs w:val="26"/>
        </w:rPr>
        <w:t xml:space="preserve">(богатством возможностей). Неопределенность стимулирует поиск собственных ориентиров, а не принятие готовых. </w:t>
      </w:r>
      <w:proofErr w:type="spellStart"/>
      <w:r w:rsidRPr="00B641F9">
        <w:rPr>
          <w:color w:val="2B2821"/>
          <w:sz w:val="26"/>
          <w:szCs w:val="26"/>
        </w:rPr>
        <w:t>Многовариативность</w:t>
      </w:r>
      <w:proofErr w:type="spellEnd"/>
      <w:r w:rsidRPr="00B641F9">
        <w:rPr>
          <w:color w:val="2B2821"/>
          <w:sz w:val="26"/>
          <w:szCs w:val="26"/>
        </w:rPr>
        <w:t xml:space="preserve"> обеспечивает возможность нахождения путей решения. Кроме того, такая среда должна содержать образцы </w:t>
      </w:r>
      <w:proofErr w:type="spellStart"/>
      <w:r w:rsidRPr="00B641F9">
        <w:rPr>
          <w:color w:val="2B2821"/>
          <w:sz w:val="26"/>
          <w:szCs w:val="26"/>
        </w:rPr>
        <w:t>креативного</w:t>
      </w:r>
      <w:proofErr w:type="spellEnd"/>
      <w:r w:rsidRPr="00B641F9">
        <w:rPr>
          <w:color w:val="2B2821"/>
          <w:sz w:val="26"/>
          <w:szCs w:val="26"/>
        </w:rPr>
        <w:t xml:space="preserve"> поведения и его результаты.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rStyle w:val="a4"/>
          <w:b/>
          <w:color w:val="2B2821"/>
          <w:sz w:val="26"/>
          <w:szCs w:val="26"/>
        </w:rPr>
        <w:t>Предметно-информационное обогащение среды</w:t>
      </w:r>
      <w:r w:rsidRPr="00B641F9">
        <w:rPr>
          <w:rStyle w:val="a4"/>
          <w:color w:val="2B2821"/>
          <w:sz w:val="26"/>
          <w:szCs w:val="26"/>
        </w:rPr>
        <w:t>.</w:t>
      </w:r>
      <w:r w:rsidRPr="00B641F9">
        <w:rPr>
          <w:rStyle w:val="apple-converted-space"/>
          <w:color w:val="2B2821"/>
          <w:sz w:val="26"/>
          <w:szCs w:val="26"/>
        </w:rPr>
        <w:t> </w:t>
      </w:r>
      <w:r w:rsidRPr="00B641F9">
        <w:rPr>
          <w:color w:val="2B2821"/>
          <w:sz w:val="26"/>
          <w:szCs w:val="26"/>
        </w:rPr>
        <w:t>Предполагает наличие необходимого (максимального) материального и информационного ресурса, доступность и разнообразие предметов в данной среде, возможность любого их использования.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rStyle w:val="a4"/>
          <w:b/>
          <w:color w:val="2B2821"/>
          <w:sz w:val="26"/>
          <w:szCs w:val="26"/>
        </w:rPr>
        <w:t>Активизация трансформационных возможностей предметно-пространственной среды</w:t>
      </w:r>
      <w:r w:rsidRPr="00B641F9">
        <w:rPr>
          <w:b/>
          <w:color w:val="2B2821"/>
          <w:sz w:val="26"/>
          <w:szCs w:val="26"/>
        </w:rPr>
        <w:t xml:space="preserve">. </w:t>
      </w:r>
      <w:r w:rsidRPr="00B641F9">
        <w:rPr>
          <w:color w:val="2B2821"/>
          <w:sz w:val="26"/>
          <w:szCs w:val="26"/>
        </w:rPr>
        <w:t>Предметно-пространственная среда должна быть способна к самым разным, неожиданным преобразованиям.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rStyle w:val="a4"/>
          <w:b/>
          <w:color w:val="2B2821"/>
          <w:sz w:val="26"/>
          <w:szCs w:val="26"/>
        </w:rPr>
        <w:t>Гибкость в использовании времени, средств и материалов.</w:t>
      </w:r>
      <w:r w:rsidRPr="00B641F9">
        <w:rPr>
          <w:rStyle w:val="apple-converted-space"/>
          <w:color w:val="2B2821"/>
          <w:sz w:val="26"/>
          <w:szCs w:val="26"/>
        </w:rPr>
        <w:t> </w:t>
      </w:r>
      <w:r w:rsidRPr="00B641F9">
        <w:rPr>
          <w:color w:val="2B2821"/>
          <w:sz w:val="26"/>
          <w:szCs w:val="26"/>
        </w:rPr>
        <w:t>Предполагает отсутствие прямых указаний, предоставление дошкольникам возможности самостоятельно ставить задачу, выбирать время, последовательность, способы ее решения.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rStyle w:val="a4"/>
          <w:b/>
          <w:color w:val="2B2821"/>
          <w:sz w:val="26"/>
          <w:szCs w:val="26"/>
        </w:rPr>
        <w:t>Сочетание индивидуальной игровой и исследовательской деятельности с ее коллективными формами</w:t>
      </w:r>
      <w:r w:rsidRPr="00B641F9">
        <w:rPr>
          <w:rStyle w:val="a4"/>
          <w:color w:val="2B2821"/>
          <w:sz w:val="26"/>
          <w:szCs w:val="26"/>
        </w:rPr>
        <w:t>.</w:t>
      </w:r>
      <w:r w:rsidRPr="00B641F9">
        <w:rPr>
          <w:rStyle w:val="apple-converted-space"/>
          <w:i/>
          <w:iCs/>
          <w:color w:val="2B2821"/>
          <w:sz w:val="26"/>
          <w:szCs w:val="26"/>
        </w:rPr>
        <w:t> </w:t>
      </w:r>
      <w:r w:rsidRPr="00B641F9">
        <w:rPr>
          <w:color w:val="2B2821"/>
          <w:sz w:val="26"/>
          <w:szCs w:val="26"/>
        </w:rPr>
        <w:t>Одаренного ребенка необходимо обучать не только в индивидуальной, но и коллективной творческой деятельности.</w:t>
      </w:r>
    </w:p>
    <w:p w:rsidR="009F7527" w:rsidRPr="009F7527" w:rsidRDefault="00275DAF" w:rsidP="00275DAF">
      <w:pPr>
        <w:pStyle w:val="a3"/>
        <w:spacing w:before="163" w:beforeAutospacing="0" w:after="163" w:afterAutospacing="0"/>
        <w:rPr>
          <w:b/>
          <w:color w:val="2B2821"/>
          <w:sz w:val="28"/>
          <w:szCs w:val="26"/>
          <w:u w:val="single"/>
        </w:rPr>
      </w:pPr>
      <w:r w:rsidRPr="009F7527">
        <w:rPr>
          <w:b/>
          <w:color w:val="2B2821"/>
          <w:sz w:val="28"/>
          <w:szCs w:val="26"/>
          <w:u w:val="single"/>
        </w:rPr>
        <w:lastRenderedPageBreak/>
        <w:t xml:space="preserve">Развитие одаренных детей ДОУ происходит </w:t>
      </w:r>
      <w:proofErr w:type="gramStart"/>
      <w:r w:rsidRPr="009F7527">
        <w:rPr>
          <w:b/>
          <w:color w:val="2B2821"/>
          <w:sz w:val="28"/>
          <w:szCs w:val="26"/>
          <w:u w:val="single"/>
        </w:rPr>
        <w:t>через</w:t>
      </w:r>
      <w:proofErr w:type="gramEnd"/>
      <w:r w:rsidRPr="009F7527">
        <w:rPr>
          <w:b/>
          <w:color w:val="2B2821"/>
          <w:sz w:val="28"/>
          <w:szCs w:val="26"/>
          <w:u w:val="single"/>
        </w:rPr>
        <w:t>: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1) вовлечение дошкольников в свободные игры со сверстниками;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2) моделирование для детей ситуаций незавершённости и открытости деятельности и мышления в отличие от жёстко заданных и строго контролируемых условий;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3) акцент на вовлечении дошкольников в специфические детские виды деятельности (предметные игры, рисование, конструирование, лепка и др.)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4) разрешение и поощрение высказывания множества вопросов;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5) 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деятельности, а не принятие готовых;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 xml:space="preserve">6) привлечение внимания к интересам детей со стороны воспитателей и родителей, предоставление детям возможностей осуществления совместной с взрослыми деятельности, наличие в окружении ребенка образцов и результатов взрослой </w:t>
      </w:r>
      <w:proofErr w:type="spellStart"/>
      <w:r w:rsidRPr="00B641F9">
        <w:rPr>
          <w:color w:val="2B2821"/>
          <w:sz w:val="26"/>
          <w:szCs w:val="26"/>
        </w:rPr>
        <w:t>креативности</w:t>
      </w:r>
      <w:proofErr w:type="spellEnd"/>
      <w:r w:rsidRPr="00B641F9">
        <w:rPr>
          <w:color w:val="2B2821"/>
          <w:sz w:val="26"/>
          <w:szCs w:val="26"/>
        </w:rPr>
        <w:t>;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 xml:space="preserve">7) 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в данной микросреде, в т.ч. современные </w:t>
      </w:r>
      <w:proofErr w:type="gramStart"/>
      <w:r w:rsidRPr="00B641F9">
        <w:rPr>
          <w:color w:val="2B2821"/>
          <w:sz w:val="26"/>
          <w:szCs w:val="26"/>
        </w:rPr>
        <w:t>ИКТ-средства</w:t>
      </w:r>
      <w:proofErr w:type="gramEnd"/>
      <w:r w:rsidRPr="00B641F9">
        <w:rPr>
          <w:color w:val="2B2821"/>
          <w:sz w:val="26"/>
          <w:szCs w:val="26"/>
        </w:rPr>
        <w:t>, возможность разнообразного их использования детьми);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8) стимулирование самостоятельности и независимости дошкольников, формирование ответственности за себя и свое поведение;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9)                    использование аргументированной оценки для анализа действий, а не для награды или осуждения;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10)               создание атмосферы взаимопонимания (принятия) и возможности спонтанной экспрессии, творческого использования знаний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11)               наличие специально подготовленных высококвалифицированных педагогов дополнительного образования и воспитателей;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12)               работа кружков и секции, развивающих творческую направленность ребенка;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13)               участие детей в различных праздниках, спортивных соревнованиях, сюжетно-ролевых играх, выставках детского творчества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14)               участие детей в муниципальных соревнованиях, конкурсах детского творчества, фестивалях, выставках, конкурсах чтецов и др.</w:t>
      </w:r>
    </w:p>
    <w:p w:rsidR="00275DAF" w:rsidRPr="00B641F9" w:rsidRDefault="00275DAF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  <w:r w:rsidRPr="00B641F9">
        <w:rPr>
          <w:color w:val="2B2821"/>
          <w:sz w:val="26"/>
          <w:szCs w:val="26"/>
        </w:rPr>
        <w:t>15) тесное сотрудничество с семьей по вопросам развития одаренности их детей.</w:t>
      </w:r>
    </w:p>
    <w:p w:rsidR="00192F87" w:rsidRPr="00B641F9" w:rsidRDefault="00192F87" w:rsidP="00275DAF">
      <w:pPr>
        <w:pStyle w:val="a3"/>
        <w:spacing w:before="163" w:beforeAutospacing="0" w:after="163" w:afterAutospacing="0"/>
        <w:rPr>
          <w:color w:val="2B2821"/>
          <w:sz w:val="26"/>
          <w:szCs w:val="26"/>
        </w:rPr>
      </w:pPr>
    </w:p>
    <w:p w:rsidR="005C2816" w:rsidRPr="00225537" w:rsidRDefault="00B641F9" w:rsidP="00225537">
      <w:pPr>
        <w:pStyle w:val="a3"/>
        <w:spacing w:before="163" w:beforeAutospacing="0" w:after="163" w:afterAutospacing="0"/>
        <w:jc w:val="both"/>
        <w:rPr>
          <w:color w:val="2B2821"/>
          <w:sz w:val="26"/>
          <w:szCs w:val="26"/>
        </w:rPr>
      </w:pPr>
      <w:r w:rsidRPr="00B641F9">
        <w:rPr>
          <w:color w:val="333333"/>
          <w:sz w:val="26"/>
          <w:szCs w:val="26"/>
          <w:shd w:val="clear" w:color="auto" w:fill="FFFFFF"/>
        </w:rPr>
        <w:t xml:space="preserve">                     Таким образом, построенная нами система предметн</w:t>
      </w:r>
      <w:proofErr w:type="gramStart"/>
      <w:r w:rsidRPr="00B641F9">
        <w:rPr>
          <w:color w:val="333333"/>
          <w:sz w:val="26"/>
          <w:szCs w:val="26"/>
          <w:shd w:val="clear" w:color="auto" w:fill="FFFFFF"/>
        </w:rPr>
        <w:t>о-</w:t>
      </w:r>
      <w:proofErr w:type="gramEnd"/>
      <w:r w:rsidRPr="00B641F9">
        <w:rPr>
          <w:color w:val="333333"/>
          <w:sz w:val="26"/>
          <w:szCs w:val="26"/>
          <w:shd w:val="clear" w:color="auto" w:fill="FFFFFF"/>
        </w:rPr>
        <w:t xml:space="preserve"> развивающей среды в группе, благотворно влияет на психическое и интеллектуальное развитие детей, создаёт развивающую, творческую образовательную среду, способствующую раскрытию природных возможностей каждого ребенка.</w:t>
      </w:r>
    </w:p>
    <w:sectPr w:rsidR="005C2816" w:rsidRPr="00225537" w:rsidSect="009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816"/>
    <w:rsid w:val="00192F87"/>
    <w:rsid w:val="00225537"/>
    <w:rsid w:val="00275DAF"/>
    <w:rsid w:val="005C2816"/>
    <w:rsid w:val="005F3FAB"/>
    <w:rsid w:val="00965B82"/>
    <w:rsid w:val="009F7527"/>
    <w:rsid w:val="00A07D3F"/>
    <w:rsid w:val="00B6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D3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7D3F"/>
    <w:rPr>
      <w:i/>
      <w:iCs/>
    </w:rPr>
  </w:style>
  <w:style w:type="character" w:customStyle="1" w:styleId="apple-converted-space">
    <w:name w:val="apple-converted-space"/>
    <w:basedOn w:val="a0"/>
    <w:rsid w:val="00A07D3F"/>
  </w:style>
  <w:style w:type="character" w:styleId="a5">
    <w:name w:val="Strong"/>
    <w:basedOn w:val="a0"/>
    <w:uiPriority w:val="22"/>
    <w:qFormat/>
    <w:rsid w:val="0027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2016-01-19T13:54:00Z</cp:lastPrinted>
  <dcterms:created xsi:type="dcterms:W3CDTF">2016-01-19T13:09:00Z</dcterms:created>
  <dcterms:modified xsi:type="dcterms:W3CDTF">2016-01-19T14:00:00Z</dcterms:modified>
</cp:coreProperties>
</file>