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FF" w:rsidRDefault="004E2CFF" w:rsidP="004E2CFF">
      <w:pPr>
        <w:pStyle w:val="1"/>
        <w:jc w:val="center"/>
        <w:rPr>
          <w:sz w:val="28"/>
          <w:szCs w:val="28"/>
        </w:rPr>
      </w:pPr>
    </w:p>
    <w:p w:rsidR="009174B1" w:rsidRPr="00CF30AB" w:rsidRDefault="004E2CFF" w:rsidP="004E2CFF">
      <w:pPr>
        <w:pStyle w:val="1"/>
        <w:jc w:val="center"/>
        <w:rPr>
          <w:color w:val="FF0000"/>
          <w:sz w:val="28"/>
          <w:szCs w:val="28"/>
        </w:rPr>
      </w:pPr>
      <w:r w:rsidRPr="00CF30AB">
        <w:rPr>
          <w:color w:val="FF0000"/>
          <w:sz w:val="28"/>
          <w:szCs w:val="28"/>
        </w:rPr>
        <w:t>Методический семинар</w:t>
      </w:r>
      <w:r w:rsidR="009174B1" w:rsidRPr="00CF30AB">
        <w:rPr>
          <w:color w:val="FF0000"/>
          <w:sz w:val="28"/>
          <w:szCs w:val="28"/>
        </w:rPr>
        <w:t>.</w:t>
      </w:r>
    </w:p>
    <w:p w:rsidR="009174B1" w:rsidRPr="00CF30AB" w:rsidRDefault="004E2CFF" w:rsidP="004E2CFF">
      <w:pPr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color w:val="FF0000"/>
          <w:sz w:val="24"/>
          <w:szCs w:val="24"/>
        </w:rPr>
        <w:t>Тема: </w:t>
      </w:r>
      <w:r w:rsidR="009174B1" w:rsidRPr="00CF30AB">
        <w:rPr>
          <w:b/>
          <w:bCs/>
          <w:color w:val="FF0000"/>
          <w:sz w:val="24"/>
          <w:szCs w:val="24"/>
        </w:rPr>
        <w:t xml:space="preserve">  "Применение </w:t>
      </w:r>
      <w:proofErr w:type="spellStart"/>
      <w:r w:rsidR="009174B1" w:rsidRPr="00CF30AB">
        <w:rPr>
          <w:b/>
          <w:bCs/>
          <w:color w:val="FF0000"/>
          <w:sz w:val="24"/>
          <w:szCs w:val="24"/>
        </w:rPr>
        <w:t>здоровьесберегающих</w:t>
      </w:r>
      <w:proofErr w:type="spellEnd"/>
      <w:r w:rsidR="009174B1" w:rsidRPr="00CF30AB">
        <w:rPr>
          <w:b/>
          <w:bCs/>
          <w:color w:val="FF0000"/>
          <w:sz w:val="24"/>
          <w:szCs w:val="24"/>
        </w:rPr>
        <w:t xml:space="preserve"> технологий</w:t>
      </w:r>
      <w:r w:rsidRPr="00CF30AB">
        <w:rPr>
          <w:b/>
          <w:bCs/>
          <w:color w:val="FF0000"/>
          <w:sz w:val="24"/>
          <w:szCs w:val="24"/>
        </w:rPr>
        <w:t xml:space="preserve"> в начальной </w:t>
      </w:r>
      <w:r w:rsidR="009174B1" w:rsidRPr="00CF30AB">
        <w:rPr>
          <w:b/>
          <w:bCs/>
          <w:color w:val="FF0000"/>
          <w:sz w:val="24"/>
          <w:szCs w:val="24"/>
        </w:rPr>
        <w:t>школе</w:t>
      </w:r>
      <w:proofErr w:type="gramStart"/>
      <w:r w:rsidR="009174B1" w:rsidRPr="00CF30AB">
        <w:rPr>
          <w:b/>
          <w:bCs/>
          <w:color w:val="FF0000"/>
          <w:sz w:val="24"/>
          <w:szCs w:val="24"/>
        </w:rPr>
        <w:t>."</w:t>
      </w:r>
      <w:proofErr w:type="gramEnd"/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FF0000"/>
          <w:sz w:val="24"/>
          <w:szCs w:val="24"/>
        </w:rPr>
        <w:t>Цель:</w:t>
      </w:r>
      <w:r w:rsidRPr="00CF30AB">
        <w:rPr>
          <w:color w:val="FF0000"/>
          <w:sz w:val="24"/>
          <w:szCs w:val="24"/>
        </w:rPr>
        <w:t xml:space="preserve"> </w:t>
      </w:r>
      <w:r w:rsidRPr="00CF30AB">
        <w:rPr>
          <w:color w:val="1F497D" w:themeColor="text2"/>
          <w:sz w:val="24"/>
          <w:szCs w:val="24"/>
        </w:rPr>
        <w:t xml:space="preserve">показать значимость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здоровьесберегающей</w:t>
      </w:r>
      <w:proofErr w:type="spellEnd"/>
      <w:r w:rsidRPr="00CF30AB">
        <w:rPr>
          <w:color w:val="1F497D" w:themeColor="text2"/>
          <w:sz w:val="24"/>
          <w:szCs w:val="24"/>
        </w:rPr>
        <w:t xml:space="preserve"> технологии в улучшении состояния здоровья и качества жизни детей в процессе учебной деятельности.</w:t>
      </w:r>
    </w:p>
    <w:p w:rsidR="009174B1" w:rsidRPr="00CF30AB" w:rsidRDefault="009174B1" w:rsidP="004E2CFF">
      <w:pPr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color w:val="FF0000"/>
          <w:sz w:val="24"/>
          <w:szCs w:val="24"/>
        </w:rPr>
        <w:t>Задачи: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1.Разработать мероприятия, которые уменьшают риск возникновения заболеваний и повреждений, связанных с социальными аспектами  жизни учащихся начальной школы;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2. Пропаганда здорового образа жизни;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3. Создание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здоровьесберегающей</w:t>
      </w:r>
      <w:proofErr w:type="spellEnd"/>
      <w:r w:rsidRPr="00CF30AB">
        <w:rPr>
          <w:color w:val="1F497D" w:themeColor="text2"/>
          <w:sz w:val="24"/>
          <w:szCs w:val="24"/>
        </w:rPr>
        <w:t xml:space="preserve"> среды в классе;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4.Способствовать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9174B1" w:rsidRPr="00CF30AB" w:rsidRDefault="009174B1" w:rsidP="004E2CFF">
      <w:pPr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color w:val="FF0000"/>
          <w:sz w:val="24"/>
          <w:szCs w:val="24"/>
        </w:rPr>
        <w:t xml:space="preserve">Актуальность темы: 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В наши дни сбережение здоровья ребенка является одним из основных  запросов, которые предъявляются современному обществу.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Изменения во всех областях жизни происходят с невиданной скоростью.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Объем информации удваивается с каждым годом, увеличивается количество учебных дисциплин в школе.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Дети стали вести малоподвижный образ жизни, их больше интересует компьютер, телевизор, игры в телефонах и т.п.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Отсутствие культуры здорового образа жизни во многих семьях, безграмотность родителей в вопросах сохранения здоровья их детей.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Для того</w:t>
      </w:r>
      <w:proofErr w:type="gramStart"/>
      <w:r w:rsidRPr="00CF30AB">
        <w:rPr>
          <w:color w:val="1F497D" w:themeColor="text2"/>
          <w:sz w:val="24"/>
          <w:szCs w:val="24"/>
        </w:rPr>
        <w:t>,</w:t>
      </w:r>
      <w:proofErr w:type="gramEnd"/>
      <w:r w:rsidRPr="00CF30AB">
        <w:rPr>
          <w:color w:val="1F497D" w:themeColor="text2"/>
          <w:sz w:val="24"/>
          <w:szCs w:val="24"/>
        </w:rPr>
        <w:t xml:space="preserve"> чтобы жить в современном мире, детям необходимо быть постоянно готовыми к изменениям, сохраняя при этом свое здоровье и индивидуальность.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pStyle w:val="a4"/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                                      </w:t>
      </w:r>
      <w:bookmarkStart w:id="0" w:name="_GoBack"/>
      <w:r w:rsidRPr="00CF30AB">
        <w:rPr>
          <w:color w:val="FF0000"/>
          <w:sz w:val="24"/>
          <w:szCs w:val="24"/>
        </w:rPr>
        <w:t xml:space="preserve">« </w:t>
      </w:r>
      <w:r w:rsidRPr="00CF30AB">
        <w:rPr>
          <w:b/>
          <w:bCs/>
          <w:i/>
          <w:iCs/>
          <w:color w:val="FF0000"/>
          <w:sz w:val="24"/>
          <w:szCs w:val="24"/>
        </w:rPr>
        <w:t xml:space="preserve">Здоровье – это состояние </w:t>
      </w:r>
      <w:proofErr w:type="gramStart"/>
      <w:r w:rsidRPr="00CF30AB">
        <w:rPr>
          <w:b/>
          <w:bCs/>
          <w:i/>
          <w:iCs/>
          <w:color w:val="FF0000"/>
          <w:sz w:val="24"/>
          <w:szCs w:val="24"/>
        </w:rPr>
        <w:t>полного</w:t>
      </w:r>
      <w:proofErr w:type="gramEnd"/>
    </w:p>
    <w:p w:rsidR="009174B1" w:rsidRPr="00CF30AB" w:rsidRDefault="009174B1" w:rsidP="004E2CFF">
      <w:pPr>
        <w:pStyle w:val="a4"/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i/>
          <w:iCs/>
          <w:color w:val="FF0000"/>
          <w:sz w:val="24"/>
          <w:szCs w:val="24"/>
        </w:rPr>
        <w:t>                                           физического, душевного и социального        </w:t>
      </w:r>
    </w:p>
    <w:p w:rsidR="009174B1" w:rsidRPr="00CF30AB" w:rsidRDefault="009174B1" w:rsidP="004E2CFF">
      <w:pPr>
        <w:pStyle w:val="a4"/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i/>
          <w:iCs/>
          <w:color w:val="FF0000"/>
          <w:sz w:val="24"/>
          <w:szCs w:val="24"/>
        </w:rPr>
        <w:t>                                          благополучия, а не только отсутствие    </w:t>
      </w:r>
    </w:p>
    <w:p w:rsidR="009174B1" w:rsidRPr="00CF30AB" w:rsidRDefault="009174B1" w:rsidP="004E2CFF">
      <w:pPr>
        <w:pStyle w:val="a4"/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i/>
          <w:iCs/>
          <w:color w:val="FF0000"/>
          <w:sz w:val="24"/>
          <w:szCs w:val="24"/>
        </w:rPr>
        <w:t xml:space="preserve">                                           физических дефектов». </w:t>
      </w:r>
    </w:p>
    <w:p w:rsidR="009174B1" w:rsidRPr="00CF30AB" w:rsidRDefault="009174B1" w:rsidP="004E2CFF">
      <w:pPr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i/>
          <w:iCs/>
          <w:color w:val="FF0000"/>
          <w:sz w:val="24"/>
          <w:szCs w:val="24"/>
        </w:rPr>
        <w:t>                                   ВОЗ (Всемирная организация здравоохранения)</w:t>
      </w:r>
    </w:p>
    <w:bookmarkEnd w:id="0"/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Самый драгоценный дар, который человек получает от природы –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 По данным статистики в последние годы происходит ухудшение здоровья детей: увеличилось количество хронических заболеваний, сократилось число здоровых выпускников. Так, количество здоровых дошкольников составляет всего лишь около 10%. Среди контингента детей, поступающих в школу, более 20% имеют дефицит массы тела, 50% детей хронически больные. Увеличилось количество детей низкого роста, с дефектом массы тела, с несоответствием уровня физического развития биологическому возрасту, растет число функциональных отклонений, возникающих с возрастом.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Причиной резкого снижения уровня здоровья детей дошкольного и младшего школьного возраста являются: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падение уровня жизни, социальные потрясения;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неблагоприятная экологическая обстановка;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ухудшение состояния здоровья матерей;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lastRenderedPageBreak/>
        <w:t>стрессы;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малоподвижный образ жизни;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перегрузка учебного процесса большим количеством дисциплин;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неполноценное питание;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отсутствие культуры здорового образа жизни во многих семьях;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частичное разрушение служб врачебного контроля;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массовая безграмотность родителей в вопросах сохранения здоровья детей.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здоровьесбережению</w:t>
      </w:r>
      <w:proofErr w:type="spellEnd"/>
      <w:r w:rsidRPr="00CF30AB">
        <w:rPr>
          <w:color w:val="1F497D" w:themeColor="text2"/>
          <w:sz w:val="24"/>
          <w:szCs w:val="24"/>
        </w:rPr>
        <w:t xml:space="preserve"> и профилактике заболеваний на уроках и во внеурочное время, а также просветительской работы с обучающимися и их родителями.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Термин «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здоровьесберегающие</w:t>
      </w:r>
      <w:proofErr w:type="spellEnd"/>
      <w:r w:rsidRPr="00CF30AB">
        <w:rPr>
          <w:color w:val="1F497D" w:themeColor="text2"/>
          <w:sz w:val="24"/>
          <w:szCs w:val="24"/>
        </w:rPr>
        <w:t xml:space="preserve"> образовательные технологии»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здоровьесбережения</w:t>
      </w:r>
      <w:proofErr w:type="spellEnd"/>
      <w:r w:rsidRPr="00CF30AB">
        <w:rPr>
          <w:color w:val="1F497D" w:themeColor="text2"/>
          <w:sz w:val="24"/>
          <w:szCs w:val="24"/>
        </w:rPr>
        <w:t>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  </w:t>
      </w: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Основой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здоровьесберегающей</w:t>
      </w:r>
      <w:proofErr w:type="spellEnd"/>
      <w:r w:rsidRPr="00CF30AB">
        <w:rPr>
          <w:color w:val="1F497D" w:themeColor="text2"/>
          <w:sz w:val="24"/>
          <w:szCs w:val="24"/>
        </w:rPr>
        <w:t xml:space="preserve"> технологии в начальной школе является соблюдение следующих принципов: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учет возрастных особенностей младших школьников;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учет состояния здоровья при выборе форм, методов и средств обучения;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</w:p>
    <w:p w:rsidR="009174B1" w:rsidRPr="00CF30AB" w:rsidRDefault="009174B1" w:rsidP="004E2CFF">
      <w:pPr>
        <w:pStyle w:val="a4"/>
        <w:spacing w:after="0" w:line="240" w:lineRule="auto"/>
        <w:ind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осуществление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здоровьесберегающих</w:t>
      </w:r>
      <w:proofErr w:type="spellEnd"/>
      <w:r w:rsidRPr="00CF30AB">
        <w:rPr>
          <w:color w:val="1F497D" w:themeColor="text2"/>
          <w:sz w:val="24"/>
          <w:szCs w:val="24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В структуре  урока, учителями начальной школы применяются следующие элементы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здоровьесберегающих</w:t>
      </w:r>
      <w:proofErr w:type="spellEnd"/>
      <w:r w:rsidRPr="00CF30AB">
        <w:rPr>
          <w:color w:val="1F497D" w:themeColor="text2"/>
          <w:sz w:val="24"/>
          <w:szCs w:val="24"/>
        </w:rPr>
        <w:t xml:space="preserve"> технологий: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положительный эмоциональный настрой на уроке;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оптимальный темп ведения урока;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подача материала доступным  рациональным способом;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наглядность;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proofErr w:type="gramStart"/>
      <w:r w:rsidRPr="00CF30AB">
        <w:rPr>
          <w:color w:val="1F497D" w:themeColor="text2"/>
          <w:sz w:val="24"/>
          <w:szCs w:val="24"/>
        </w:rPr>
        <w:t>смена видов деятельности (читаю, слушаю, говорю, думаю, рассуждаю, пишу и т. д.);</w:t>
      </w:r>
      <w:proofErr w:type="gramEnd"/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физкультминутки, динамические паузы;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дифференцированный подход в обучении;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групповая работа, работа в парах;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игра, игровые моменты;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гимнастика;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самомассаж, точечный массаж;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воспитательные моменты  на уроке (беседы);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</w:t>
      </w:r>
      <w:proofErr w:type="spellStart"/>
      <w:r w:rsidRPr="00CF30AB">
        <w:rPr>
          <w:color w:val="1F497D" w:themeColor="text2"/>
          <w:sz w:val="24"/>
          <w:szCs w:val="24"/>
        </w:rPr>
        <w:t>санитарно</w:t>
      </w:r>
      <w:proofErr w:type="spellEnd"/>
      <w:r w:rsidRPr="00CF30AB">
        <w:rPr>
          <w:color w:val="1F497D" w:themeColor="text2"/>
          <w:sz w:val="24"/>
          <w:szCs w:val="24"/>
        </w:rPr>
        <w:t xml:space="preserve"> – гигиенические условия;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   Рассмотрим влияние выше перечисленных элементов здоровье-сберегающих технологий на состояние младших школьников. 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Большое значение имеет микроклимат в классе, ведь ребенок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началом урока.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lastRenderedPageBreak/>
        <w:t> Например, урок можно начать с таких небольших стихотворений: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Долгожданный дан звонок – 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Начинается урок.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Тут затеи и задачи,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Игры, шутки – все для вас!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Пожелаем вам удачи – 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За работу, в добрый час!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 На вас надеюсь я, друзья.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 Мы хороший дружный класс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 Всё получится у нас!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Вот и прозвенел звонок.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Начинается урок.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Очень тихо вы садитесь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И работать не ленитесь.</w:t>
      </w:r>
    </w:p>
    <w:p w:rsidR="009174B1" w:rsidRPr="00CF30AB" w:rsidRDefault="009174B1" w:rsidP="004E2CFF">
      <w:pPr>
        <w:spacing w:after="0" w:line="240" w:lineRule="auto"/>
        <w:ind w:left="405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 Положительный эмоциональный настрой на уроке снимает страх, создает ситуацию успеха.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Оптимальный темп проведения  урока, демократичный стиль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общения позволяют учащимся сосредоточиться на работе, лучше усвоить материал.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Наглядность, используемая на уроке,  способствует конкретизации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изучаемого материала, повышает интерес учащихся.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В качестве наглядности учителя начальной школы активно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используют компьютерные технологии.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– все это делает компьютер незаменимым помощником учителя в деле снижения утомляемости учащихся.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proofErr w:type="gramStart"/>
      <w:r w:rsidRPr="00CF30AB">
        <w:rPr>
          <w:color w:val="1F497D" w:themeColor="text2"/>
          <w:sz w:val="24"/>
          <w:szCs w:val="24"/>
        </w:rPr>
        <w:t xml:space="preserve">Смена видов деятельности (работа у доски, с учебником, устно, в </w:t>
      </w:r>
      <w:proofErr w:type="gramEnd"/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proofErr w:type="gramStart"/>
      <w:r w:rsidRPr="00CF30AB">
        <w:rPr>
          <w:color w:val="1F497D" w:themeColor="text2"/>
          <w:sz w:val="24"/>
          <w:szCs w:val="24"/>
        </w:rPr>
        <w:t>тетрадях и п. д.), разнообразие заданий, направлены на поддержание интереса и снятие повышенной утомляемости.</w:t>
      </w:r>
      <w:proofErr w:type="gramEnd"/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Среди всех других возможностей оздоровительной работы в школе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большое значение имеют физические упражнения.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Еще в древности великий философ Аристотель утверждал, что: «Ничто так не истощает и не разрушает человека, как продолжительное физическое бездействие».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 организма учащихся. 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Например: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Мы становимся все выше,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Достаем руками крышу,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lastRenderedPageBreak/>
        <w:t>На два счета поднялись,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Три, четыре – руки вниз.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Мы писали, мы считали,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                             И тогда мы дружно встали,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Ручками похлопали: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Раз, два, три.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Ножками потопали: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Раз, два, три.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Сели, встали, встали, сели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И друг друга не задели.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Мы немножко отдохнем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                               И опять писать начнем.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Физиологически обоснованное проведение физкультминуток – 15-20-я минута урока. В 1-м классе рекомендованы 2-3 физкультминутки, во 2-4-м классах – 1-2 физкультминутки. Длительность их приведения 3-5 минут. Комплекс физкультминуток состоит из 7-9 упражнений. 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Дифференцированное обучение позволяет снять трудности у </w:t>
      </w:r>
      <w:proofErr w:type="gramStart"/>
      <w:r w:rsidRPr="00CF30AB">
        <w:rPr>
          <w:color w:val="1F497D" w:themeColor="text2"/>
          <w:sz w:val="24"/>
          <w:szCs w:val="24"/>
        </w:rPr>
        <w:t>слабых</w:t>
      </w:r>
      <w:proofErr w:type="gramEnd"/>
      <w:r w:rsidRPr="00CF30AB">
        <w:rPr>
          <w:color w:val="1F497D" w:themeColor="text2"/>
          <w:sz w:val="24"/>
          <w:szCs w:val="24"/>
        </w:rPr>
        <w:t xml:space="preserve"> и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создать благоприятные условия для развития сильных учащихся. Для медлительных детей педагоги снижают темп опроса. Не торопят ученика, дают время на обдумывание и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Часто на уроках русского языка, математики, окружающего мира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 – то мере помогает решить одно из условий организации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здоровьесберегающего</w:t>
      </w:r>
      <w:proofErr w:type="spellEnd"/>
      <w:r w:rsidRPr="00CF30AB">
        <w:rPr>
          <w:color w:val="1F497D" w:themeColor="text2"/>
          <w:sz w:val="24"/>
          <w:szCs w:val="24"/>
        </w:rPr>
        <w:t xml:space="preserve"> обучения – избежать длительного сидения за партой.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Среди учителей часто применяется игровая технология. Через игру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ребенок познает мир, учится анализировать, обобщать, сравнивать. В начальной школе широко используются нестандартные уроки: уроки-игры, уроки-соревнования, уроки-конкурсы, уроки-путешествия</w:t>
      </w:r>
      <w:proofErr w:type="gramStart"/>
      <w:r w:rsidRPr="00CF30AB">
        <w:rPr>
          <w:color w:val="1F497D" w:themeColor="text2"/>
          <w:sz w:val="24"/>
          <w:szCs w:val="24"/>
        </w:rPr>
        <w:t xml:space="preserve"> ,</w:t>
      </w:r>
      <w:proofErr w:type="gramEnd"/>
      <w:r w:rsidRPr="00CF30AB">
        <w:rPr>
          <w:color w:val="1F497D" w:themeColor="text2"/>
          <w:sz w:val="24"/>
          <w:szCs w:val="24"/>
        </w:rPr>
        <w:t xml:space="preserve"> дидактические игры. 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</w:t>
      </w:r>
      <w:proofErr w:type="gramStart"/>
      <w:r w:rsidRPr="00CF30AB">
        <w:rPr>
          <w:color w:val="1F497D" w:themeColor="text2"/>
          <w:sz w:val="24"/>
          <w:szCs w:val="24"/>
        </w:rPr>
        <w:t>Например:  игра «Ты – мне, я – тебе», «Перебрасывание мяча друг другу», «Кто больше?», «Угадай-ка» и т.д.</w:t>
      </w:r>
      <w:proofErr w:type="gramEnd"/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   Большое оздоровительное значение в режиме дня учащихся имеет подвижная перемена. Игры – это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На своих уроках учителя начальной школы используют различные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виды гимнастики.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Так, пальчиковая гимнастика снимает нервно-психическое напряжение, напряжение в руке, развивает мелкую моторику, что способствует развитию речи.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Дыхательная гимнастика помогает повысить возбудимость коры больших полушарий мозга, активизировать детей.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lastRenderedPageBreak/>
        <w:t xml:space="preserve">   Гимнастика для глаз полезна в целях профилактики нарушения зрения, снятия напряжения с глаз.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Разминка для губ и языка снимает напряжение органов артикуляции, развивает подвижность мышц лица.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Самомассаж и точечный массаж улучшает кровообращение, снимает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мышечное напряжение.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Воспитанию внимательного отношения к своему здоровью учителя </w:t>
      </w:r>
      <w:proofErr w:type="gramStart"/>
      <w:r w:rsidRPr="00CF30AB">
        <w:rPr>
          <w:color w:val="1F497D" w:themeColor="text2"/>
          <w:sz w:val="24"/>
          <w:szCs w:val="24"/>
        </w:rPr>
        <w:t>в</w:t>
      </w:r>
      <w:proofErr w:type="gramEnd"/>
      <w:r w:rsidRPr="00CF30AB">
        <w:rPr>
          <w:color w:val="1F497D" w:themeColor="text2"/>
          <w:sz w:val="24"/>
          <w:szCs w:val="24"/>
        </w:rPr>
        <w:t xml:space="preserve">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начальной школе посвящают воспитательные беседы о том, как заботиться о своем здоровье, о вредных привычках, необходимости выполнения режима дня, правильном питании.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>   Во внеурочное время проводятся классные часы по темам, тренинги, беседы с родителями учащихся, родительские собрания, на которых учитель знакомит ребят и их родителей с основными принципами организации здорового образа жизни, досуга ребят (посещение занятий в спортивных секциях), правильного питания и т.п.</w:t>
      </w:r>
    </w:p>
    <w:p w:rsidR="009174B1" w:rsidRPr="00CF30AB" w:rsidRDefault="009174B1" w:rsidP="004E2CFF">
      <w:pPr>
        <w:pStyle w:val="a4"/>
        <w:spacing w:after="0" w:line="240" w:lineRule="auto"/>
        <w:ind w:left="765" w:hanging="360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Немаловажную роль в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здоровьесбережении</w:t>
      </w:r>
      <w:proofErr w:type="spellEnd"/>
      <w:r w:rsidRPr="00CF30AB">
        <w:rPr>
          <w:color w:val="1F497D" w:themeColor="text2"/>
          <w:sz w:val="24"/>
          <w:szCs w:val="24"/>
        </w:rPr>
        <w:t xml:space="preserve"> учащихся играет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proofErr w:type="spellStart"/>
      <w:r w:rsidRPr="00CF30AB">
        <w:rPr>
          <w:color w:val="1F497D" w:themeColor="text2"/>
          <w:sz w:val="24"/>
          <w:szCs w:val="24"/>
        </w:rPr>
        <w:t>санитарно</w:t>
      </w:r>
      <w:proofErr w:type="spellEnd"/>
      <w:r w:rsidRPr="00CF30AB">
        <w:rPr>
          <w:color w:val="1F497D" w:themeColor="text2"/>
          <w:sz w:val="24"/>
          <w:szCs w:val="24"/>
        </w:rPr>
        <w:t xml:space="preserve"> - гигиеническое состояние класса, его освещенность.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В последние годы в педагогической науке довольно актуальным стало понятие личностно-ориентированного обучения, т.е. обучения с учетом природы конкретного ребенка, его задатков, способностей, возможностей. При такой работе учитель вступает в новую для себя позицию - быть одновременно и учителем, и психологом.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Личностно-ориентированное обучение является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здоровьесберегающей</w:t>
      </w:r>
      <w:proofErr w:type="spellEnd"/>
      <w:r w:rsidRPr="00CF30AB">
        <w:rPr>
          <w:color w:val="1F497D" w:themeColor="text2"/>
          <w:sz w:val="24"/>
          <w:szCs w:val="24"/>
        </w:rPr>
        <w:t xml:space="preserve"> технологией. Что же это такое? Это совокупность методов и приемов с целью максимального сохранения здоровья ребенка в школе.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Только комплексное использование технологий  в содержательной связи друг с другом на единой основе можно назвать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здоровьесберегающим</w:t>
      </w:r>
      <w:proofErr w:type="spellEnd"/>
      <w:r w:rsidRPr="00CF30AB">
        <w:rPr>
          <w:color w:val="1F497D" w:themeColor="text2"/>
          <w:sz w:val="24"/>
          <w:szCs w:val="24"/>
        </w:rPr>
        <w:t>. Благодаря ему можно решить не только задачи защиты здоровья детей и педагогов от угрожающих или патогенных воздействий, но и задачи формирования и укрепления здоровья, воспитания культуры здоровья учащихся.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Изложенные выше технологии показывают, что внедрение в обучение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здоровьесберегающией</w:t>
      </w:r>
      <w:proofErr w:type="spellEnd"/>
      <w:r w:rsidRPr="00CF30AB">
        <w:rPr>
          <w:color w:val="1F497D" w:themeColor="text2"/>
          <w:sz w:val="24"/>
          <w:szCs w:val="24"/>
        </w:rPr>
        <w:t xml:space="preserve"> технологии ведет к снижению показателей заболеваемости детей, улучшению психологического климата в классе и  школе в целом, активно приобщает родителей школьников к работе по укреплению их здоровья.</w:t>
      </w: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</w:rPr>
        <w:t xml:space="preserve">    Все </w:t>
      </w:r>
      <w:proofErr w:type="spellStart"/>
      <w:r w:rsidRPr="00CF30AB">
        <w:rPr>
          <w:color w:val="1F497D" w:themeColor="text2"/>
          <w:sz w:val="24"/>
          <w:szCs w:val="24"/>
        </w:rPr>
        <w:t>здоровьесберегающие</w:t>
      </w:r>
      <w:proofErr w:type="spellEnd"/>
      <w:r w:rsidRPr="00CF30AB">
        <w:rPr>
          <w:color w:val="1F497D" w:themeColor="text2"/>
          <w:sz w:val="24"/>
          <w:szCs w:val="24"/>
        </w:rPr>
        <w:t xml:space="preserve"> технологии, применяемые в начальной школе, позволяют сделать учебный процесс для ребенка более комфортным, повышает эффективность обучения, а главное – сохраняет здоровье наших детей. 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 </w:t>
      </w:r>
    </w:p>
    <w:p w:rsidR="009174B1" w:rsidRPr="00CF30AB" w:rsidRDefault="004E2CFF" w:rsidP="004E2CFF">
      <w:pPr>
        <w:spacing w:after="0" w:line="240" w:lineRule="auto"/>
        <w:jc w:val="both"/>
        <w:rPr>
          <w:color w:val="FF0000"/>
          <w:sz w:val="24"/>
          <w:szCs w:val="24"/>
        </w:rPr>
      </w:pPr>
      <w:r w:rsidRPr="00CF30AB">
        <w:rPr>
          <w:b/>
          <w:bCs/>
          <w:color w:val="FF0000"/>
          <w:sz w:val="24"/>
          <w:szCs w:val="24"/>
        </w:rPr>
        <w:t>Используемая</w:t>
      </w:r>
      <w:r w:rsidR="009174B1" w:rsidRPr="00CF30AB">
        <w:rPr>
          <w:b/>
          <w:bCs/>
          <w:color w:val="FF0000"/>
          <w:sz w:val="24"/>
          <w:szCs w:val="24"/>
        </w:rPr>
        <w:t xml:space="preserve"> литература:</w:t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b/>
          <w:bCs/>
          <w:color w:val="1F497D" w:themeColor="text2"/>
          <w:sz w:val="24"/>
          <w:szCs w:val="24"/>
        </w:rPr>
        <w:t> </w:t>
      </w:r>
    </w:p>
    <w:p w:rsidR="009174B1" w:rsidRPr="00CF30AB" w:rsidRDefault="00CF30AB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hyperlink r:id="rId6" w:tgtFrame="_blank" w:history="1">
        <w:proofErr w:type="spellStart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nsportal</w:t>
        </w:r>
        <w:proofErr w:type="spellEnd"/>
        <w:r w:rsidR="009174B1" w:rsidRPr="00CF30AB">
          <w:rPr>
            <w:rStyle w:val="a3"/>
            <w:color w:val="1F497D" w:themeColor="text2"/>
            <w:sz w:val="24"/>
            <w:szCs w:val="24"/>
          </w:rPr>
          <w:t>.</w:t>
        </w:r>
        <w:proofErr w:type="spellStart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  <w:r w:rsidR="009174B1" w:rsidRPr="00CF30AB">
        <w:rPr>
          <w:rStyle w:val="b-serp-urlmark"/>
          <w:color w:val="1F497D" w:themeColor="text2"/>
          <w:sz w:val="24"/>
          <w:szCs w:val="24"/>
        </w:rPr>
        <w:t>›</w:t>
      </w:r>
      <w:hyperlink r:id="rId7" w:tgtFrame="_blank" w:history="1">
        <w:r w:rsidR="009174B1" w:rsidRPr="00CF30AB">
          <w:rPr>
            <w:rStyle w:val="a3"/>
            <w:color w:val="1F497D" w:themeColor="text2"/>
            <w:sz w:val="24"/>
            <w:szCs w:val="24"/>
          </w:rPr>
          <w:t>…</w:t>
        </w:r>
        <w:proofErr w:type="spellStart"/>
        <w:r w:rsidR="009174B1" w:rsidRPr="00CF30AB">
          <w:rPr>
            <w:rStyle w:val="a3"/>
            <w:b/>
            <w:bCs/>
            <w:color w:val="1F497D" w:themeColor="text2"/>
            <w:sz w:val="24"/>
            <w:szCs w:val="24"/>
            <w:lang w:val="en-US"/>
          </w:rPr>
          <w:t>shkole</w:t>
        </w:r>
        <w:proofErr w:type="spellEnd"/>
        <w:r w:rsidR="009174B1" w:rsidRPr="00CF30AB">
          <w:rPr>
            <w:rStyle w:val="a3"/>
            <w:color w:val="1F497D" w:themeColor="text2"/>
            <w:sz w:val="24"/>
            <w:szCs w:val="24"/>
          </w:rPr>
          <w:t>/</w:t>
        </w:r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forum</w:t>
        </w:r>
        <w:r w:rsidR="009174B1" w:rsidRPr="00CF30AB">
          <w:rPr>
            <w:rStyle w:val="a3"/>
            <w:color w:val="1F497D" w:themeColor="text2"/>
            <w:sz w:val="24"/>
            <w:szCs w:val="24"/>
          </w:rPr>
          <w:t>/</w:t>
        </w:r>
        <w:proofErr w:type="spellStart"/>
        <w:r w:rsidR="009174B1" w:rsidRPr="00CF30AB">
          <w:rPr>
            <w:rStyle w:val="a3"/>
            <w:b/>
            <w:bCs/>
            <w:color w:val="1F497D" w:themeColor="text2"/>
            <w:sz w:val="24"/>
            <w:szCs w:val="24"/>
            <w:lang w:val="en-US"/>
          </w:rPr>
          <w:t>zdorovesberegayushchie</w:t>
        </w:r>
        <w:proofErr w:type="spellEnd"/>
        <w:r w:rsidR="009174B1" w:rsidRPr="00CF30AB">
          <w:rPr>
            <w:rStyle w:val="a3"/>
            <w:color w:val="1F497D" w:themeColor="text2"/>
            <w:sz w:val="24"/>
            <w:szCs w:val="24"/>
          </w:rPr>
          <w:t>…</w:t>
        </w:r>
      </w:hyperlink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color w:val="1F497D" w:themeColor="text2"/>
          <w:sz w:val="24"/>
          <w:szCs w:val="24"/>
          <w:lang w:val="en-US"/>
        </w:rPr>
        <w:t> </w:t>
      </w:r>
    </w:p>
    <w:p w:rsidR="009174B1" w:rsidRPr="00CF30AB" w:rsidRDefault="00CF30AB" w:rsidP="004E2CFF">
      <w:pPr>
        <w:spacing w:after="0" w:line="240" w:lineRule="auto"/>
        <w:jc w:val="both"/>
        <w:rPr>
          <w:color w:val="1F497D" w:themeColor="text2"/>
          <w:sz w:val="24"/>
          <w:szCs w:val="24"/>
          <w:lang w:val="en-US"/>
        </w:rPr>
      </w:pPr>
      <w:hyperlink r:id="rId8" w:tgtFrame="_blank" w:history="1">
        <w:proofErr w:type="spellStart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spsinturina.edurm.ru</w:t>
        </w:r>
      </w:hyperlink>
      <w:r w:rsidR="009174B1" w:rsidRPr="00CF30AB">
        <w:rPr>
          <w:rStyle w:val="b-serp-urlmark"/>
          <w:color w:val="1F497D" w:themeColor="text2"/>
          <w:sz w:val="24"/>
          <w:szCs w:val="24"/>
          <w:lang w:val="en-US"/>
        </w:rPr>
        <w:t>›</w:t>
      </w:r>
      <w:hyperlink r:id="rId9" w:tgtFrame="_blank" w:history="1"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index.php</w:t>
        </w:r>
        <w:proofErr w:type="spellEnd"/>
        <w:proofErr w:type="gramStart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?…</w:t>
        </w:r>
        <w:proofErr w:type="gramEnd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com…view=article…2</w:t>
        </w:r>
      </w:hyperlink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  <w:lang w:val="en-US"/>
        </w:rPr>
      </w:pPr>
      <w:r w:rsidRPr="00CF30AB">
        <w:rPr>
          <w:rStyle w:val="b-serp-urlitem"/>
          <w:color w:val="1F497D" w:themeColor="text2"/>
          <w:sz w:val="24"/>
          <w:szCs w:val="24"/>
          <w:lang w:val="en-US"/>
        </w:rPr>
        <w:t> </w:t>
      </w:r>
    </w:p>
    <w:p w:rsidR="009174B1" w:rsidRPr="00CF30AB" w:rsidRDefault="00CF30AB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hyperlink r:id="rId10" w:tgtFrame="_blank" w:history="1"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festival</w:t>
        </w:r>
        <w:r w:rsidR="009174B1" w:rsidRPr="00CF30AB">
          <w:rPr>
            <w:rStyle w:val="a3"/>
            <w:color w:val="1F497D" w:themeColor="text2"/>
            <w:sz w:val="24"/>
            <w:szCs w:val="24"/>
          </w:rPr>
          <w:t>.1</w:t>
        </w:r>
        <w:proofErr w:type="spellStart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september</w:t>
        </w:r>
        <w:proofErr w:type="spellEnd"/>
        <w:r w:rsidR="009174B1" w:rsidRPr="00CF30AB">
          <w:rPr>
            <w:rStyle w:val="a3"/>
            <w:color w:val="1F497D" w:themeColor="text2"/>
            <w:sz w:val="24"/>
            <w:szCs w:val="24"/>
          </w:rPr>
          <w:t>.</w:t>
        </w:r>
        <w:proofErr w:type="spellStart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  <w:r w:rsidR="009174B1" w:rsidRPr="00CF30AB">
        <w:rPr>
          <w:rStyle w:val="b-serp-urlmark"/>
          <w:color w:val="1F497D" w:themeColor="text2"/>
          <w:sz w:val="24"/>
          <w:szCs w:val="24"/>
        </w:rPr>
        <w:t>›</w:t>
      </w:r>
      <w:proofErr w:type="spellStart"/>
      <w:r w:rsidRPr="00CF30AB">
        <w:rPr>
          <w:color w:val="1F497D" w:themeColor="text2"/>
        </w:rPr>
        <w:fldChar w:fldCharType="begin"/>
      </w:r>
      <w:r w:rsidRPr="00CF30AB">
        <w:rPr>
          <w:color w:val="1F497D" w:themeColor="text2"/>
        </w:rPr>
        <w:instrText xml:space="preserve"> HYPERLINK "http://festival.1september.ru/articles/508516" \t "_blank" </w:instrText>
      </w:r>
      <w:r w:rsidRPr="00CF30AB">
        <w:rPr>
          <w:color w:val="1F497D" w:themeColor="text2"/>
        </w:rPr>
        <w:fldChar w:fldCharType="separate"/>
      </w:r>
      <w:r w:rsidR="009174B1" w:rsidRPr="00CF30AB">
        <w:rPr>
          <w:rStyle w:val="a3"/>
          <w:b/>
          <w:bCs/>
          <w:color w:val="1F497D" w:themeColor="text2"/>
          <w:sz w:val="24"/>
          <w:szCs w:val="24"/>
        </w:rPr>
        <w:t>Здоровьесберегающие</w:t>
      </w:r>
      <w:proofErr w:type="spellEnd"/>
      <w:r w:rsidR="009174B1" w:rsidRPr="00CF30AB">
        <w:rPr>
          <w:rStyle w:val="a3"/>
          <w:color w:val="1F497D" w:themeColor="text2"/>
          <w:sz w:val="24"/>
          <w:szCs w:val="24"/>
          <w:lang w:val="en-US"/>
        </w:rPr>
        <w:t> </w:t>
      </w:r>
      <w:r w:rsidR="009174B1" w:rsidRPr="00CF30AB">
        <w:rPr>
          <w:rStyle w:val="a3"/>
          <w:b/>
          <w:bCs/>
          <w:color w:val="1F497D" w:themeColor="text2"/>
          <w:sz w:val="24"/>
          <w:szCs w:val="24"/>
        </w:rPr>
        <w:t>технологии</w:t>
      </w:r>
      <w:r w:rsidRPr="00CF30AB">
        <w:rPr>
          <w:rStyle w:val="a3"/>
          <w:b/>
          <w:bCs/>
          <w:color w:val="1F497D" w:themeColor="text2"/>
          <w:sz w:val="24"/>
          <w:szCs w:val="24"/>
        </w:rPr>
        <w:fldChar w:fldCharType="end"/>
      </w:r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rStyle w:val="b-serp-urlitem"/>
          <w:color w:val="1F497D" w:themeColor="text2"/>
          <w:sz w:val="24"/>
          <w:szCs w:val="24"/>
          <w:lang w:val="en-US"/>
        </w:rPr>
        <w:t> </w:t>
      </w:r>
    </w:p>
    <w:p w:rsidR="009174B1" w:rsidRPr="00CF30AB" w:rsidRDefault="00CF30AB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hyperlink r:id="rId11" w:tgtFrame="_blank" w:history="1">
        <w:proofErr w:type="spellStart"/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mir</w:t>
        </w:r>
        <w:r w:rsidR="009174B1" w:rsidRPr="00CF30AB">
          <w:rPr>
            <w:rStyle w:val="a3"/>
            <w:b/>
            <w:bCs/>
            <w:color w:val="1F497D" w:themeColor="text2"/>
            <w:sz w:val="24"/>
            <w:szCs w:val="24"/>
            <w:lang w:val="en-US"/>
          </w:rPr>
          <w:t>citaty</w:t>
        </w:r>
        <w:proofErr w:type="spellEnd"/>
        <w:r w:rsidR="009174B1" w:rsidRPr="00CF30AB">
          <w:rPr>
            <w:rStyle w:val="a3"/>
            <w:color w:val="1F497D" w:themeColor="text2"/>
            <w:sz w:val="24"/>
            <w:szCs w:val="24"/>
          </w:rPr>
          <w:t>.</w:t>
        </w:r>
        <w:r w:rsidR="009174B1" w:rsidRPr="00CF30AB">
          <w:rPr>
            <w:rStyle w:val="a3"/>
            <w:color w:val="1F497D" w:themeColor="text2"/>
            <w:sz w:val="24"/>
            <w:szCs w:val="24"/>
            <w:lang w:val="en-US"/>
          </w:rPr>
          <w:t>com</w:t>
        </w:r>
      </w:hyperlink>
      <w:r w:rsidR="009174B1" w:rsidRPr="00CF30AB">
        <w:rPr>
          <w:rStyle w:val="b-serp-urlmark"/>
          <w:color w:val="1F497D" w:themeColor="text2"/>
          <w:sz w:val="24"/>
          <w:szCs w:val="24"/>
        </w:rPr>
        <w:t>›</w:t>
      </w:r>
      <w:hyperlink r:id="rId12" w:tgtFrame="_blank" w:history="1">
        <w:r w:rsidR="009174B1" w:rsidRPr="00CF30AB">
          <w:rPr>
            <w:rStyle w:val="a3"/>
            <w:b/>
            <w:bCs/>
            <w:color w:val="1F497D" w:themeColor="text2"/>
            <w:sz w:val="24"/>
            <w:szCs w:val="24"/>
          </w:rPr>
          <w:t>Цитаты</w:t>
        </w:r>
        <w:r w:rsidR="009174B1" w:rsidRPr="00CF30AB">
          <w:rPr>
            <w:rStyle w:val="a3"/>
            <w:color w:val="1F497D" w:themeColor="text2"/>
            <w:sz w:val="24"/>
            <w:szCs w:val="24"/>
          </w:rPr>
          <w:t xml:space="preserve"> о </w:t>
        </w:r>
        <w:r w:rsidR="009174B1" w:rsidRPr="00CF30AB">
          <w:rPr>
            <w:rStyle w:val="a3"/>
            <w:b/>
            <w:bCs/>
            <w:color w:val="1F497D" w:themeColor="text2"/>
            <w:sz w:val="24"/>
            <w:szCs w:val="24"/>
          </w:rPr>
          <w:t>здоровье</w:t>
        </w:r>
      </w:hyperlink>
    </w:p>
    <w:p w:rsidR="009174B1" w:rsidRPr="00CF30AB" w:rsidRDefault="009174B1" w:rsidP="004E2CFF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CF30AB">
        <w:rPr>
          <w:rStyle w:val="b-serp-urlitem"/>
          <w:color w:val="1F497D" w:themeColor="text2"/>
          <w:sz w:val="24"/>
          <w:szCs w:val="24"/>
          <w:lang w:val="en-US"/>
        </w:rPr>
        <w:t> </w:t>
      </w:r>
    </w:p>
    <w:p w:rsidR="009174B1" w:rsidRPr="00CF30AB" w:rsidRDefault="009174B1" w:rsidP="004E2CFF">
      <w:pPr>
        <w:jc w:val="both"/>
        <w:rPr>
          <w:color w:val="1F497D" w:themeColor="text2"/>
          <w:sz w:val="24"/>
          <w:szCs w:val="24"/>
        </w:rPr>
      </w:pPr>
    </w:p>
    <w:p w:rsidR="00D27169" w:rsidRPr="00CF30AB" w:rsidRDefault="00D27169" w:rsidP="004E2CFF">
      <w:pPr>
        <w:jc w:val="both"/>
        <w:rPr>
          <w:color w:val="1F497D" w:themeColor="text2"/>
          <w:sz w:val="24"/>
          <w:szCs w:val="24"/>
        </w:rPr>
      </w:pPr>
    </w:p>
    <w:p w:rsidR="004E2CFF" w:rsidRPr="00CF30AB" w:rsidRDefault="004E2CFF" w:rsidP="004E2CFF">
      <w:pPr>
        <w:jc w:val="both"/>
        <w:rPr>
          <w:color w:val="1F497D" w:themeColor="text2"/>
          <w:sz w:val="24"/>
          <w:szCs w:val="24"/>
        </w:rPr>
      </w:pPr>
    </w:p>
    <w:sectPr w:rsidR="004E2CFF" w:rsidRPr="00CF30AB" w:rsidSect="004E2CF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61BE"/>
    <w:multiLevelType w:val="multilevel"/>
    <w:tmpl w:val="0FC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B1"/>
    <w:rsid w:val="001373DB"/>
    <w:rsid w:val="004E2CFF"/>
    <w:rsid w:val="009174B1"/>
    <w:rsid w:val="00C202DC"/>
    <w:rsid w:val="00CF30AB"/>
    <w:rsid w:val="00D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B1"/>
  </w:style>
  <w:style w:type="paragraph" w:styleId="1">
    <w:name w:val="heading 1"/>
    <w:basedOn w:val="a"/>
    <w:link w:val="10"/>
    <w:uiPriority w:val="9"/>
    <w:qFormat/>
    <w:rsid w:val="00917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4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74B1"/>
    <w:pPr>
      <w:ind w:left="720"/>
      <w:contextualSpacing/>
    </w:pPr>
  </w:style>
  <w:style w:type="character" w:customStyle="1" w:styleId="b-serp-urlitem">
    <w:name w:val="b-serp-url__item"/>
    <w:basedOn w:val="a0"/>
    <w:rsid w:val="009174B1"/>
  </w:style>
  <w:style w:type="character" w:customStyle="1" w:styleId="b-serp-urlmark">
    <w:name w:val="b-serp-url__mark"/>
    <w:basedOn w:val="a0"/>
    <w:rsid w:val="00917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B1"/>
  </w:style>
  <w:style w:type="paragraph" w:styleId="1">
    <w:name w:val="heading 1"/>
    <w:basedOn w:val="a"/>
    <w:link w:val="10"/>
    <w:uiPriority w:val="9"/>
    <w:qFormat/>
    <w:rsid w:val="00917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4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74B1"/>
    <w:pPr>
      <w:ind w:left="720"/>
      <w:contextualSpacing/>
    </w:pPr>
  </w:style>
  <w:style w:type="character" w:customStyle="1" w:styleId="b-serp-urlitem">
    <w:name w:val="b-serp-url__item"/>
    <w:basedOn w:val="a0"/>
    <w:rsid w:val="009174B1"/>
  </w:style>
  <w:style w:type="character" w:customStyle="1" w:styleId="b-serp-urlmark">
    <w:name w:val="b-serp-url__mark"/>
    <w:basedOn w:val="a0"/>
    <w:rsid w:val="0091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nturina.edur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novye-tekhnologii-v-nachalnoi-shkole/forum/zdorovesberegayushchie-tekhnologii-v-nachalnoi-shkole" TargetMode="External"/><Relationship Id="rId12" Type="http://schemas.openxmlformats.org/officeDocument/2006/relationships/hyperlink" Target="http://www.mircitaty.com/o_zdorowj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www.mircitaty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sinturina.edurm.ru/index.php?option=com_content&amp;view=article&amp;id=25:2011-05-03-10-52-32&amp;catid=8:2011-05-03-10-27-22&amp;Itemid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2016-02-11T04:10:00Z</dcterms:created>
  <dcterms:modified xsi:type="dcterms:W3CDTF">2016-02-11T08:12:00Z</dcterms:modified>
</cp:coreProperties>
</file>