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Муниципальное  автономное образовательное  учреждение «Средняя общеобразовательная школа № 8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с углубленным изучением отдельных предметов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г. Назарово Красноярского края»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662200 Красноярский край, г. Назарово, ул. Карла Маркса, 46А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тел.: 5-11-56, 5-02-42, 5-06-00, 3-15-07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E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mail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school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8</w:t>
      </w:r>
      <w:proofErr w:type="spellStart"/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zavuch</w:t>
      </w:r>
      <w:proofErr w:type="spellEnd"/>
      <w:r w:rsidRPr="00C145B9">
        <w:rPr>
          <w:rFonts w:ascii="Times New Roman" w:eastAsia="Calibri" w:hAnsi="Times New Roman"/>
          <w:sz w:val="24"/>
          <w:szCs w:val="24"/>
          <w:lang w:eastAsia="en-US"/>
        </w:rPr>
        <w:t>@</w:t>
      </w: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mail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C145B9" w:rsidRPr="00C145B9" w:rsidRDefault="00C145B9" w:rsidP="00C145B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C145B9" w:rsidRPr="00C145B9" w:rsidRDefault="00C145B9" w:rsidP="00C145B9">
      <w:pPr>
        <w:spacing w:after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87"/>
        <w:gridCol w:w="7399"/>
      </w:tblGrid>
      <w:tr w:rsidR="00C145B9" w:rsidRPr="00C145B9" w:rsidTr="005275CE">
        <w:trPr>
          <w:trHeight w:val="2674"/>
        </w:trPr>
        <w:tc>
          <w:tcPr>
            <w:tcW w:w="7905" w:type="dxa"/>
            <w:hideMark/>
          </w:tcPr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Принято 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школьным методическим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объединением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пр.№1 от 29.08.2013.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етодического</w:t>
            </w:r>
            <w:proofErr w:type="spellEnd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объединения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________________Сергеева И.В.</w:t>
            </w:r>
          </w:p>
          <w:p w:rsidR="00C145B9" w:rsidRPr="00C145B9" w:rsidRDefault="00C145B9" w:rsidP="00C145B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938" w:type="dxa"/>
            <w:hideMark/>
          </w:tcPr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Утверждаю: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директор МАОУ «СОШ №8»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Назарово Красноярского края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</w:t>
            </w:r>
            <w:proofErr w:type="spellStart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Верц</w:t>
            </w:r>
            <w:proofErr w:type="spellEnd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А.П.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Приказ №94 от «30» августа 2013</w:t>
            </w:r>
          </w:p>
        </w:tc>
      </w:tr>
    </w:tbl>
    <w:p w:rsidR="004C7557" w:rsidRPr="005553B8" w:rsidRDefault="004C7557" w:rsidP="004C75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 xml:space="preserve">ПРОГРАММА </w:t>
      </w: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>ПО курсу «Мир геометрии»</w:t>
      </w:r>
    </w:p>
    <w:p w:rsidR="004C7557" w:rsidRPr="005553B8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</w:t>
      </w:r>
      <w:r w:rsidR="005553B8"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5553B8">
        <w:rPr>
          <w:rFonts w:ascii="Times New Roman" w:hAnsi="Times New Roman"/>
          <w:bCs/>
          <w:sz w:val="24"/>
          <w:szCs w:val="24"/>
        </w:rPr>
        <w:t xml:space="preserve">    ДЛЯ 3КЛАССА</w:t>
      </w:r>
    </w:p>
    <w:p w:rsidR="004C7557" w:rsidRPr="005553B8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</w:t>
      </w:r>
      <w:r w:rsidR="005553B8"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  <w:r w:rsidRPr="005553B8">
        <w:rPr>
          <w:rFonts w:ascii="Times New Roman" w:hAnsi="Times New Roman"/>
          <w:color w:val="000000"/>
          <w:sz w:val="24"/>
          <w:szCs w:val="24"/>
        </w:rPr>
        <w:t xml:space="preserve">  «Мир геометрии»  автора </w:t>
      </w:r>
      <w:proofErr w:type="spellStart"/>
      <w:r w:rsidRPr="005553B8">
        <w:rPr>
          <w:rFonts w:ascii="Times New Roman" w:hAnsi="Times New Roman"/>
          <w:color w:val="000000"/>
          <w:sz w:val="24"/>
          <w:szCs w:val="24"/>
        </w:rPr>
        <w:t>О.Б.Шамсудиновой</w:t>
      </w:r>
      <w:proofErr w:type="spellEnd"/>
      <w:r w:rsidRPr="005553B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>НА 2013/2014 УЧЕБНЫЙ ГОД.</w:t>
      </w: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sz w:val="24"/>
          <w:szCs w:val="24"/>
        </w:rPr>
        <w:t>Рекомендовано Министерством образования и науки РФ</w:t>
      </w:r>
    </w:p>
    <w:p w:rsidR="004C7557" w:rsidRDefault="004C7557" w:rsidP="004C7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7557" w:rsidRPr="005553B8" w:rsidRDefault="005553B8" w:rsidP="004C7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5553B8">
        <w:rPr>
          <w:rFonts w:ascii="Times New Roman" w:hAnsi="Times New Roman"/>
          <w:sz w:val="24"/>
          <w:szCs w:val="24"/>
        </w:rPr>
        <w:t>(обще-интеллектуальное напра</w:t>
      </w:r>
      <w:r>
        <w:rPr>
          <w:rFonts w:ascii="Times New Roman" w:hAnsi="Times New Roman"/>
          <w:sz w:val="24"/>
          <w:szCs w:val="24"/>
        </w:rPr>
        <w:t>в</w:t>
      </w:r>
      <w:r w:rsidRPr="005553B8">
        <w:rPr>
          <w:rFonts w:ascii="Times New Roman" w:hAnsi="Times New Roman"/>
          <w:sz w:val="24"/>
          <w:szCs w:val="24"/>
        </w:rPr>
        <w:t>ление)</w:t>
      </w:r>
    </w:p>
    <w:p w:rsidR="004C7557" w:rsidRPr="005553B8" w:rsidRDefault="004C7557" w:rsidP="004C75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sz w:val="24"/>
          <w:szCs w:val="24"/>
        </w:rPr>
        <w:t>Разработчик  программы</w:t>
      </w:r>
    </w:p>
    <w:p w:rsidR="004C7557" w:rsidRPr="005553B8" w:rsidRDefault="004C7557" w:rsidP="004C75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sz w:val="24"/>
          <w:szCs w:val="24"/>
        </w:rPr>
        <w:t>учитель начальных класс</w:t>
      </w:r>
      <w:r w:rsidR="00692077">
        <w:rPr>
          <w:rFonts w:ascii="Times New Roman" w:hAnsi="Times New Roman"/>
          <w:sz w:val="24"/>
          <w:szCs w:val="24"/>
        </w:rPr>
        <w:t>ов: Булыгина Любовь Николаевна</w:t>
      </w:r>
    </w:p>
    <w:p w:rsidR="004C7557" w:rsidRPr="005553B8" w:rsidRDefault="00692077" w:rsidP="004C75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высшая</w:t>
      </w:r>
      <w:r w:rsidR="004C7557" w:rsidRPr="005553B8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педстаж</w:t>
      </w:r>
      <w:proofErr w:type="spellEnd"/>
      <w:r>
        <w:rPr>
          <w:rFonts w:ascii="Times New Roman" w:hAnsi="Times New Roman"/>
          <w:sz w:val="24"/>
          <w:szCs w:val="24"/>
        </w:rPr>
        <w:t xml:space="preserve"> 31 год.</w:t>
      </w:r>
      <w:bookmarkStart w:id="0" w:name="_GoBack"/>
      <w:bookmarkEnd w:id="0"/>
      <w:r w:rsidR="004C7557" w:rsidRPr="005553B8">
        <w:rPr>
          <w:rFonts w:ascii="Times New Roman" w:hAnsi="Times New Roman"/>
          <w:sz w:val="24"/>
          <w:szCs w:val="24"/>
        </w:rPr>
        <w:t xml:space="preserve"> </w:t>
      </w:r>
    </w:p>
    <w:p w:rsidR="004C7557" w:rsidRDefault="004C7557" w:rsidP="004C75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C7557" w:rsidRDefault="004C7557" w:rsidP="004C75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C7557" w:rsidRDefault="004C7557" w:rsidP="00555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87B6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Программа внеурочной деятельности  «Мир геометрии</w:t>
      </w:r>
      <w:r w:rsidRPr="004C7557">
        <w:rPr>
          <w:rFonts w:ascii="Times New Roman" w:eastAsia="Calibri" w:hAnsi="Times New Roman"/>
          <w:sz w:val="24"/>
          <w:szCs w:val="24"/>
          <w:lang w:eastAsia="en-US"/>
        </w:rPr>
        <w:t>» составлена в соответствии с требованиями рекомендациями  Программ</w:t>
      </w:r>
      <w:r w:rsidR="00F07563">
        <w:rPr>
          <w:rFonts w:ascii="Times New Roman" w:eastAsia="Calibri" w:hAnsi="Times New Roman"/>
          <w:sz w:val="24"/>
          <w:szCs w:val="24"/>
          <w:lang w:eastAsia="en-US"/>
        </w:rPr>
        <w:t xml:space="preserve">ы начального общего образования и </w:t>
      </w:r>
      <w:r w:rsidRPr="004C755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A06886">
        <w:rPr>
          <w:rFonts w:ascii="Times New Roman" w:hAnsi="Times New Roman"/>
          <w:color w:val="000000"/>
          <w:sz w:val="24"/>
          <w:szCs w:val="24"/>
        </w:rPr>
        <w:t>на основе программы курса «Мир геометрии»  автора О.Б.</w:t>
      </w:r>
      <w:r w:rsidR="001877A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06886">
        <w:rPr>
          <w:rFonts w:ascii="Times New Roman" w:hAnsi="Times New Roman"/>
          <w:color w:val="000000"/>
          <w:sz w:val="24"/>
          <w:szCs w:val="24"/>
        </w:rPr>
        <w:t>Шамсудиновой</w:t>
      </w:r>
      <w:proofErr w:type="spellEnd"/>
      <w:r w:rsidRPr="00A06886">
        <w:rPr>
          <w:rFonts w:ascii="Times New Roman" w:hAnsi="Times New Roman"/>
          <w:color w:val="000000"/>
          <w:sz w:val="24"/>
          <w:szCs w:val="24"/>
        </w:rPr>
        <w:t>.</w:t>
      </w:r>
    </w:p>
    <w:p w:rsidR="004C7557" w:rsidRPr="004C7557" w:rsidRDefault="004C7557" w:rsidP="004C755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C755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4C7557">
        <w:rPr>
          <w:rFonts w:ascii="Times New Roman" w:eastAsia="Calibri" w:hAnsi="Times New Roman"/>
          <w:sz w:val="24"/>
          <w:szCs w:val="24"/>
          <w:lang w:eastAsia="en-US"/>
        </w:rPr>
        <w:t xml:space="preserve"> Программы «Формирование универсальных учебных действий младших школьников» МБОУ СОШ №8.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C7557">
        <w:rPr>
          <w:rFonts w:ascii="Times New Roman" w:eastAsia="Calibri" w:hAnsi="Times New Roman"/>
          <w:b/>
          <w:bCs/>
          <w:sz w:val="24"/>
          <w:szCs w:val="24"/>
        </w:rPr>
        <w:t>Цель курса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: </w:t>
      </w:r>
      <w:r w:rsidR="00F07563">
        <w:rPr>
          <w:rFonts w:ascii="Times New Roman" w:hAnsi="Times New Roman"/>
          <w:color w:val="000000"/>
          <w:sz w:val="24"/>
          <w:szCs w:val="24"/>
        </w:rPr>
        <w:t>расширение и углубление</w:t>
      </w:r>
      <w:r w:rsidRPr="004C7557">
        <w:rPr>
          <w:rFonts w:ascii="Times New Roman" w:hAnsi="Times New Roman"/>
          <w:color w:val="000000"/>
          <w:sz w:val="24"/>
          <w:szCs w:val="24"/>
        </w:rPr>
        <w:t xml:space="preserve"> геометрических представлений младших школьников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C7557" w:rsidRPr="004C7557" w:rsidRDefault="004C7557" w:rsidP="004C755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Цель обучения </w:t>
      </w:r>
      <w:r w:rsidRPr="004C7557"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 в 3 классе: </w:t>
      </w:r>
      <w:r w:rsidR="00F07563">
        <w:rPr>
          <w:rFonts w:ascii="Times New Roman" w:eastAsia="Calibri" w:hAnsi="Times New Roman"/>
          <w:iCs/>
          <w:sz w:val="24"/>
          <w:szCs w:val="24"/>
          <w:lang w:eastAsia="en-US"/>
        </w:rPr>
        <w:t>формирование</w:t>
      </w:r>
      <w:r w:rsidRPr="004C7557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умения распознавать, изображать и измерять простейшие геометрические фигуры</w:t>
      </w:r>
      <w:r w:rsidR="001877A1">
        <w:rPr>
          <w:rFonts w:ascii="Times New Roman" w:eastAsia="Calibri" w:hAnsi="Times New Roman"/>
          <w:iCs/>
          <w:sz w:val="24"/>
          <w:szCs w:val="24"/>
          <w:lang w:eastAsia="en-US"/>
        </w:rPr>
        <w:t>,</w:t>
      </w:r>
      <w:r w:rsidR="001877A1" w:rsidRPr="001877A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1877A1" w:rsidRPr="00A0688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F07563">
        <w:rPr>
          <w:rFonts w:ascii="Times New Roman" w:hAnsi="Times New Roman"/>
          <w:color w:val="000000"/>
          <w:sz w:val="24"/>
          <w:szCs w:val="24"/>
        </w:rPr>
        <w:t>развивая</w:t>
      </w:r>
      <w:r w:rsidR="001877A1" w:rsidRPr="00A06886">
        <w:rPr>
          <w:rFonts w:ascii="Times New Roman" w:hAnsi="Times New Roman"/>
          <w:color w:val="000000"/>
          <w:sz w:val="24"/>
          <w:szCs w:val="24"/>
        </w:rPr>
        <w:t xml:space="preserve"> пространственное воображение</w:t>
      </w:r>
      <w:r w:rsidR="001877A1">
        <w:rPr>
          <w:rFonts w:ascii="Times New Roman" w:hAnsi="Times New Roman"/>
          <w:color w:val="000000"/>
          <w:sz w:val="24"/>
          <w:szCs w:val="24"/>
        </w:rPr>
        <w:t>,</w:t>
      </w:r>
      <w:r w:rsidR="001877A1" w:rsidRPr="001877A1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</w:t>
      </w:r>
      <w:r w:rsidR="001877A1" w:rsidRPr="00A06886">
        <w:rPr>
          <w:rFonts w:ascii="Times New Roman" w:hAnsi="Times New Roman"/>
          <w:color w:val="000000"/>
          <w:sz w:val="24"/>
          <w:szCs w:val="24"/>
        </w:rPr>
        <w:t>стремление использовать математичес</w:t>
      </w:r>
      <w:r w:rsidR="001877A1">
        <w:rPr>
          <w:rFonts w:ascii="Times New Roman" w:hAnsi="Times New Roman"/>
          <w:color w:val="000000"/>
          <w:sz w:val="24"/>
          <w:szCs w:val="24"/>
        </w:rPr>
        <w:t>кие знания в повседневной жизни.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7557">
        <w:rPr>
          <w:rFonts w:ascii="Times New Roman" w:hAnsi="Times New Roman"/>
          <w:sz w:val="24"/>
          <w:szCs w:val="24"/>
        </w:rPr>
        <w:t>Овла</w:t>
      </w:r>
      <w:r w:rsidR="001877A1">
        <w:rPr>
          <w:rFonts w:ascii="Times New Roman" w:hAnsi="Times New Roman"/>
          <w:sz w:val="24"/>
          <w:szCs w:val="24"/>
        </w:rPr>
        <w:t>дение учащимися основами геометр</w:t>
      </w:r>
      <w:r w:rsidRPr="004C7557">
        <w:rPr>
          <w:rFonts w:ascii="Times New Roman" w:hAnsi="Times New Roman"/>
          <w:sz w:val="24"/>
          <w:szCs w:val="24"/>
        </w:rPr>
        <w:t>ических знаний возможно только при реализации системно-</w:t>
      </w:r>
      <w:proofErr w:type="spellStart"/>
      <w:r w:rsidRPr="004C7557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4C7557">
        <w:rPr>
          <w:rFonts w:ascii="Times New Roman" w:hAnsi="Times New Roman"/>
          <w:sz w:val="24"/>
          <w:szCs w:val="24"/>
        </w:rPr>
        <w:t xml:space="preserve">  подхода.</w:t>
      </w:r>
    </w:p>
    <w:p w:rsidR="001877A1" w:rsidRDefault="004C7557" w:rsidP="0018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7557">
        <w:rPr>
          <w:rFonts w:ascii="Times New Roman" w:hAnsi="Times New Roman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и проверочных работ через процессуальный мониторинг.</w:t>
      </w:r>
    </w:p>
    <w:p w:rsidR="001877A1" w:rsidRPr="001877A1" w:rsidRDefault="001877A1" w:rsidP="0018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7A1">
        <w:rPr>
          <w:rFonts w:ascii="Times New Roman" w:hAnsi="Times New Roman"/>
          <w:b/>
          <w:sz w:val="24"/>
          <w:szCs w:val="24"/>
        </w:rPr>
        <w:t xml:space="preserve"> Место учебного предмета в учебном плане.</w:t>
      </w:r>
    </w:p>
    <w:p w:rsidR="001877A1" w:rsidRPr="001877A1" w:rsidRDefault="001877A1" w:rsidP="001877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877A1" w:rsidRPr="001877A1" w:rsidRDefault="001877A1" w:rsidP="001877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7A1">
        <w:rPr>
          <w:rFonts w:ascii="Times New Roman" w:hAnsi="Times New Roman"/>
          <w:sz w:val="24"/>
          <w:szCs w:val="24"/>
        </w:rPr>
        <w:t>Продолжите</w:t>
      </w:r>
      <w:r>
        <w:rPr>
          <w:rFonts w:ascii="Times New Roman" w:hAnsi="Times New Roman"/>
          <w:sz w:val="24"/>
          <w:szCs w:val="24"/>
        </w:rPr>
        <w:t xml:space="preserve">льность изучения курса геометрии </w:t>
      </w:r>
      <w:r w:rsidRPr="001877A1">
        <w:rPr>
          <w:rFonts w:ascii="Times New Roman" w:hAnsi="Times New Roman"/>
          <w:sz w:val="24"/>
          <w:szCs w:val="24"/>
        </w:rPr>
        <w:t xml:space="preserve"> в 3 классе</w:t>
      </w:r>
      <w:r>
        <w:rPr>
          <w:rFonts w:ascii="Times New Roman" w:hAnsi="Times New Roman"/>
          <w:sz w:val="24"/>
          <w:szCs w:val="24"/>
        </w:rPr>
        <w:t xml:space="preserve"> отведено  34 часа</w:t>
      </w:r>
      <w:r w:rsidRPr="001877A1">
        <w:rPr>
          <w:rFonts w:ascii="Times New Roman" w:hAnsi="Times New Roman"/>
          <w:sz w:val="24"/>
          <w:szCs w:val="24"/>
        </w:rPr>
        <w:t xml:space="preserve">. Курс изучения </w:t>
      </w:r>
      <w:r>
        <w:rPr>
          <w:rFonts w:ascii="Times New Roman" w:hAnsi="Times New Roman"/>
          <w:sz w:val="24"/>
          <w:szCs w:val="24"/>
        </w:rPr>
        <w:t>рассчитан на 34</w:t>
      </w:r>
      <w:r w:rsidRPr="001877A1">
        <w:rPr>
          <w:rFonts w:ascii="Times New Roman" w:hAnsi="Times New Roman"/>
          <w:sz w:val="24"/>
          <w:szCs w:val="24"/>
        </w:rPr>
        <w:t xml:space="preserve"> ч. </w:t>
      </w:r>
    </w:p>
    <w:p w:rsidR="001877A1" w:rsidRPr="001877A1" w:rsidRDefault="001877A1" w:rsidP="001877A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b/>
          <w:sz w:val="24"/>
          <w:szCs w:val="24"/>
          <w:lang w:eastAsia="en-US"/>
        </w:rPr>
        <w:t>Ценностные ориентиры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В основе учебно-воспитательного процесса лежат следующие ценности математики:</w:t>
      </w:r>
    </w:p>
    <w:p w:rsid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 xml:space="preserve"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человека;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- владение математическим языком, алгоритмами, элементами математической логики позволяет учащемуся совершенствовать коммуникативную деятельность.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6886">
        <w:rPr>
          <w:rFonts w:ascii="Times New Roman" w:hAnsi="Times New Roman"/>
          <w:b/>
          <w:bCs/>
          <w:color w:val="000000"/>
          <w:sz w:val="24"/>
          <w:szCs w:val="24"/>
        </w:rPr>
        <w:t>Личностные универсальные учебные действия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У </w:t>
      </w:r>
      <w:proofErr w:type="gramStart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обучающегося</w:t>
      </w:r>
      <w:proofErr w:type="gramEnd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будут сформированы: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-учебно-познавательный интерес к новому учебному материалу и способам решения новой частной задачи;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-умение адекватно оценивать результаты своей работы на основе критерия успешности учебной деятельности;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 понимание причин успеха в учебной деятельности;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-умение определять границы своего незнания, преодолевать трудности с помощью одноклассников, учителя;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-представление об основных моральных нормах.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Обучающийся</w:t>
      </w:r>
      <w:proofErr w:type="gramEnd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для формирования: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выраженной устойчивой учебно-познавательной мотивации учения;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адекватного понимания причин успешности /</w:t>
      </w:r>
      <w:proofErr w:type="spellStart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неуспешности</w:t>
      </w:r>
      <w:proofErr w:type="spellEnd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учебной деятельности;</w:t>
      </w:r>
    </w:p>
    <w:p w:rsid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осознанного понимания чу</w:t>
      </w:r>
      <w:proofErr w:type="gramStart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вств др</w:t>
      </w:r>
      <w:proofErr w:type="gramEnd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угих людей и сопереживания им.</w:t>
      </w:r>
    </w:p>
    <w:p w:rsidR="000A6AD2" w:rsidRPr="00540579" w:rsidRDefault="000A6AD2" w:rsidP="005405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6AD2"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lastRenderedPageBreak/>
        <w:t>Планируемые результаты содержания тематического планировани</w:t>
      </w:r>
      <w:r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>я в третьем классе при изучении курса «Мир геометрии»</w:t>
      </w:r>
    </w:p>
    <w:p w:rsidR="000A6AD2" w:rsidRP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1707"/>
        <w:gridCol w:w="3544"/>
        <w:gridCol w:w="3621"/>
      </w:tblGrid>
      <w:tr w:rsidR="00540579" w:rsidTr="00C877BE">
        <w:tc>
          <w:tcPr>
            <w:tcW w:w="295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95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7165" w:type="dxa"/>
            <w:gridSpan w:val="2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540579" w:rsidTr="000A6AD2">
        <w:tc>
          <w:tcPr>
            <w:tcW w:w="295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621" w:type="dxa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Знакомые фигуры</w:t>
            </w:r>
          </w:p>
        </w:tc>
        <w:tc>
          <w:tcPr>
            <w:tcW w:w="2957" w:type="dxa"/>
          </w:tcPr>
          <w:p w:rsidR="001F628B" w:rsidRPr="004532E6" w:rsidRDefault="001F628B" w:rsidP="004532E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Линии прямые и кривые. Линии замкнутые и незамкнутые. Прямая линия. Бесконечность </w:t>
            </w:r>
            <w:proofErr w:type="gramStart"/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>прямой</w:t>
            </w:r>
            <w:proofErr w:type="gramEnd"/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>. Отрезок. Получение отрезка путём перегибания нелинованной бумаги. Сравнение отрезков по длине. Деление отрезка пополам, сумма отрезков. Построение отрезков заданной длины. Конструирование отрезков заданной длины. Замкнутые и незамкнутые ломаные. Решение нестандартных задач, задач на логическое мышление. Выполнение творческих работ.</w:t>
            </w:r>
          </w:p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1F628B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>Разрезание и составление фигур.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>Поиск заданных фигур в фигурах сложной конфигурации.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задач, формирующих геометрическую наблюдательность.</w:t>
            </w:r>
          </w:p>
          <w:p w:rsidR="001F628B" w:rsidRPr="008036F3" w:rsidRDefault="001F628B" w:rsidP="001F62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(нахождение) окружности на орнаменте. Составление</w:t>
            </w:r>
          </w:p>
        </w:tc>
        <w:tc>
          <w:tcPr>
            <w:tcW w:w="3621" w:type="dxa"/>
            <w:vMerge w:val="restart"/>
          </w:tcPr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 универсальные учебные действия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 научится: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-принимать и сохранять учебную задачу;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-планировать этапы решения задачи, определять последовательность учебных действий в соответствии </w:t>
            </w:r>
            <w:proofErr w:type="gramStart"/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поставленной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задачей;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-осуществлять пошаговый и итоговый контроль по результату под руководством учителя;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ошибки и определять пути их преодоления;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-различать способы и результат действия;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-адекватно воспринимать оценку сверстников и учителя.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получит возможность научиться: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прогнозировать результаты своих действий на основе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анализа учебной ситуации;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проявлять познавательную инициативу и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самостоятельность;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самостоятельно адекватно оценивать правильность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выполнения действия и вносить необходимые коррективы по ходу решения учебной задачи.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Познавательные универсальные учебные действия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 научится: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объекты, выделять их характерные признаки и свойства, узнавать объекты по заданным признакам;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информацию, выбирать рациональный способ решения задачи;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-находить сходства, различия, закономерности, основания для упорядочения объектов;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-классифицировать объекты по заданным критериям и формулировать названия полученных групп;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устанавливать зависимости, соотношения между объектами в процессе наблюдения и сравнения;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-осуществлять синтез как составление целого из частей;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-выделять в тексте задания основную и второстепенную </w:t>
            </w: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информацию;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проблему;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-строить рассуждения об объекте, его форме, свойствах;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-устанавливать причинно-следственные отношения между изучаемыми понятиями и явлениями.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получит возможность научиться: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строить индуктивные и дедуктивные рассуждения по аналогии;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выбирать рациональный способ на основе анализа различных вариантов решения задачи;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строить </w:t>
            </w:r>
            <w:proofErr w:type="gramStart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различать обоснованные и необоснованные суждения;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познавательную;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самостоятельно находить способы решения проблем творческого и поискового характера.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 универсальные учебные действия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 научится: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-принимать участие в совместной работе коллектива;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вести диалог, работая в парах, группах;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допускать существование различных точек зрения, уважать чужое мнение;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координировать свои действия с действиями партнеров;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корректно высказывать свое мнение, обосновывать свою позицию;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задавать вопросы для организации собственной и совместной деятельности;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осуществлять взаимный контроль совместных действий;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совершенствовать математическую речь;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высказывать суждения, используя различные аналоги понятия; слова, словосочетания, уточняющие смысл высказывания.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получит возможность научиться: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критически относиться к своему и чужому мнению;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уметь самостоятельно и совместно планировать деятельность и сотрудничество;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принимать самостоятельно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решения;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содействовать разрешению конфликтов, учитывая позиции участников.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Многогранники и многоугольники</w:t>
            </w:r>
          </w:p>
        </w:tc>
        <w:tc>
          <w:tcPr>
            <w:tcW w:w="2957" w:type="dxa"/>
          </w:tcPr>
          <w:p w:rsidR="001F628B" w:rsidRPr="004532E6" w:rsidRDefault="001F628B" w:rsidP="004532E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Многоугольник как замкнутая линия. Сравнение ломаной линии и многоугольника. Вершины и стороны многоугольника. </w:t>
            </w: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Измерение длин сторон начерченных многоугольников с помощью линейки. Названия многоугольников. Составление из многоугольников аппликаций. Решение задач.</w:t>
            </w:r>
          </w:p>
          <w:p w:rsidR="001F628B" w:rsidRPr="004532E6" w:rsidRDefault="001F628B" w:rsidP="004532E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творческого характера.</w:t>
            </w:r>
          </w:p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1F628B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</w:t>
            </w: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угольник как замкнутая линия. 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Сравнение л</w:t>
            </w: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оманой линии и </w:t>
            </w: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многоугольника 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Верш</w:t>
            </w: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 и стороны многоугольника. 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Измерение длин сторон начерченных много</w:t>
            </w: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угольников с помощью линейки. </w:t>
            </w:r>
          </w:p>
          <w:p w:rsidR="001F628B" w:rsidRPr="008036F3" w:rsidRDefault="001F628B" w:rsidP="001F62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Названия многоугольников. Решение задач с недостающими данными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Периметр многоугольника</w:t>
            </w:r>
          </w:p>
        </w:tc>
        <w:tc>
          <w:tcPr>
            <w:tcW w:w="2957" w:type="dxa"/>
          </w:tcPr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Определение периметра в сантиметрах и миллиметрах по чертежам многоугольников. Знание единиц длины</w:t>
            </w:r>
          </w:p>
        </w:tc>
        <w:tc>
          <w:tcPr>
            <w:tcW w:w="1707" w:type="dxa"/>
          </w:tcPr>
          <w:p w:rsidR="001F628B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036F3" w:rsidRPr="008036F3" w:rsidRDefault="008036F3" w:rsidP="008036F3">
            <w:pPr>
              <w:rPr>
                <w:rFonts w:ascii="Times New Roman" w:hAnsi="Times New Roman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i/>
                <w:sz w:val="24"/>
                <w:szCs w:val="24"/>
              </w:rPr>
              <w:t>Воспроизводить</w:t>
            </w:r>
            <w:r w:rsidRPr="008036F3">
              <w:rPr>
                <w:rFonts w:ascii="Times New Roman" w:hAnsi="Times New Roman"/>
                <w:sz w:val="24"/>
                <w:szCs w:val="24"/>
              </w:rPr>
              <w:t xml:space="preserve"> способ построения точек, отрезков, лучей, прямых, ломаных, многоугольников, симметричных данным фигурам, на бумаге в клетку. </w:t>
            </w:r>
          </w:p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Прямоугольник и ромб</w:t>
            </w:r>
          </w:p>
        </w:tc>
        <w:tc>
          <w:tcPr>
            <w:tcW w:w="2957" w:type="dxa"/>
          </w:tcPr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Понимание отношений «общее-частное». Прямоугольник как частный случай четырёхугольника, ромб как частный случай четырёхугольника, прямоугольника, ромба. Обучение составлению формул для нахождения периметра ромба и </w:t>
            </w: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прямоугольника. Решение задач.</w:t>
            </w:r>
          </w:p>
        </w:tc>
        <w:tc>
          <w:tcPr>
            <w:tcW w:w="1707" w:type="dxa"/>
          </w:tcPr>
          <w:p w:rsidR="001F628B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1F628B" w:rsidRDefault="008036F3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Понимание отношений «общее-частное».</w:t>
            </w:r>
          </w:p>
          <w:p w:rsidR="008036F3" w:rsidRDefault="008036F3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Практическое выполнение заданий,</w:t>
            </w:r>
            <w:r w:rsidRPr="004936C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вычисление</w:t>
            </w:r>
            <w:r w:rsidRPr="008036F3">
              <w:rPr>
                <w:rFonts w:ascii="Times New Roman" w:hAnsi="Times New Roman"/>
                <w:iCs/>
                <w:sz w:val="24"/>
                <w:szCs w:val="24"/>
              </w:rPr>
              <w:t xml:space="preserve"> периметр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 многоугольника, площади</w:t>
            </w:r>
            <w:r w:rsidRPr="008036F3">
              <w:rPr>
                <w:rFonts w:ascii="Times New Roman" w:hAnsi="Times New Roman"/>
                <w:iCs/>
                <w:sz w:val="24"/>
                <w:szCs w:val="24"/>
              </w:rPr>
              <w:t xml:space="preserve"> фигуры, составленной из прямоугольников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Призма</w:t>
            </w:r>
          </w:p>
        </w:tc>
        <w:tc>
          <w:tcPr>
            <w:tcW w:w="2957" w:type="dxa"/>
          </w:tcPr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Понятие призма. Прямоугольная призма. Работа с чертежами.</w:t>
            </w:r>
          </w:p>
        </w:tc>
        <w:tc>
          <w:tcPr>
            <w:tcW w:w="1707" w:type="dxa"/>
          </w:tcPr>
          <w:p w:rsidR="001F628B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F628B" w:rsidRDefault="00245A1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Умение определять призмы. Выполнять чертежи</w:t>
            </w:r>
            <w:r w:rsidR="00E71A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E810B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Определять вершины, грани, рёбра. Решение задач.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2957" w:type="dxa"/>
          </w:tcPr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Прямоугольный параллелепипед (как частный случай шестигранника и как частный случай прямой призмы) и как куба (как вида прямоугольного параллелепипеда)</w:t>
            </w:r>
          </w:p>
        </w:tc>
        <w:tc>
          <w:tcPr>
            <w:tcW w:w="1707" w:type="dxa"/>
          </w:tcPr>
          <w:p w:rsidR="001F628B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810B6" w:rsidRPr="004C7557" w:rsidRDefault="00E810B6" w:rsidP="00E810B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</w:t>
            </w:r>
            <w:r w:rsidRPr="004C755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аспознавать, изображать и измерять простейшие геометрические фигуры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,</w:t>
            </w:r>
            <w:r w:rsidRPr="001877A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A0688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развивая</w:t>
            </w: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пространственное воображение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877A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стремление использовать математичес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кие знания в повседневной жизни.</w:t>
            </w:r>
          </w:p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Виды треугольников</w:t>
            </w:r>
          </w:p>
        </w:tc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Виды треугольников  - по углам и по соотношению длин сторон. Понятие, что сумма двух сторон треугольника больше длины третьей стороны.</w:t>
            </w:r>
          </w:p>
        </w:tc>
        <w:tc>
          <w:tcPr>
            <w:tcW w:w="1707" w:type="dxa"/>
          </w:tcPr>
          <w:p w:rsidR="001F628B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036F3" w:rsidRPr="008036F3" w:rsidRDefault="008036F3" w:rsidP="008036F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фигур из счётных палочек. Классификация треугольников по видам углов. Прямоугольные треугольники. Остроугольные треугольники. Тупоугольные треугольники. Классификация треугольников по отношению сторон. Равнобедренные треугольники. Равносторонние треугольники. Разносторонние треугольники. Выполнение аппликаций.</w:t>
            </w:r>
          </w:p>
          <w:p w:rsidR="008036F3" w:rsidRPr="008036F3" w:rsidRDefault="008036F3" w:rsidP="008036F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>Задания на смекалку. Отгадывание кроссвордов.</w:t>
            </w:r>
          </w:p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Пирамида</w:t>
            </w:r>
          </w:p>
        </w:tc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Пирамид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многогранник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с одним основанием, все боковые грани-треугольники).Пирамиды подразделяются по многоугольнику в основании.</w:t>
            </w:r>
          </w:p>
        </w:tc>
        <w:tc>
          <w:tcPr>
            <w:tcW w:w="1707" w:type="dxa"/>
          </w:tcPr>
          <w:p w:rsidR="001F628B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1F628B" w:rsidRDefault="00E810B6" w:rsidP="00E810B6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Основание пирамиды-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многоугольник, боковые грани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реугольники, имеют общую вершину. Вершина пирамид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общий конец всех рёбер пирамиды. Выполнение макета пирамиды.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D74AE1" w:rsidRDefault="00D74AE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FA7821" w:rsidRDefault="00FA782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FA7821">
        <w:rPr>
          <w:rFonts w:ascii="Times New Roman" w:hAnsi="Times New Roman"/>
          <w:b/>
          <w:iCs/>
          <w:color w:val="000000"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10850"/>
      </w:tblGrid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№урока</w:t>
            </w: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Тема</w:t>
            </w:r>
          </w:p>
        </w:tc>
      </w:tr>
      <w:tr w:rsidR="00FA7821" w:rsidTr="00FA7821">
        <w:tc>
          <w:tcPr>
            <w:tcW w:w="2093" w:type="dxa"/>
          </w:tcPr>
          <w:p w:rsidR="00FA7821" w:rsidRP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A7821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10850" w:type="dxa"/>
          </w:tcPr>
          <w:p w:rsidR="00FA7821" w:rsidRP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FA78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 Поговорим  о знакомых фигурах.</w:t>
            </w:r>
          </w:p>
        </w:tc>
      </w:tr>
      <w:tr w:rsidR="00FA7821" w:rsidTr="00FA7821">
        <w:tc>
          <w:tcPr>
            <w:tcW w:w="2093" w:type="dxa"/>
          </w:tcPr>
          <w:p w:rsidR="00FA7821" w:rsidRP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A7821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50" w:type="dxa"/>
          </w:tcPr>
          <w:p w:rsidR="00FA7821" w:rsidRP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Обобщение по темам фигурам. Знакомые линии.</w:t>
            </w:r>
          </w:p>
        </w:tc>
      </w:tr>
      <w:tr w:rsidR="00FA7821" w:rsidTr="00FA7821">
        <w:tc>
          <w:tcPr>
            <w:tcW w:w="2093" w:type="dxa"/>
          </w:tcPr>
          <w:p w:rsidR="00FA7821" w:rsidRP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FA78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A7821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Обобщение по темам фигурам, решение кроссвордов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A7821" w:rsidRPr="004C4F29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50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Знакомься: многогранники и многоугольники.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A7821" w:rsidRPr="004C4F29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0850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Многогранники и многоугольники. Черчение фигур.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A7821" w:rsidRPr="004C4F29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50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Определение многоугольника.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A7821" w:rsidRPr="004C4F29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50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Многогранники и многоугольники. </w:t>
            </w:r>
            <w:proofErr w:type="spellStart"/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Тетрамино</w:t>
            </w:r>
            <w:proofErr w:type="spellEnd"/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A7821" w:rsidRPr="004C4F29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50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Разные многогранники.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A7821" w:rsidRPr="004C4F29" w:rsidRDefault="002407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50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Обобщение. Кроссворд.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A7821" w:rsidRPr="004C4F29" w:rsidRDefault="00195693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0850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Практическая  р</w:t>
            </w:r>
            <w:r w:rsidR="00540AE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абота. Многоугольники</w:t>
            </w:r>
            <w:proofErr w:type="gramStart"/>
            <w:r w:rsidR="00540AE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.(</w:t>
            </w:r>
            <w:proofErr w:type="gramEnd"/>
            <w:r w:rsidR="00540AE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черчение фигур с различным количеством вершин)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A7821" w:rsidRPr="004C4F29" w:rsidRDefault="00195693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0850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Практическая  работа.</w:t>
            </w:r>
            <w:r w:rsidR="00540AE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Построение многогранников с помощью счётных палочек.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FA7821" w:rsidRPr="004C4F29" w:rsidRDefault="00195693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0850" w:type="dxa"/>
          </w:tcPr>
          <w:p w:rsidR="00FA7821" w:rsidRPr="004C4F29" w:rsidRDefault="004C4F2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Обобщение. Кроссворд.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0850" w:type="dxa"/>
          </w:tcPr>
          <w:p w:rsidR="00FA7821" w:rsidRPr="00475BEB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BE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Периметр многоугольника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850" w:type="dxa"/>
          </w:tcPr>
          <w:p w:rsidR="00FA7821" w:rsidRPr="00475BEB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Меры длины.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Тетрамино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Pr="00540AE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850" w:type="dxa"/>
          </w:tcPr>
          <w:p w:rsidR="00FA7821" w:rsidRPr="00475BEB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Прямоугольник и ром</w:t>
            </w:r>
            <w:r w:rsidRPr="00475BE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0850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Прямоугольник и ром</w:t>
            </w:r>
            <w:r w:rsidRPr="00475BE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б.</w:t>
            </w:r>
            <w:r w:rsidR="00DF7E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Квадрат.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0850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Прямоугольник и ром</w:t>
            </w:r>
            <w:r w:rsidRPr="00475BE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DF7E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Ромб.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10850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Прямоугольник и ром</w:t>
            </w:r>
            <w:r w:rsidRPr="00475BE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б.</w:t>
            </w:r>
            <w:r w:rsidR="00DF7E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Признаки прямоугольника. Обобщение.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10850" w:type="dxa"/>
          </w:tcPr>
          <w:p w:rsidR="00FA7821" w:rsidRPr="00DF7E7F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F7E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Призма.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Прямая призма.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10850" w:type="dxa"/>
          </w:tcPr>
          <w:p w:rsidR="00FA7821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DF7E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Призма.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Количество граней у призмы.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0850" w:type="dxa"/>
          </w:tcPr>
          <w:p w:rsidR="00FA7821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DF7E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Призма.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Практическая работа. Изготовление развёрток.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540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0850" w:type="dxa"/>
          </w:tcPr>
          <w:p w:rsidR="00FA7821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DF7E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Призма.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Обобщение. Кроссворд.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0850" w:type="dxa"/>
          </w:tcPr>
          <w:p w:rsidR="00FA7821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Прямоугольный параллелепипед. 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7.03</w:t>
            </w:r>
          </w:p>
        </w:tc>
        <w:tc>
          <w:tcPr>
            <w:tcW w:w="10850" w:type="dxa"/>
          </w:tcPr>
          <w:p w:rsidR="00FA7821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Прямоугольный параллелепипед. Чертёж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0850" w:type="dxa"/>
          </w:tcPr>
          <w:p w:rsidR="00FA7821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Прямоугольный параллелепипед</w:t>
            </w:r>
            <w:r w:rsidR="0061692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 « Пентамино». Куб.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0850" w:type="dxa"/>
          </w:tcPr>
          <w:p w:rsidR="00FA7821" w:rsidRDefault="00DF7E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Прямоугольный параллелепипед</w:t>
            </w:r>
            <w:r w:rsidR="0061692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 Обобщение.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5.04</w:t>
            </w:r>
          </w:p>
        </w:tc>
        <w:tc>
          <w:tcPr>
            <w:tcW w:w="10850" w:type="dxa"/>
          </w:tcPr>
          <w:p w:rsidR="00FA7821" w:rsidRDefault="00616920" w:rsidP="006169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Виды треугольников. Катеты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0850" w:type="dxa"/>
          </w:tcPr>
          <w:p w:rsidR="00FA7821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Виды треугольников Катеты. Гипотенуза.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0850" w:type="dxa"/>
          </w:tcPr>
          <w:p w:rsidR="00FA7821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Виды треугольников. Определения. Обобщение.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475BE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0850" w:type="dxa"/>
          </w:tcPr>
          <w:p w:rsidR="00FA7821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Пирамида. Признаки пирамиды.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Пирамида. </w:t>
            </w:r>
            <w:r w:rsidR="008E674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Пирамида</w:t>
            </w:r>
            <w:r w:rsidR="008E674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 Изготовление моделей.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Пирамида</w:t>
            </w:r>
            <w:r w:rsidR="008E674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E674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Обощение</w:t>
            </w:r>
            <w:proofErr w:type="spellEnd"/>
            <w:r w:rsidR="008E674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 Кроссворд.</w:t>
            </w:r>
          </w:p>
        </w:tc>
      </w:tr>
      <w:tr w:rsidR="00616920" w:rsidTr="00FA7821">
        <w:tc>
          <w:tcPr>
            <w:tcW w:w="2093" w:type="dxa"/>
          </w:tcPr>
          <w:p w:rsidR="00616920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16920" w:rsidRDefault="00616920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616920" w:rsidRDefault="00616920" w:rsidP="00F60F3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61692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Интеллектуальная игра «Что за чудо многоугольники».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D74AE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</w:tbl>
    <w:p w:rsidR="00FA7821" w:rsidRDefault="00FA782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Pr="00FA7821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0A6AD2" w:rsidRPr="00FA7821" w:rsidRDefault="000A6AD2" w:rsidP="00187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4AE1" w:rsidRDefault="00D74AE1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D74AE1" w:rsidRDefault="00D74AE1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D74AE1" w:rsidRDefault="00D74AE1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4057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Специальное сопровождение (оборудование):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набор приспособлений для крепления таблиц;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демонстрационные измерительные инструменты и приспособления (чертежные и измерительные линейки, циркули, транспортиры, набор угольников);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 xml:space="preserve">демонстрационные пособия для изучения геометрических фигур: модели геометрических тел, подвижные модели геометрических фигур, развертки геометрических тел; </w:t>
      </w:r>
      <w:r w:rsidRPr="00540579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540579">
        <w:rPr>
          <w:rFonts w:ascii="Times New Roman" w:hAnsi="Times New Roman"/>
          <w:color w:val="000000"/>
          <w:sz w:val="24"/>
          <w:szCs w:val="24"/>
        </w:rPr>
        <w:t>детали игр «Удивительный треугольник», «Волшебный квадрат», «</w:t>
      </w:r>
      <w:proofErr w:type="spellStart"/>
      <w:r w:rsidRPr="00540579">
        <w:rPr>
          <w:rFonts w:ascii="Times New Roman" w:hAnsi="Times New Roman"/>
          <w:color w:val="000000"/>
          <w:sz w:val="24"/>
          <w:szCs w:val="24"/>
        </w:rPr>
        <w:t>Танграм</w:t>
      </w:r>
      <w:proofErr w:type="spellEnd"/>
      <w:r w:rsidRPr="00540579">
        <w:rPr>
          <w:rFonts w:ascii="Times New Roman" w:hAnsi="Times New Roman"/>
          <w:color w:val="000000"/>
          <w:sz w:val="24"/>
          <w:szCs w:val="24"/>
        </w:rPr>
        <w:t>»;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магнитная доска;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компьютер, мультимедийный проектор, экспозиционный экран.</w:t>
      </w:r>
    </w:p>
    <w:p w:rsid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259" w:rsidRPr="004C7557" w:rsidRDefault="00C94259">
      <w:pPr>
        <w:rPr>
          <w:rFonts w:ascii="Times New Roman" w:hAnsi="Times New Roman"/>
          <w:sz w:val="24"/>
          <w:szCs w:val="24"/>
        </w:rPr>
      </w:pPr>
    </w:p>
    <w:sectPr w:rsidR="00C94259" w:rsidRPr="004C7557" w:rsidSect="004C7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32"/>
    <w:rsid w:val="000A6AD2"/>
    <w:rsid w:val="00154540"/>
    <w:rsid w:val="001877A1"/>
    <w:rsid w:val="00195693"/>
    <w:rsid w:val="001F628B"/>
    <w:rsid w:val="0024077A"/>
    <w:rsid w:val="00245A1C"/>
    <w:rsid w:val="00363B80"/>
    <w:rsid w:val="004532E6"/>
    <w:rsid w:val="00475BEB"/>
    <w:rsid w:val="004C4F29"/>
    <w:rsid w:val="004C7557"/>
    <w:rsid w:val="00540579"/>
    <w:rsid w:val="00540AE1"/>
    <w:rsid w:val="005553B8"/>
    <w:rsid w:val="00616920"/>
    <w:rsid w:val="00692077"/>
    <w:rsid w:val="00740DD4"/>
    <w:rsid w:val="008036F3"/>
    <w:rsid w:val="008E674F"/>
    <w:rsid w:val="00B62032"/>
    <w:rsid w:val="00C145B9"/>
    <w:rsid w:val="00C94259"/>
    <w:rsid w:val="00D74AE1"/>
    <w:rsid w:val="00DF7E7F"/>
    <w:rsid w:val="00E71A29"/>
    <w:rsid w:val="00E810B6"/>
    <w:rsid w:val="00F07563"/>
    <w:rsid w:val="00F3644C"/>
    <w:rsid w:val="00FA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4C755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4C7557"/>
    <w:rPr>
      <w:rFonts w:ascii="Microsoft Sans Serif" w:hAnsi="Microsoft Sans Serif" w:cs="Microsoft Sans Serif"/>
      <w:b/>
      <w:bCs/>
      <w:sz w:val="22"/>
      <w:szCs w:val="22"/>
    </w:rPr>
  </w:style>
  <w:style w:type="table" w:styleId="a3">
    <w:name w:val="Table Grid"/>
    <w:basedOn w:val="a1"/>
    <w:uiPriority w:val="59"/>
    <w:rsid w:val="000A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4C755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4C7557"/>
    <w:rPr>
      <w:rFonts w:ascii="Microsoft Sans Serif" w:hAnsi="Microsoft Sans Serif" w:cs="Microsoft Sans Serif"/>
      <w:b/>
      <w:bCs/>
      <w:sz w:val="22"/>
      <w:szCs w:val="22"/>
    </w:rPr>
  </w:style>
  <w:style w:type="table" w:styleId="a3">
    <w:name w:val="Table Grid"/>
    <w:basedOn w:val="a1"/>
    <w:uiPriority w:val="59"/>
    <w:rsid w:val="000A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Lektor</cp:lastModifiedBy>
  <cp:revision>14</cp:revision>
  <dcterms:created xsi:type="dcterms:W3CDTF">2013-09-21T13:09:00Z</dcterms:created>
  <dcterms:modified xsi:type="dcterms:W3CDTF">2016-02-07T06:19:00Z</dcterms:modified>
</cp:coreProperties>
</file>