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EA" w:rsidRPr="005320EF" w:rsidRDefault="000215EA" w:rsidP="000215EA">
      <w:pPr>
        <w:spacing w:before="120" w:after="120"/>
        <w:jc w:val="center"/>
        <w:rPr>
          <w:b/>
          <w:sz w:val="32"/>
          <w:szCs w:val="32"/>
        </w:rPr>
      </w:pPr>
      <w:r w:rsidRPr="005320EF">
        <w:rPr>
          <w:b/>
          <w:sz w:val="32"/>
          <w:szCs w:val="32"/>
        </w:rPr>
        <w:t>Всероссийский фестиваль педагогического творчества</w:t>
      </w:r>
    </w:p>
    <w:p w:rsidR="000215EA" w:rsidRPr="005320EF" w:rsidRDefault="000215EA" w:rsidP="000215EA">
      <w:pPr>
        <w:spacing w:before="120" w:after="120"/>
        <w:jc w:val="center"/>
        <w:rPr>
          <w:sz w:val="32"/>
          <w:szCs w:val="32"/>
        </w:rPr>
      </w:pPr>
      <w:r w:rsidRPr="005320EF">
        <w:rPr>
          <w:b/>
          <w:sz w:val="32"/>
          <w:szCs w:val="32"/>
        </w:rPr>
        <w:t>(2015/2016 учебный год)</w:t>
      </w: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  <w:r w:rsidRPr="005320EF">
        <w:rPr>
          <w:b/>
          <w:sz w:val="28"/>
          <w:szCs w:val="28"/>
        </w:rPr>
        <w:t>Номинация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Педагогические идеи и технологии: среднее образование</w:t>
      </w: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  <w:r w:rsidRPr="005320EF">
        <w:rPr>
          <w:b/>
          <w:sz w:val="28"/>
          <w:szCs w:val="28"/>
        </w:rPr>
        <w:t>Название работы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Проблемное обучение на </w:t>
      </w:r>
      <w:proofErr w:type="gramStart"/>
      <w:r>
        <w:rPr>
          <w:sz w:val="28"/>
          <w:szCs w:val="28"/>
        </w:rPr>
        <w:t>уроках</w:t>
      </w:r>
      <w:proofErr w:type="gramEnd"/>
      <w:r>
        <w:rPr>
          <w:sz w:val="28"/>
          <w:szCs w:val="28"/>
        </w:rPr>
        <w:t xml:space="preserve"> математики</w:t>
      </w:r>
    </w:p>
    <w:p w:rsidR="000215EA" w:rsidRDefault="000215EA" w:rsidP="000215EA">
      <w:pPr>
        <w:spacing w:before="120" w:after="120"/>
        <w:jc w:val="center"/>
        <w:rPr>
          <w:sz w:val="28"/>
          <w:szCs w:val="28"/>
        </w:rPr>
      </w:pPr>
      <w:r w:rsidRPr="005320EF">
        <w:rPr>
          <w:b/>
          <w:sz w:val="28"/>
          <w:szCs w:val="28"/>
        </w:rPr>
        <w:t>Автор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Поскрякова Элина Викторовна</w:t>
      </w:r>
      <w:r>
        <w:rPr>
          <w:sz w:val="28"/>
          <w:szCs w:val="28"/>
        </w:rPr>
        <w:t>,</w:t>
      </w:r>
      <w:r w:rsidRPr="00677AB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</w:p>
    <w:p w:rsidR="000215EA" w:rsidRPr="005320EF" w:rsidRDefault="000215EA" w:rsidP="000215EA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0EF">
        <w:rPr>
          <w:rFonts w:ascii="Times New Roman" w:hAnsi="Times New Roman" w:cs="Times New Roman"/>
          <w:b/>
          <w:sz w:val="28"/>
          <w:szCs w:val="28"/>
        </w:rPr>
        <w:t>Место выполнения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320E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3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5320EF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с. Восточное</w:t>
      </w:r>
      <w:r w:rsidRPr="005320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Охинского</w:t>
      </w:r>
      <w:r w:rsidRPr="005320E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Сахалинской </w:t>
      </w:r>
      <w:r w:rsidRPr="005320E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</w:p>
    <w:p w:rsidR="000215EA" w:rsidRDefault="000215EA" w:rsidP="000215E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Восточное, 2015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системе образования значительное изменение произошло в главном звене – в содержании обучения. Это закономерно обусловило необходимость изменения в методах и формах организации процесса обучения. Модернизация содержания образования повысила уровень научности обучения и обусловила более эффективное общее развитие учащихся. Борьба за активизацию обучения, в которую включились сотни тысяч педагогов, повышение теоретической и методической подготовки преподавателей, улучшение материально-технической базы школы,  применение новых программ и учебников – все это привело к изменениям в 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арактере взаимодействия учителя и учащихся, значительно повысило качество обучения и воспитания в школе. 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Возникла теория проблемного, развивающего обучения – новая дидактическая система, современной дидактики. Что такое проблемное обучение? Каковы его теоретические основы и пути организации основы и пути организации проблемного обучения? </w:t>
      </w:r>
    </w:p>
    <w:p w:rsidR="000215EA" w:rsidRP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самом общем виде – это передача опыта старших поколений молодому поколению. Здесь опыт широкое понятие, включающее житейские и научные знания, способы деятельности, опыт творческой де</w:t>
      </w:r>
      <w:r>
        <w:rPr>
          <w:sz w:val="28"/>
          <w:szCs w:val="28"/>
        </w:rPr>
        <w:t>ятельности, моральные ценности.</w:t>
      </w:r>
      <w:r w:rsidRPr="000215EA">
        <w:rPr>
          <w:sz w:val="28"/>
          <w:szCs w:val="28"/>
        </w:rPr>
        <w:t>[4]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при одном и том же содержании обучение может различаться способами передачи накопленного опыта, или, видами взаимодействия ученика и учителя, т.е. типами обучения. 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Важнейший показатель всесторонне и гармонично развитой личности – наличие высокого уровня мыслительных способностей. Если обучение ведет к развитию творческих способностей, то его можно считать развивающим, если нет, то можно говорить об активизации процесса обучения, о его эффективности, но не более.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Развивающим обучение, т.е. ведущим к общему и специальному развитию, можно считать только обучение, при котором учитель, опираясь на знание закономерностей развития мышления, специальными </w:t>
      </w:r>
      <w:r>
        <w:rPr>
          <w:sz w:val="28"/>
          <w:szCs w:val="28"/>
        </w:rPr>
        <w:lastRenderedPageBreak/>
        <w:t xml:space="preserve">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ими основ наук. Такое обучение и является проблемным. 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проблемного типа обучения не только усвоение результатов научного познания, системы знаний, но и самого пути процесса получения этих результатов, формирования познавательной самодеятельности ученика и развития его творческих способностей. Поэтапное развитие теории и практики проблемного обучения: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– это период активизации  учебного процесса путем более эффективного применения приемов варьирования учебного материала, его эмоционального изложения, усиление элементов новизны излагаемого материала. Этот этап дал сильный толчок в развитии теории и практики современного и развивающего обучения. 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характеризуется дальнейшими поисками путей активизации обучения уже с опорой на новые теоретические положения и с учетом достижений практики первого этапа. Здесь заметно усиливается роль познавательных задач, появляются попытки организации процесса обучения при помощи системы познавательных задач и исследовательских методов обучения. 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считают важнейшим в становлении проблемного обучения, поскольку здесь происходит теоретическое осмысление роли и места проблемных ситуаций в учебном процессе и построение теории проблемного обучения в условиях современной школы с опорой на принцип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 xml:space="preserve"> усвоения и исследовательский принцип познания. Эта теория включает в себя все достижения предшествующих этапов поиска путей активизации учебного процесса и развития мыслительных способностей учащихся. 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процесса обучения определяется стремлением учителей активизировать учебную деятельность </w:t>
      </w:r>
      <w:r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поскольку проблемное </w:t>
      </w:r>
      <w:r>
        <w:rPr>
          <w:sz w:val="28"/>
          <w:szCs w:val="28"/>
        </w:rPr>
        <w:lastRenderedPageBreak/>
        <w:t xml:space="preserve">обучение активизирует процесс обучения, его отождествляют с активизацией. Термины «активизация обучения», «активность школьника», «познавательная активность ученика», «проблемное обучение» часто не различаются. </w:t>
      </w:r>
    </w:p>
    <w:p w:rsidR="000215EA" w:rsidRDefault="000215EA" w:rsidP="001B60D8">
      <w:pPr>
        <w:spacing w:line="360" w:lineRule="auto"/>
        <w:jc w:val="center"/>
        <w:rPr>
          <w:b/>
          <w:sz w:val="28"/>
          <w:szCs w:val="28"/>
        </w:rPr>
      </w:pPr>
    </w:p>
    <w:p w:rsidR="000215EA" w:rsidRPr="000215EA" w:rsidRDefault="000215EA" w:rsidP="001B60D8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215EA">
        <w:rPr>
          <w:b/>
          <w:bCs/>
          <w:i/>
          <w:iCs/>
          <w:sz w:val="28"/>
          <w:szCs w:val="28"/>
        </w:rPr>
        <w:t xml:space="preserve">Способы создания проблемных ситуаций на </w:t>
      </w:r>
      <w:proofErr w:type="gramStart"/>
      <w:r w:rsidRPr="000215EA">
        <w:rPr>
          <w:b/>
          <w:bCs/>
          <w:i/>
          <w:iCs/>
          <w:sz w:val="28"/>
          <w:szCs w:val="28"/>
        </w:rPr>
        <w:t>уроках</w:t>
      </w:r>
      <w:proofErr w:type="gramEnd"/>
      <w:r w:rsidRPr="000215EA">
        <w:rPr>
          <w:b/>
          <w:bCs/>
          <w:i/>
          <w:iCs/>
          <w:sz w:val="28"/>
          <w:szCs w:val="28"/>
        </w:rPr>
        <w:t xml:space="preserve"> математики:</w:t>
      </w:r>
    </w:p>
    <w:p w:rsidR="000215EA" w:rsidRDefault="000215EA" w:rsidP="001B6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способ: Использование учебных и жизненных ситуаций, возникающих при выполнении учащимися практических заданий. Проблемные ситуации в этом случае возникают при попытке учащихся самостоятельно достигнуть поставленной цели. Обычно ученики в итоге анализа ситуации сами формулируют проблему.</w:t>
      </w:r>
    </w:p>
    <w:p w:rsidR="000215EA" w:rsidRPr="001B60D8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0D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способ: </w:t>
      </w:r>
      <w:r w:rsidRPr="001B60D8">
        <w:rPr>
          <w:sz w:val="28"/>
          <w:szCs w:val="28"/>
        </w:rPr>
        <w:t>побуждение учащихся</w:t>
      </w:r>
      <w:r>
        <w:rPr>
          <w:sz w:val="28"/>
          <w:szCs w:val="28"/>
        </w:rPr>
        <w:t xml:space="preserve"> к сравнению, сопоставлению и противопоставлению фактов, явлений, правил, действий, в результате которых </w:t>
      </w:r>
      <w:r w:rsidR="001B60D8">
        <w:rPr>
          <w:sz w:val="28"/>
          <w:szCs w:val="28"/>
        </w:rPr>
        <w:t xml:space="preserve">возникает проблемная ситуация.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215EA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0D8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способ: решение нешаблонных задач. Прежде </w:t>
      </w:r>
      <w:r w:rsidR="001B60D8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следует отметить, что нередко смешивают нешаблонные задачи с трудными. Эти понятия не адекватны. Задача оказывается трудной, если учащиеся недостаточно подготовлены к ее решению (не знают некоторых формул, теорем, не знакомы с некоторыми приемами работы, для решения нужно использовать весьма удаленные факты). Проблемную ситуацию создают не </w:t>
      </w:r>
      <w:proofErr w:type="gramStart"/>
      <w:r>
        <w:rPr>
          <w:sz w:val="28"/>
          <w:szCs w:val="28"/>
        </w:rPr>
        <w:t>трудные</w:t>
      </w:r>
      <w:proofErr w:type="gramEnd"/>
      <w:r>
        <w:rPr>
          <w:sz w:val="28"/>
          <w:szCs w:val="28"/>
        </w:rPr>
        <w:t>, а нешаблонные задачи. В уже рассмотренных, хотя в нем на первый взгляд ничего необычного нет. Примерами их могут быть, в частности, задачи логического содержания. Весьма эффективно использование связок задач. В каждой связке по 3-5 задач, первые достаточно просты, но работа над ними готовит к решению последн</w:t>
      </w:r>
      <w:r w:rsidR="001B60D8">
        <w:rPr>
          <w:sz w:val="28"/>
          <w:szCs w:val="28"/>
        </w:rPr>
        <w:t xml:space="preserve">ей, которая содержит проблему. 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Проблемы, которые учитель может ставить перед учениками, обычно разрешаются на </w:t>
      </w:r>
      <w:proofErr w:type="gramStart"/>
      <w:r>
        <w:rPr>
          <w:sz w:val="28"/>
          <w:szCs w:val="28"/>
        </w:rPr>
        <w:t>протяжении</w:t>
      </w:r>
      <w:proofErr w:type="gramEnd"/>
      <w:r>
        <w:rPr>
          <w:sz w:val="28"/>
          <w:szCs w:val="28"/>
        </w:rPr>
        <w:t xml:space="preserve"> одного или нескольких уроков. 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1.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«Почему треугольник назван «треугольником»? можно ли дать ему другое название, также связанное с его свойствами?»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«Как можно объяснить название «развернутый угол»?»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учителя создают проблемную ситуацию при помощи эксперимента, т.е. исследования частного случая.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 организовать проблемную ситуацию, предложив ученикам задачу, для решения которой нужны новые знания. Полезно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поддержать </w:t>
      </w:r>
      <w:proofErr w:type="gramStart"/>
      <w:r>
        <w:rPr>
          <w:sz w:val="28"/>
          <w:szCs w:val="28"/>
        </w:rPr>
        <w:t>накал</w:t>
      </w:r>
      <w:proofErr w:type="gramEnd"/>
      <w:r>
        <w:rPr>
          <w:sz w:val="28"/>
          <w:szCs w:val="28"/>
        </w:rPr>
        <w:t xml:space="preserve"> активности цепью проблемных вопросов, сменяющих один другой.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2.</w:t>
      </w:r>
    </w:p>
    <w:p w:rsidR="000215EA" w:rsidRDefault="000215EA" w:rsidP="001B60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изучением теоремы Пифагора рассматривается практическая задача, для решения которой нужно уметь вычислять длину гипотенузы по длинам катетов.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Построение убеждает, что определенная зависимость между катетами и гипотенузой существует, ибо два катета определяют треугольник, в котором гипотенуза не может быть произвольной. Теперь возникает вопрос: «Можно ли выразить формулой зависимость между длинами катетов и гипотенузой?»</w:t>
      </w:r>
    </w:p>
    <w:p w:rsidR="000215EA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Проблемные ситуации возникают также в случае необходимости проверить заключение, сделанное на основе интуиции, на основе аналогии или попытки обобщения. </w:t>
      </w:r>
    </w:p>
    <w:p w:rsidR="000215EA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Примеры учебных проблем:</w:t>
      </w:r>
    </w:p>
    <w:p w:rsidR="000215EA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 внутренних углов треугольника равна 180</w:t>
      </w:r>
      <w:r>
        <w:rPr>
          <w:rFonts w:ascii="Arial" w:hAnsi="Arial" w:cs="Arial"/>
          <w:sz w:val="28"/>
          <w:szCs w:val="28"/>
        </w:rPr>
        <w:t>°</w:t>
      </w:r>
      <w:r>
        <w:rPr>
          <w:sz w:val="28"/>
          <w:szCs w:val="28"/>
        </w:rPr>
        <w:t>. Равна ли 180</w:t>
      </w:r>
      <w:r>
        <w:rPr>
          <w:rFonts w:ascii="Arial" w:hAnsi="Arial" w:cs="Arial"/>
          <w:sz w:val="28"/>
          <w:szCs w:val="28"/>
        </w:rPr>
        <w:t xml:space="preserve">° </w:t>
      </w:r>
      <w:r>
        <w:rPr>
          <w:sz w:val="28"/>
          <w:szCs w:val="28"/>
        </w:rPr>
        <w:t>сумма внутренних углов четырехугольника? Пятиугольника? Средняя линия треугольника параллельна основанию. Имеет ли такое же свойство средняя линия ромба? Параллелограмма? Четырехугольника?</w:t>
      </w:r>
    </w:p>
    <w:p w:rsidR="000215EA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треугольнике биссектрисы пересекаются в одной точке. Можно ли то же самое сказать  о биссектрисах углов четырехугольника? Можно ли применить формулу площади трапеции к вычислению площади параллелограмма? П</w:t>
      </w:r>
      <w:r w:rsidR="001B60D8">
        <w:rPr>
          <w:sz w:val="28"/>
          <w:szCs w:val="28"/>
        </w:rPr>
        <w:t>рямоугольника? Ромба? Квадрата?</w:t>
      </w:r>
    </w:p>
    <w:p w:rsidR="000215EA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использовать домашние задания, которые позволяют выдвинуть на следующем уроке учебные проблемы, поставившие школьника дома в тупик</w:t>
      </w:r>
    </w:p>
    <w:p w:rsidR="000215EA" w:rsidRDefault="000215EA" w:rsidP="001B6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Проблемная ситуация возникнет, если предложить ученикам выполнить какое-то действие, на первый взгляд не вызывающее затруднения. </w:t>
      </w:r>
    </w:p>
    <w:p w:rsidR="000215EA" w:rsidRDefault="000215EA" w:rsidP="001B60D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Когда учитель побуждает учащихся к сравнению, к сопоставлению и противопоставлению фактов, возникает познавательное затруднение. </w:t>
      </w:r>
    </w:p>
    <w:p w:rsidR="00A277D2" w:rsidRDefault="001B60D8"/>
    <w:sectPr w:rsidR="00A2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D7C"/>
    <w:multiLevelType w:val="hybridMultilevel"/>
    <w:tmpl w:val="591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7172"/>
    <w:multiLevelType w:val="multilevel"/>
    <w:tmpl w:val="68BA1A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3"/>
        </w:tabs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4"/>
        </w:tabs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5"/>
        </w:tabs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6"/>
        </w:tabs>
        <w:ind w:left="2876" w:hanging="2160"/>
      </w:pPr>
      <w:rPr>
        <w:rFonts w:hint="default"/>
      </w:rPr>
    </w:lvl>
  </w:abstractNum>
  <w:abstractNum w:abstractNumId="2">
    <w:nsid w:val="0F11211F"/>
    <w:multiLevelType w:val="hybridMultilevel"/>
    <w:tmpl w:val="FE000C6E"/>
    <w:lvl w:ilvl="0" w:tplc="B6D46E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136C4F"/>
    <w:multiLevelType w:val="hybridMultilevel"/>
    <w:tmpl w:val="2904F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33AE7"/>
    <w:multiLevelType w:val="multilevel"/>
    <w:tmpl w:val="FAA63E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A1834D3"/>
    <w:multiLevelType w:val="hybridMultilevel"/>
    <w:tmpl w:val="85300D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6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15262"/>
    <w:multiLevelType w:val="multilevel"/>
    <w:tmpl w:val="AE5A62B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>
    <w:nsid w:val="256B3B4E"/>
    <w:multiLevelType w:val="hybridMultilevel"/>
    <w:tmpl w:val="B956A968"/>
    <w:lvl w:ilvl="0" w:tplc="D962255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DD1CBA"/>
    <w:multiLevelType w:val="multilevel"/>
    <w:tmpl w:val="96327F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3127637C"/>
    <w:multiLevelType w:val="hybridMultilevel"/>
    <w:tmpl w:val="5DCCD9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B4C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76ABA"/>
    <w:multiLevelType w:val="hybridMultilevel"/>
    <w:tmpl w:val="C9E02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8371A"/>
    <w:multiLevelType w:val="multilevel"/>
    <w:tmpl w:val="90627F2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3"/>
        </w:tabs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4"/>
        </w:tabs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5"/>
        </w:tabs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6"/>
        </w:tabs>
        <w:ind w:left="2876" w:hanging="2160"/>
      </w:pPr>
      <w:rPr>
        <w:rFonts w:hint="default"/>
      </w:rPr>
    </w:lvl>
  </w:abstractNum>
  <w:abstractNum w:abstractNumId="12">
    <w:nsid w:val="46D945BE"/>
    <w:multiLevelType w:val="hybridMultilevel"/>
    <w:tmpl w:val="B970AB46"/>
    <w:lvl w:ilvl="0" w:tplc="539026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7251DBD"/>
    <w:multiLevelType w:val="hybridMultilevel"/>
    <w:tmpl w:val="E042CFAE"/>
    <w:lvl w:ilvl="0" w:tplc="E65E26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9D81DBC"/>
    <w:multiLevelType w:val="hybridMultilevel"/>
    <w:tmpl w:val="5EB254D4"/>
    <w:lvl w:ilvl="0" w:tplc="24DC8DB2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01678C0"/>
    <w:multiLevelType w:val="hybridMultilevel"/>
    <w:tmpl w:val="682825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B26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A005AB"/>
    <w:multiLevelType w:val="hybridMultilevel"/>
    <w:tmpl w:val="C9A08B7A"/>
    <w:lvl w:ilvl="0" w:tplc="9176E042">
      <w:start w:val="1"/>
      <w:numFmt w:val="decimal"/>
      <w:lvlText w:val="%1."/>
      <w:lvlJc w:val="left"/>
      <w:pPr>
        <w:tabs>
          <w:tab w:val="num" w:pos="1076"/>
        </w:tabs>
        <w:ind w:left="107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7">
    <w:nsid w:val="61F96A47"/>
    <w:multiLevelType w:val="hybridMultilevel"/>
    <w:tmpl w:val="F9E675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A7087"/>
    <w:multiLevelType w:val="hybridMultilevel"/>
    <w:tmpl w:val="D09A4F02"/>
    <w:lvl w:ilvl="0" w:tplc="6D0E517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16A4BEE"/>
    <w:multiLevelType w:val="multilevel"/>
    <w:tmpl w:val="7F6E1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780F241A"/>
    <w:multiLevelType w:val="hybridMultilevel"/>
    <w:tmpl w:val="33A0E3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7"/>
  </w:num>
  <w:num w:numId="5">
    <w:abstractNumId w:val="20"/>
  </w:num>
  <w:num w:numId="6">
    <w:abstractNumId w:val="9"/>
  </w:num>
  <w:num w:numId="7">
    <w:abstractNumId w:val="10"/>
  </w:num>
  <w:num w:numId="8">
    <w:abstractNumId w:val="2"/>
  </w:num>
  <w:num w:numId="9">
    <w:abstractNumId w:val="15"/>
  </w:num>
  <w:num w:numId="10">
    <w:abstractNumId w:val="16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  <w:num w:numId="19">
    <w:abstractNumId w:val="14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EA"/>
    <w:rsid w:val="000215EA"/>
    <w:rsid w:val="001B60D8"/>
    <w:rsid w:val="003059F7"/>
    <w:rsid w:val="00D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0215EA"/>
  </w:style>
  <w:style w:type="paragraph" w:styleId="a4">
    <w:name w:val="header"/>
    <w:basedOn w:val="a"/>
    <w:link w:val="a5"/>
    <w:rsid w:val="000215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1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215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1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215E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0215EA"/>
  </w:style>
  <w:style w:type="paragraph" w:styleId="a4">
    <w:name w:val="header"/>
    <w:basedOn w:val="a"/>
    <w:link w:val="a5"/>
    <w:rsid w:val="000215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1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215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1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215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2015-12-07T05:47:00Z</dcterms:created>
  <dcterms:modified xsi:type="dcterms:W3CDTF">2015-12-07T06:02:00Z</dcterms:modified>
</cp:coreProperties>
</file>