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E2" w:rsidRPr="001F0EDB" w:rsidRDefault="00936DE2" w:rsidP="00936DE2">
      <w:pPr>
        <w:pStyle w:val="Standard"/>
        <w:keepNext/>
        <w:autoSpaceDE w:val="0"/>
        <w:spacing w:before="240" w:after="240" w:line="242" w:lineRule="auto"/>
        <w:jc w:val="center"/>
        <w:rPr>
          <w:rFonts w:eastAsia="Times New Roman" w:cs="Times New Roman"/>
          <w:b/>
          <w:bCs/>
          <w:caps/>
          <w:lang w:val="ru-RU"/>
        </w:rPr>
      </w:pPr>
      <w:r w:rsidRPr="001F0EDB">
        <w:rPr>
          <w:rFonts w:eastAsia="Times New Roman" w:cs="Times New Roman"/>
          <w:b/>
          <w:bCs/>
          <w:caps/>
          <w:lang w:val="ru-RU"/>
        </w:rPr>
        <w:t>Новая История</w:t>
      </w:r>
    </w:p>
    <w:p w:rsidR="00936DE2" w:rsidRPr="001F0EDB" w:rsidRDefault="00936DE2" w:rsidP="00936DE2">
      <w:pPr>
        <w:pStyle w:val="Standard"/>
        <w:autoSpaceDE w:val="0"/>
        <w:spacing w:before="240" w:after="240" w:line="242" w:lineRule="auto"/>
        <w:jc w:val="center"/>
        <w:rPr>
          <w:rFonts w:eastAsia="Times New Roman" w:cs="Times New Roman"/>
          <w:b/>
          <w:bCs/>
          <w:caps/>
          <w:lang w:val="ru-RU"/>
        </w:rPr>
      </w:pPr>
      <w:r w:rsidRPr="001F0EDB">
        <w:rPr>
          <w:rFonts w:eastAsia="Times New Roman" w:cs="Times New Roman"/>
          <w:b/>
          <w:bCs/>
          <w:caps/>
          <w:lang w:val="ru-RU"/>
        </w:rPr>
        <w:t>Пояснительная записка</w:t>
      </w:r>
    </w:p>
    <w:p w:rsidR="00936DE2" w:rsidRPr="001F0EDB" w:rsidRDefault="00936DE2" w:rsidP="00936DE2">
      <w:pPr>
        <w:pStyle w:val="Standard"/>
        <w:autoSpaceDE w:val="0"/>
        <w:spacing w:before="60" w:line="247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Рабочая программа по всеобщей истории разработана на основе Государственного образовательного стандарта, Примерной программы основного общего образования по истории, авторской программы Л. Н. Алекс</w:t>
      </w:r>
      <w:r w:rsidR="003F1208">
        <w:rPr>
          <w:rFonts w:eastAsia="Times New Roman" w:cs="Times New Roman"/>
          <w:lang w:val="ru-RU"/>
        </w:rPr>
        <w:t>ашкиной «Всеобщая история», 2004</w:t>
      </w:r>
      <w:r w:rsidRPr="001F0EDB">
        <w:rPr>
          <w:rFonts w:eastAsia="Times New Roman" w:cs="Times New Roman"/>
          <w:lang w:val="ru-RU"/>
        </w:rPr>
        <w:t xml:space="preserve"> г. Преподавание всеобщей истории ориентировано на использование учебников:</w:t>
      </w:r>
    </w:p>
    <w:p w:rsidR="00936DE2" w:rsidRPr="001F0EDB" w:rsidRDefault="00936DE2" w:rsidP="00936DE2">
      <w:pPr>
        <w:pStyle w:val="Standard"/>
        <w:autoSpaceDE w:val="0"/>
        <w:spacing w:line="247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 xml:space="preserve">– </w:t>
      </w:r>
      <w:proofErr w:type="spellStart"/>
      <w:r w:rsidRPr="001F0EDB">
        <w:rPr>
          <w:rFonts w:eastAsia="Times New Roman" w:cs="Times New Roman"/>
          <w:lang w:val="ru-RU"/>
        </w:rPr>
        <w:t>Юдовская</w:t>
      </w:r>
      <w:proofErr w:type="spellEnd"/>
      <w:r w:rsidRPr="001F0EDB">
        <w:rPr>
          <w:rFonts w:eastAsia="Times New Roman" w:cs="Times New Roman"/>
          <w:lang w:val="ru-RU"/>
        </w:rPr>
        <w:t xml:space="preserve">, А. Я. Всеобщая история. История Нового времени, 1500–1800 гг.: учебник для 7 классов общеобразовательных учреждений / А. Я. </w:t>
      </w:r>
      <w:proofErr w:type="spellStart"/>
      <w:r w:rsidRPr="001F0EDB">
        <w:rPr>
          <w:rFonts w:eastAsia="Times New Roman" w:cs="Times New Roman"/>
          <w:lang w:val="ru-RU"/>
        </w:rPr>
        <w:t>Юдовская</w:t>
      </w:r>
      <w:proofErr w:type="spellEnd"/>
      <w:r w:rsidRPr="001F0EDB">
        <w:rPr>
          <w:rFonts w:eastAsia="Times New Roman" w:cs="Times New Roman"/>
          <w:lang w:val="ru-RU"/>
        </w:rPr>
        <w:t xml:space="preserve">, А. </w:t>
      </w:r>
      <w:r w:rsidR="003F1208">
        <w:rPr>
          <w:rFonts w:eastAsia="Times New Roman" w:cs="Times New Roman"/>
          <w:lang w:val="ru-RU"/>
        </w:rPr>
        <w:t>А. Баранов, Л. М. Ванюшкина.  М.: Просвещение, 2008</w:t>
      </w:r>
      <w:r w:rsidRPr="001F0EDB">
        <w:rPr>
          <w:rFonts w:eastAsia="Times New Roman" w:cs="Times New Roman"/>
          <w:lang w:val="ru-RU"/>
        </w:rPr>
        <w:t>.</w:t>
      </w:r>
    </w:p>
    <w:p w:rsidR="00936DE2" w:rsidRPr="001F0EDB" w:rsidRDefault="00936DE2" w:rsidP="00936DE2">
      <w:pPr>
        <w:pStyle w:val="Standard"/>
        <w:tabs>
          <w:tab w:val="left" w:pos="570"/>
        </w:tabs>
        <w:autoSpaceDE w:val="0"/>
        <w:spacing w:before="120" w:after="60" w:line="254" w:lineRule="auto"/>
        <w:ind w:firstLine="360"/>
        <w:jc w:val="both"/>
        <w:rPr>
          <w:rFonts w:eastAsia="Times New Roman" w:cs="Times New Roman"/>
          <w:spacing w:val="45"/>
          <w:lang w:val="ru-RU"/>
        </w:rPr>
      </w:pPr>
      <w:r w:rsidRPr="001F0EDB">
        <w:rPr>
          <w:rFonts w:eastAsia="Times New Roman" w:cs="Times New Roman"/>
          <w:spacing w:val="45"/>
          <w:lang w:val="ru-RU"/>
        </w:rPr>
        <w:t>Дополнительные пособия для учителя: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– Энциклопедия «Новая и новейшая история»;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 xml:space="preserve">– Всемирная история: энциклопедия в 14 т. / под ред. А. О. </w:t>
      </w:r>
      <w:proofErr w:type="spellStart"/>
      <w:r w:rsidRPr="001F0EDB">
        <w:rPr>
          <w:rFonts w:eastAsia="Times New Roman" w:cs="Times New Roman"/>
          <w:lang w:val="ru-RU"/>
        </w:rPr>
        <w:t>Чубарьяна</w:t>
      </w:r>
      <w:proofErr w:type="spellEnd"/>
      <w:r w:rsidRPr="001F0EDB">
        <w:rPr>
          <w:rFonts w:eastAsia="Times New Roman" w:cs="Times New Roman"/>
          <w:lang w:val="ru-RU"/>
        </w:rPr>
        <w:t xml:space="preserve">. – М.: ОЛМА </w:t>
      </w:r>
      <w:proofErr w:type="spellStart"/>
      <w:r w:rsidRPr="001F0EDB">
        <w:rPr>
          <w:rFonts w:eastAsia="Times New Roman" w:cs="Times New Roman"/>
          <w:lang w:val="ru-RU"/>
        </w:rPr>
        <w:t>Медиа-группа</w:t>
      </w:r>
      <w:proofErr w:type="spellEnd"/>
      <w:r w:rsidRPr="001F0EDB">
        <w:rPr>
          <w:rFonts w:eastAsia="Times New Roman" w:cs="Times New Roman"/>
          <w:lang w:val="ru-RU"/>
        </w:rPr>
        <w:t>; ОЛМА ПРЕСС; Образование, 2007;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lang w:val="ru-RU"/>
        </w:rPr>
      </w:pPr>
      <w:r w:rsidRPr="001F0EDB">
        <w:rPr>
          <w:rFonts w:eastAsia="Times New Roman" w:cs="Times New Roman"/>
          <w:lang w:val="ru-RU"/>
        </w:rPr>
        <w:t>– «От средних веков до 1914 года».</w:t>
      </w:r>
    </w:p>
    <w:p w:rsidR="00936DE2" w:rsidRPr="001F0EDB" w:rsidRDefault="00936DE2" w:rsidP="00936DE2">
      <w:pPr>
        <w:pStyle w:val="Standard"/>
        <w:tabs>
          <w:tab w:val="left" w:pos="570"/>
        </w:tabs>
        <w:autoSpaceDE w:val="0"/>
        <w:spacing w:before="120" w:after="60" w:line="254" w:lineRule="auto"/>
        <w:ind w:firstLine="360"/>
        <w:jc w:val="both"/>
        <w:rPr>
          <w:rFonts w:eastAsia="Times New Roman" w:cs="Times New Roman"/>
          <w:spacing w:val="45"/>
          <w:lang w:val="ru-RU"/>
        </w:rPr>
      </w:pPr>
      <w:r w:rsidRPr="001F0EDB">
        <w:rPr>
          <w:rFonts w:eastAsia="Times New Roman" w:cs="Times New Roman"/>
          <w:spacing w:val="45"/>
          <w:lang w:val="ru-RU"/>
        </w:rPr>
        <w:t>Для учащихся: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 xml:space="preserve">– </w:t>
      </w:r>
      <w:proofErr w:type="spellStart"/>
      <w:r w:rsidRPr="001F0EDB">
        <w:rPr>
          <w:rFonts w:eastAsia="Times New Roman" w:cs="Times New Roman"/>
          <w:lang w:val="ru-RU"/>
        </w:rPr>
        <w:t>Юдовская</w:t>
      </w:r>
      <w:proofErr w:type="spellEnd"/>
      <w:r w:rsidRPr="001F0EDB">
        <w:rPr>
          <w:rFonts w:eastAsia="Times New Roman" w:cs="Times New Roman"/>
          <w:lang w:val="ru-RU"/>
        </w:rPr>
        <w:t xml:space="preserve">, А. Я. Новая история 1500–1800 гг.: рабочая тетрадь / А. Я. </w:t>
      </w:r>
      <w:proofErr w:type="spellStart"/>
      <w:r w:rsidRPr="001F0EDB">
        <w:rPr>
          <w:rFonts w:eastAsia="Times New Roman" w:cs="Times New Roman"/>
          <w:lang w:val="ru-RU"/>
        </w:rPr>
        <w:t>Юдовская</w:t>
      </w:r>
      <w:proofErr w:type="spellEnd"/>
      <w:r w:rsidRPr="001F0EDB">
        <w:rPr>
          <w:rFonts w:eastAsia="Times New Roman" w:cs="Times New Roman"/>
          <w:lang w:val="ru-RU"/>
        </w:rPr>
        <w:t>;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– Запорожец, Н. И. Книга для чтения по истории средних веков: пособие для учащихся / Н. И. Запорожец; под ред. А. А. Сванидзе. – М.: Просвещение, 1999.</w:t>
      </w: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Рабочая программа предусматривает на изучение истории России в 7 классах 42 учебных часа, на изучение всеобщей истории 28 часов. Всего 70 часов.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Календарно-тематический план предусматривает разные варианты дидактико-технологического обеспечения учебного процесса.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Интернет-ресурсы.</w:t>
      </w: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Знания и умения, которыми должны овладеть учащиеся при изучении истории в 7 классе.</w:t>
      </w: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lang w:val="ru-RU"/>
        </w:rPr>
      </w:pPr>
      <w:r w:rsidRPr="001F0EDB">
        <w:rPr>
          <w:rFonts w:eastAsia="Times New Roman" w:cs="Times New Roman"/>
          <w:i/>
          <w:iCs/>
          <w:lang w:val="ru-RU"/>
        </w:rPr>
        <w:t>Знать:</w:t>
      </w:r>
      <w:r w:rsidRPr="001F0EDB">
        <w:rPr>
          <w:rFonts w:eastAsia="Times New Roman" w:cs="Times New Roman"/>
          <w:lang w:val="ru-RU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отечественной истории в период Нового времени; важнейшие достижения культуры и системы ценностей России и стран Европы в период Нового времени; изученные виды исторических источников.</w:t>
      </w: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lang w:val="ru-RU"/>
        </w:rPr>
      </w:pPr>
      <w:r w:rsidRPr="001F0EDB">
        <w:rPr>
          <w:rFonts w:eastAsia="Times New Roman" w:cs="Times New Roman"/>
          <w:i/>
          <w:iCs/>
          <w:lang w:val="ru-RU"/>
        </w:rPr>
        <w:t>Уметь:</w:t>
      </w:r>
      <w:r w:rsidRPr="001F0EDB">
        <w:rPr>
          <w:rFonts w:eastAsia="Times New Roman" w:cs="Times New Roman"/>
          <w:lang w:val="ru-RU"/>
        </w:rPr>
        <w:t xml:space="preserve"> сравнивать исторические явления и события, объяснять смысл, значение важнейших исторических понятий, уметь дискуссировать.</w:t>
      </w: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lang w:val="ru-RU"/>
        </w:rPr>
      </w:pPr>
      <w:r w:rsidRPr="001F0EDB">
        <w:rPr>
          <w:rFonts w:eastAsia="Times New Roman" w:cs="Times New Roman"/>
          <w:i/>
          <w:iCs/>
          <w:lang w:val="ru-RU"/>
        </w:rPr>
        <w:t xml:space="preserve">Анализировать </w:t>
      </w:r>
      <w:r w:rsidRPr="001F0EDB">
        <w:rPr>
          <w:rFonts w:eastAsia="Times New Roman" w:cs="Times New Roman"/>
          <w:lang w:val="ru-RU"/>
        </w:rPr>
        <w:t xml:space="preserve">исторический источник, самостоятельно давать оценку историческим явлениям, высказывать собственное суждение, </w:t>
      </w:r>
      <w:r w:rsidRPr="001F0EDB">
        <w:rPr>
          <w:rFonts w:eastAsia="Times New Roman" w:cs="Times New Roman"/>
          <w:lang w:val="ru-RU"/>
        </w:rPr>
        <w:lastRenderedPageBreak/>
        <w:t>читать историческую карту.</w:t>
      </w: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lang w:val="ru-RU"/>
        </w:rPr>
      </w:pPr>
      <w:r w:rsidRPr="001F0EDB">
        <w:rPr>
          <w:rFonts w:eastAsia="Times New Roman" w:cs="Times New Roman"/>
          <w:i/>
          <w:iCs/>
          <w:lang w:val="ru-RU"/>
        </w:rPr>
        <w:t>Группировать</w:t>
      </w:r>
      <w:r w:rsidRPr="001F0EDB">
        <w:rPr>
          <w:rFonts w:eastAsia="Times New Roman" w:cs="Times New Roman"/>
          <w:lang w:val="ru-RU"/>
        </w:rPr>
        <w:t xml:space="preserve"> (классифицировать) исторические события и явления по указанному признаку.</w:t>
      </w: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lang w:val="ru-RU"/>
        </w:rPr>
      </w:pPr>
      <w:r w:rsidRPr="001F0EDB">
        <w:rPr>
          <w:rFonts w:eastAsia="Times New Roman" w:cs="Times New Roman"/>
          <w:i/>
          <w:iCs/>
          <w:lang w:val="ru-RU"/>
        </w:rPr>
        <w:t>Сопоставлять</w:t>
      </w:r>
      <w:r w:rsidRPr="001F0EDB">
        <w:rPr>
          <w:rFonts w:eastAsia="Times New Roman" w:cs="Times New Roman"/>
          <w:lang w:val="ru-RU"/>
        </w:rPr>
        <w:t xml:space="preserve"> однотипные процессы отечественной и зарубежной истории.</w:t>
      </w: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lang w:val="ru-RU"/>
        </w:rPr>
      </w:pPr>
      <w:r w:rsidRPr="001F0EDB">
        <w:rPr>
          <w:rFonts w:eastAsia="Times New Roman" w:cs="Times New Roman"/>
          <w:i/>
          <w:iCs/>
          <w:lang w:val="ru-RU"/>
        </w:rPr>
        <w:t xml:space="preserve">Сравнивать </w:t>
      </w:r>
      <w:r w:rsidRPr="001F0EDB">
        <w:rPr>
          <w:rFonts w:eastAsia="Times New Roman" w:cs="Times New Roman"/>
          <w:lang w:val="ru-RU"/>
        </w:rPr>
        <w:t>оценки исторических событий деятелями Нового времени, данные в учебнике, дополнительной литературе, документах.</w:t>
      </w: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i/>
          <w:iCs/>
          <w:lang w:val="ru-RU"/>
        </w:rPr>
      </w:pPr>
      <w:r w:rsidRPr="001F0EDB">
        <w:rPr>
          <w:rFonts w:eastAsia="Times New Roman" w:cs="Times New Roman"/>
          <w:i/>
          <w:iCs/>
          <w:lang w:val="ru-RU"/>
        </w:rPr>
        <w:t>Владеть компетенциями: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● коммуникативной компетенцией;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 xml:space="preserve">● </w:t>
      </w:r>
      <w:proofErr w:type="spellStart"/>
      <w:r w:rsidRPr="001F0EDB">
        <w:rPr>
          <w:rFonts w:eastAsia="Times New Roman" w:cs="Times New Roman"/>
          <w:lang w:val="ru-RU"/>
        </w:rPr>
        <w:t>смыслопоисковой</w:t>
      </w:r>
      <w:proofErr w:type="spellEnd"/>
      <w:r w:rsidRPr="001F0EDB">
        <w:rPr>
          <w:rFonts w:eastAsia="Times New Roman" w:cs="Times New Roman"/>
          <w:lang w:val="ru-RU"/>
        </w:rPr>
        <w:t xml:space="preserve"> компетенцией;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● компетенцией личностного саморазвития;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● информационно-поисковой;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● рефлексивной компетенцией;</w:t>
      </w:r>
    </w:p>
    <w:p w:rsidR="00936DE2" w:rsidRPr="001F0EDB" w:rsidRDefault="00936DE2" w:rsidP="00936DE2">
      <w:pPr>
        <w:pStyle w:val="Standard"/>
        <w:autoSpaceDE w:val="0"/>
        <w:spacing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lang w:val="ru-RU"/>
        </w:rPr>
        <w:t>● учебно-познавательной компетенцией.</w:t>
      </w:r>
    </w:p>
    <w:p w:rsidR="00936DE2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  <w:r w:rsidRPr="001F0EDB">
        <w:rPr>
          <w:rFonts w:eastAsia="Times New Roman" w:cs="Times New Roman"/>
          <w:i/>
          <w:iCs/>
          <w:lang w:val="ru-RU"/>
        </w:rPr>
        <w:t>Способны решать</w:t>
      </w:r>
      <w:r w:rsidRPr="001F0EDB">
        <w:rPr>
          <w:rFonts w:eastAsia="Times New Roman" w:cs="Times New Roman"/>
          <w:lang w:val="ru-RU"/>
        </w:rPr>
        <w:t xml:space="preserve"> следующие жизненно практические задачи: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3F1208" w:rsidRDefault="003F1208" w:rsidP="003F1208">
      <w:pPr>
        <w:autoSpaceDE w:val="0"/>
        <w:autoSpaceDN w:val="0"/>
        <w:adjustRightInd w:val="0"/>
        <w:rPr>
          <w:b/>
          <w:bCs/>
        </w:rPr>
      </w:pPr>
      <w:r w:rsidRPr="009202A7">
        <w:rPr>
          <w:b/>
          <w:bCs/>
        </w:rPr>
        <w:t>7 класс</w:t>
      </w:r>
    </w:p>
    <w:p w:rsidR="003F1208" w:rsidRDefault="003F1208" w:rsidP="003F1208">
      <w:pPr>
        <w:autoSpaceDE w:val="0"/>
        <w:autoSpaceDN w:val="0"/>
        <w:adjustRightInd w:val="0"/>
        <w:rPr>
          <w:b/>
          <w:bCs/>
        </w:rPr>
      </w:pPr>
      <w:r w:rsidRPr="00B225D1">
        <w:rPr>
          <w:b/>
          <w:bCs/>
        </w:rPr>
        <w:t>ИСТОРИЯ НОВОГО ВРЕМЕНИ</w:t>
      </w:r>
      <w:r>
        <w:rPr>
          <w:b/>
          <w:bCs/>
        </w:rPr>
        <w:t xml:space="preserve"> 1500-1900 гг.</w:t>
      </w:r>
      <w:r w:rsidRPr="000D5AA4">
        <w:rPr>
          <w:b/>
          <w:bCs/>
        </w:rPr>
        <w:t xml:space="preserve"> (28 </w:t>
      </w:r>
      <w:r>
        <w:rPr>
          <w:b/>
          <w:bCs/>
        </w:rPr>
        <w:t>часов</w:t>
      </w:r>
      <w:r w:rsidRPr="000D5AA4">
        <w:rPr>
          <w:b/>
          <w:bCs/>
        </w:rPr>
        <w:t>)</w:t>
      </w:r>
    </w:p>
    <w:p w:rsidR="003F1208" w:rsidRDefault="003F1208" w:rsidP="003F1208">
      <w:pPr>
        <w:autoSpaceDE w:val="0"/>
        <w:autoSpaceDN w:val="0"/>
        <w:adjustRightInd w:val="0"/>
        <w:rPr>
          <w:b/>
          <w:bCs/>
        </w:rPr>
      </w:pPr>
    </w:p>
    <w:p w:rsidR="003F1208" w:rsidRDefault="003F1208" w:rsidP="003F1208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3F1208" w:rsidRPr="00AA2B60" w:rsidRDefault="003F1208" w:rsidP="003F120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3F1208" w:rsidRDefault="003F1208" w:rsidP="003F1208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167"/>
      </w:tblGrid>
      <w:tr w:rsidR="003F1208" w:rsidRPr="0045263A" w:rsidTr="00130C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center"/>
            </w:pPr>
            <w:r>
              <w:t>Темы разделов программы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center"/>
            </w:pPr>
            <w:r>
              <w:t>Количество часов</w:t>
            </w:r>
          </w:p>
        </w:tc>
      </w:tr>
      <w:tr w:rsidR="003F1208" w:rsidRPr="0045263A" w:rsidTr="00130C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both"/>
            </w:pPr>
            <w:r>
              <w:t>Введение в Новую историю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center"/>
            </w:pPr>
            <w:r>
              <w:t>1</w:t>
            </w:r>
          </w:p>
        </w:tc>
      </w:tr>
      <w:tr w:rsidR="003F1208" w:rsidRPr="0045263A" w:rsidTr="00130C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both"/>
            </w:pPr>
            <w:r w:rsidRPr="0045263A">
              <w:rPr>
                <w:bCs/>
              </w:rPr>
              <w:t xml:space="preserve"> </w:t>
            </w:r>
            <w:r>
              <w:rPr>
                <w:bCs/>
              </w:rPr>
              <w:t xml:space="preserve">Мир в начале Нового времени. ВГО. </w:t>
            </w:r>
            <w:r w:rsidRPr="0045263A">
              <w:rPr>
                <w:bCs/>
              </w:rPr>
              <w:t>Реформация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center"/>
            </w:pPr>
            <w:r>
              <w:t>13</w:t>
            </w:r>
          </w:p>
        </w:tc>
      </w:tr>
      <w:tr w:rsidR="003F1208" w:rsidRPr="0045263A" w:rsidTr="00130C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both"/>
            </w:pPr>
            <w:r w:rsidRPr="0045263A">
              <w:rPr>
                <w:bCs/>
              </w:rPr>
              <w:lastRenderedPageBreak/>
              <w:t xml:space="preserve"> 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center"/>
            </w:pPr>
            <w:r>
              <w:t>5</w:t>
            </w:r>
          </w:p>
        </w:tc>
      </w:tr>
      <w:tr w:rsidR="003F1208" w:rsidRPr="0045263A" w:rsidTr="00130C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both"/>
            </w:pPr>
            <w:r w:rsidRPr="0045263A">
              <w:rPr>
                <w:bCs/>
              </w:rPr>
              <w:t xml:space="preserve"> Эпоха Просвещения. Время преобразований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center"/>
            </w:pPr>
            <w:r>
              <w:t>9</w:t>
            </w:r>
          </w:p>
        </w:tc>
      </w:tr>
      <w:tr w:rsidR="003F1208" w:rsidRPr="0045263A" w:rsidTr="00130C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Pr="0045263A" w:rsidRDefault="003F1208" w:rsidP="00130C18">
            <w:pPr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08" w:rsidRDefault="003F1208" w:rsidP="00130C18">
            <w:pPr>
              <w:jc w:val="center"/>
            </w:pPr>
            <w:r>
              <w:t>28</w:t>
            </w:r>
          </w:p>
        </w:tc>
      </w:tr>
    </w:tbl>
    <w:p w:rsidR="003F1208" w:rsidRDefault="003F1208" w:rsidP="003F120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Всего – 28 часов</w:t>
      </w:r>
    </w:p>
    <w:p w:rsidR="003F1208" w:rsidRPr="000D5AA4" w:rsidRDefault="003F1208" w:rsidP="003F1208">
      <w:pPr>
        <w:autoSpaceDE w:val="0"/>
        <w:autoSpaceDN w:val="0"/>
        <w:adjustRightInd w:val="0"/>
        <w:rPr>
          <w:b/>
          <w:bCs/>
        </w:rPr>
      </w:pPr>
    </w:p>
    <w:p w:rsidR="003F1208" w:rsidRPr="00B225D1" w:rsidRDefault="003F1208" w:rsidP="003F1208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«Новая история», хронологические рамки Новой истории.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Великие географические открытия и их последствия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Путешествия В. да Гамы, Х. Колумба, Ф. Магеллана. Открытие европейцами Америки, торговых путей в</w:t>
      </w:r>
      <w:r>
        <w:t xml:space="preserve"> </w:t>
      </w:r>
      <w:r w:rsidRPr="00B225D1">
        <w:t xml:space="preserve">Азию. </w:t>
      </w:r>
      <w:r w:rsidRPr="00B225D1">
        <w:rPr>
          <w:i/>
          <w:iCs/>
        </w:rPr>
        <w:t>Захват и освоение европейцами Нового Совета. Порабощение населения завоеванных территорий. Э. Кортес.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Ф. </w:t>
      </w:r>
      <w:proofErr w:type="spellStart"/>
      <w:r w:rsidRPr="00B225D1">
        <w:rPr>
          <w:i/>
          <w:iCs/>
        </w:rPr>
        <w:t>Писарро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Начало создания колониальных империй. </w:t>
      </w:r>
      <w:r w:rsidRPr="00B225D1">
        <w:rPr>
          <w:i/>
          <w:iCs/>
        </w:rPr>
        <w:t>Пиратство. Ф. Дрейк.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Эпоха Возрождения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</w:pPr>
      <w:r w:rsidRPr="00B225D1">
        <w:t xml:space="preserve">Духовные искания эпохи Возрождения. Гуманизм. </w:t>
      </w:r>
      <w:r w:rsidRPr="00B225D1">
        <w:rPr>
          <w:i/>
          <w:iCs/>
        </w:rPr>
        <w:t xml:space="preserve">Данте Алигьери. Э. </w:t>
      </w:r>
      <w:proofErr w:type="spellStart"/>
      <w:r w:rsidRPr="00B225D1">
        <w:rPr>
          <w:i/>
          <w:iCs/>
        </w:rPr>
        <w:t>Роттердамский</w:t>
      </w:r>
      <w:proofErr w:type="spellEnd"/>
      <w:r w:rsidRPr="00B225D1">
        <w:rPr>
          <w:i/>
          <w:iCs/>
        </w:rPr>
        <w:t>. Ф. Рабле. Т. Мор</w:t>
      </w:r>
      <w:proofErr w:type="gramStart"/>
      <w:r>
        <w:rPr>
          <w:i/>
          <w:iCs/>
        </w:rPr>
        <w:t>,</w:t>
      </w:r>
      <w:r w:rsidRPr="00B225D1">
        <w:rPr>
          <w:i/>
          <w:iCs/>
        </w:rPr>
        <w:t xml:space="preserve">. </w:t>
      </w:r>
      <w:proofErr w:type="gramEnd"/>
      <w:r w:rsidRPr="00B225D1">
        <w:rPr>
          <w:i/>
          <w:iCs/>
        </w:rPr>
        <w:t>В.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Шекспир. </w:t>
      </w:r>
      <w:r w:rsidRPr="00B225D1">
        <w:t xml:space="preserve">Искусство Ренессанса. Переворот во взглядах на природу. </w:t>
      </w:r>
      <w:r w:rsidRPr="00B225D1">
        <w:rPr>
          <w:i/>
          <w:iCs/>
        </w:rPr>
        <w:t>Н. Коперник. Дж. Бруно. Г. Галилей. Р. Декарт.</w:t>
      </w:r>
      <w:r>
        <w:rPr>
          <w:i/>
          <w:iCs/>
        </w:rPr>
        <w:t xml:space="preserve"> </w:t>
      </w:r>
      <w:r w:rsidRPr="00B225D1">
        <w:rPr>
          <w:i/>
          <w:iCs/>
        </w:rPr>
        <w:t>Начало процесса модернизации в Европе в XVI-XVII вв.</w:t>
      </w:r>
      <w:r>
        <w:rPr>
          <w:i/>
          <w:iCs/>
        </w:rPr>
        <w:t xml:space="preserve"> </w:t>
      </w:r>
      <w:r w:rsidRPr="00B225D1">
        <w:t>Зарождение капиталистических отношений. Буржуазия</w:t>
      </w:r>
      <w:r>
        <w:t xml:space="preserve"> </w:t>
      </w:r>
      <w:r w:rsidRPr="00B225D1">
        <w:t>и наемные рабочие. Совершенствование техники. Возникновение мануфактур, развитие товарного производства.</w:t>
      </w:r>
      <w:r>
        <w:t xml:space="preserve"> </w:t>
      </w:r>
      <w:r w:rsidRPr="00B225D1">
        <w:t>Торговые компании.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Реформация. Утверждение абсолютизма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</w:pPr>
      <w:r w:rsidRPr="00B225D1">
        <w:t>Причины Реформации. Протестантизм. М. Лютер. Ж. Кальвин. Распространение идей Реформации в Европе.</w:t>
      </w:r>
      <w:r>
        <w:t xml:space="preserve"> </w:t>
      </w:r>
      <w:r w:rsidRPr="00B225D1">
        <w:t>Контрреформация. И. Лойола.</w:t>
      </w:r>
      <w:r>
        <w:t xml:space="preserve"> </w:t>
      </w:r>
      <w:r w:rsidRPr="00B225D1">
        <w:rPr>
          <w:i/>
          <w:iCs/>
        </w:rPr>
        <w:t>Религиозные войны.</w:t>
      </w:r>
      <w:r>
        <w:rPr>
          <w:i/>
          <w:iCs/>
        </w:rPr>
        <w:t xml:space="preserve"> </w:t>
      </w:r>
      <w:r w:rsidRPr="00B225D1">
        <w:t>Европейские государства в XVI-XVII вв. Утверждение абсолютизма. Укрепление королевской власти в</w:t>
      </w:r>
      <w:r>
        <w:t xml:space="preserve"> </w:t>
      </w:r>
      <w:r w:rsidRPr="00B225D1">
        <w:t xml:space="preserve">Англии и Франции. </w:t>
      </w:r>
      <w:r w:rsidRPr="00B225D1">
        <w:rPr>
          <w:i/>
          <w:iCs/>
        </w:rPr>
        <w:t>Генрих VIII. Елизавета I. Кардинал Ришелье. Людовик XIV. Испанская империя при Карле V.</w:t>
      </w:r>
      <w:r>
        <w:rPr>
          <w:i/>
          <w:iCs/>
        </w:rPr>
        <w:t xml:space="preserve"> </w:t>
      </w:r>
      <w:r w:rsidRPr="00B225D1">
        <w:t>Тридцатилетняя война и Вестфальская система.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Первые буржуазные революции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</w:pPr>
      <w:r w:rsidRPr="00B225D1">
        <w:t>Нидерланды под властью Испании. Революционно-освободительная борьба в провинциях Нидерландов.</w:t>
      </w:r>
      <w:r>
        <w:t xml:space="preserve"> </w:t>
      </w:r>
      <w:r w:rsidRPr="00B225D1">
        <w:rPr>
          <w:i/>
          <w:iCs/>
        </w:rPr>
        <w:t>Создание Голландской республики</w:t>
      </w:r>
      <w:r w:rsidRPr="00B225D1">
        <w:t>.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</w:pPr>
      <w:r w:rsidRPr="00B225D1">
        <w:lastRenderedPageBreak/>
        <w:t xml:space="preserve">Английская революция середины XVII </w:t>
      </w:r>
      <w:proofErr w:type="gramStart"/>
      <w:r w:rsidRPr="00B225D1">
        <w:t>в</w:t>
      </w:r>
      <w:proofErr w:type="gramEnd"/>
      <w:r w:rsidRPr="00B225D1">
        <w:t xml:space="preserve">. </w:t>
      </w:r>
      <w:proofErr w:type="gramStart"/>
      <w:r w:rsidRPr="00B225D1">
        <w:t>Король</w:t>
      </w:r>
      <w:proofErr w:type="gramEnd"/>
      <w:r w:rsidRPr="00B225D1">
        <w:t xml:space="preserve"> и парламент. Гражданская война. Провозглашение</w:t>
      </w:r>
      <w:r>
        <w:t xml:space="preserve"> </w:t>
      </w:r>
      <w:r w:rsidRPr="00B225D1">
        <w:t xml:space="preserve">республики. </w:t>
      </w:r>
      <w:r w:rsidRPr="00B225D1">
        <w:rPr>
          <w:i/>
          <w:iCs/>
        </w:rPr>
        <w:t xml:space="preserve">О. Кромвель. </w:t>
      </w:r>
      <w:r w:rsidRPr="00B225D1">
        <w:t>Реставрация монархии. «Славная революция».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Страны Европы и Азии в эпоху Просвещения</w:t>
      </w:r>
    </w:p>
    <w:p w:rsidR="003F1208" w:rsidRPr="00B225D1" w:rsidRDefault="003F1208" w:rsidP="003F1208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Эпоха Просвещения. Развитие естественных наук. </w:t>
      </w:r>
      <w:r w:rsidRPr="00B225D1">
        <w:rPr>
          <w:i/>
          <w:iCs/>
        </w:rPr>
        <w:t xml:space="preserve">И. Ньютон. </w:t>
      </w:r>
      <w:r w:rsidRPr="00B225D1">
        <w:t xml:space="preserve">Английское Просвещение. </w:t>
      </w:r>
      <w:r w:rsidRPr="00B225D1">
        <w:rPr>
          <w:i/>
          <w:iCs/>
        </w:rPr>
        <w:t>Д. Локк</w:t>
      </w:r>
      <w:r>
        <w:rPr>
          <w:i/>
          <w:iCs/>
        </w:rPr>
        <w:t xml:space="preserve"> </w:t>
      </w:r>
      <w:r w:rsidRPr="00B225D1">
        <w:t>Французское Просвещение</w:t>
      </w:r>
      <w:r>
        <w:t>,</w:t>
      </w:r>
      <w:r w:rsidRPr="00B225D1">
        <w:t xml:space="preserve"> </w:t>
      </w:r>
      <w:r w:rsidRPr="00B225D1">
        <w:rPr>
          <w:i/>
          <w:iCs/>
        </w:rPr>
        <w:t>Вольтер</w:t>
      </w:r>
      <w:proofErr w:type="gramStart"/>
      <w:r>
        <w:rPr>
          <w:i/>
          <w:iCs/>
        </w:rPr>
        <w:t>,</w:t>
      </w:r>
      <w:r w:rsidRPr="00B225D1">
        <w:rPr>
          <w:i/>
          <w:iCs/>
        </w:rPr>
        <w:t xml:space="preserve">. </w:t>
      </w:r>
      <w:proofErr w:type="gramEnd"/>
      <w:r w:rsidRPr="00B225D1">
        <w:rPr>
          <w:i/>
          <w:iCs/>
        </w:rPr>
        <w:t xml:space="preserve">Ш. Монтескье. Ж.Ж. Руссо. Д. Дидро. </w:t>
      </w:r>
      <w:r w:rsidRPr="00B225D1">
        <w:t>Художественная культура XVII-XVIII вв.:</w:t>
      </w:r>
      <w:r>
        <w:t xml:space="preserve"> </w:t>
      </w:r>
      <w:r w:rsidRPr="00B225D1">
        <w:t>барокко, классицизм, сентиментализм.</w:t>
      </w:r>
      <w:r>
        <w:t xml:space="preserve"> </w:t>
      </w:r>
      <w:r w:rsidRPr="00B225D1">
        <w:t xml:space="preserve">Просвещенный абсолютизм в Центральной Европе. Австрия и Пруссия в XVIII </w:t>
      </w:r>
      <w:proofErr w:type="gramStart"/>
      <w:r w:rsidRPr="00B225D1">
        <w:t>в</w:t>
      </w:r>
      <w:proofErr w:type="gramEnd"/>
      <w:r w:rsidRPr="00B225D1">
        <w:t xml:space="preserve">. </w:t>
      </w:r>
      <w:r w:rsidRPr="00B225D1">
        <w:rPr>
          <w:i/>
          <w:iCs/>
        </w:rPr>
        <w:t xml:space="preserve">Фридрих II. </w:t>
      </w:r>
      <w:r w:rsidRPr="00B225D1">
        <w:t>Семилетняя</w:t>
      </w:r>
      <w:r>
        <w:t xml:space="preserve"> </w:t>
      </w:r>
      <w:r w:rsidRPr="00B225D1">
        <w:t>война.</w:t>
      </w:r>
      <w:r>
        <w:t xml:space="preserve"> </w:t>
      </w:r>
      <w:r w:rsidRPr="00B225D1">
        <w:t xml:space="preserve">Английские колонии в Америке. Война за независимость и образование США. </w:t>
      </w:r>
      <w:r w:rsidRPr="00B225D1">
        <w:rPr>
          <w:i/>
          <w:iCs/>
        </w:rPr>
        <w:t xml:space="preserve">Т. </w:t>
      </w:r>
      <w:proofErr w:type="spellStart"/>
      <w:r w:rsidRPr="00B225D1">
        <w:rPr>
          <w:i/>
          <w:iCs/>
        </w:rPr>
        <w:t>Джефферсон</w:t>
      </w:r>
      <w:proofErr w:type="spellEnd"/>
      <w:r w:rsidRPr="00B225D1">
        <w:rPr>
          <w:i/>
          <w:iCs/>
        </w:rPr>
        <w:t>. Б. Франклин.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Дж. Вашингтон. </w:t>
      </w:r>
      <w:r w:rsidRPr="00B225D1">
        <w:t>Конституция 1787 г.</w:t>
      </w:r>
      <w:r>
        <w:t xml:space="preserve"> </w:t>
      </w:r>
      <w:r w:rsidRPr="00B225D1">
        <w:t>Кризис абсолютизма во Франции. Великая французская революция. Начало революции. Революционные</w:t>
      </w:r>
      <w:r>
        <w:t xml:space="preserve"> </w:t>
      </w:r>
      <w:r w:rsidRPr="00B225D1">
        <w:t xml:space="preserve">политические группировки. «Гора» и «жиронда». </w:t>
      </w:r>
      <w:r w:rsidRPr="00B225D1">
        <w:rPr>
          <w:i/>
          <w:iCs/>
        </w:rPr>
        <w:t xml:space="preserve">Ж. Дантон. М. Робеспьер. Ж.П. Марат. </w:t>
      </w:r>
      <w:r w:rsidRPr="00B225D1">
        <w:t>Свержение монархии.</w:t>
      </w:r>
      <w:r>
        <w:t xml:space="preserve"> </w:t>
      </w:r>
      <w:r w:rsidRPr="00B225D1">
        <w:t>Революционный террор. Якобинская диктатура. Термидорианский переворот. Директория.</w:t>
      </w:r>
      <w:r>
        <w:t xml:space="preserve"> </w:t>
      </w:r>
      <w:r w:rsidRPr="00B225D1">
        <w:t>Революционные войны.</w:t>
      </w:r>
      <w:r>
        <w:t xml:space="preserve"> </w:t>
      </w:r>
      <w:r w:rsidRPr="00B225D1">
        <w:t xml:space="preserve">Наполеон Бонапарт. </w:t>
      </w:r>
      <w:r w:rsidRPr="00B225D1">
        <w:rPr>
          <w:i/>
          <w:iCs/>
        </w:rPr>
        <w:t>Итоги и значение Великой французской революции, ее влияние на страны Европы.</w:t>
      </w:r>
      <w:r>
        <w:rPr>
          <w:i/>
          <w:iCs/>
        </w:rPr>
        <w:t xml:space="preserve"> </w:t>
      </w:r>
      <w:r w:rsidRPr="00B225D1">
        <w:rPr>
          <w:i/>
          <w:iCs/>
        </w:rPr>
        <w:t>Ослабление Османской империи. Держава Великих Моголов в Инд</w:t>
      </w:r>
      <w:proofErr w:type="gramStart"/>
      <w:r w:rsidRPr="00B225D1">
        <w:rPr>
          <w:i/>
          <w:iCs/>
        </w:rPr>
        <w:t>ии и ее</w:t>
      </w:r>
      <w:proofErr w:type="gramEnd"/>
      <w:r w:rsidRPr="00B225D1">
        <w:rPr>
          <w:i/>
          <w:iCs/>
        </w:rPr>
        <w:t xml:space="preserve"> распад. Начало европейского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завоевания Индии. Покорение Китая маньчжурами. Империя </w:t>
      </w:r>
      <w:proofErr w:type="spellStart"/>
      <w:r w:rsidRPr="00B225D1">
        <w:rPr>
          <w:i/>
          <w:iCs/>
        </w:rPr>
        <w:t>Цин</w:t>
      </w:r>
      <w:proofErr w:type="spellEnd"/>
      <w:r w:rsidRPr="00B225D1">
        <w:rPr>
          <w:i/>
          <w:iCs/>
        </w:rPr>
        <w:t>. Образование централизованного государства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Японии. И. </w:t>
      </w:r>
      <w:proofErr w:type="spellStart"/>
      <w:r w:rsidRPr="00B225D1">
        <w:rPr>
          <w:i/>
          <w:iCs/>
        </w:rPr>
        <w:t>Токугава</w:t>
      </w:r>
      <w:proofErr w:type="spellEnd"/>
      <w:r w:rsidRPr="00B225D1">
        <w:rPr>
          <w:i/>
          <w:iCs/>
        </w:rPr>
        <w:t>.</w:t>
      </w:r>
    </w:p>
    <w:p w:rsidR="003F1208" w:rsidRDefault="003F1208" w:rsidP="003F1208">
      <w:pPr>
        <w:autoSpaceDE w:val="0"/>
        <w:autoSpaceDN w:val="0"/>
        <w:adjustRightInd w:val="0"/>
        <w:rPr>
          <w:b/>
          <w:bCs/>
        </w:rPr>
      </w:pPr>
    </w:p>
    <w:p w:rsidR="003F1208" w:rsidRPr="001F0EDB" w:rsidRDefault="003F1208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</w:p>
    <w:p w:rsidR="00936DE2" w:rsidRPr="001F0EDB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lang w:val="ru-RU"/>
        </w:rPr>
      </w:pPr>
    </w:p>
    <w:p w:rsidR="00936DE2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936DE2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936DE2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936DE2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936DE2" w:rsidRPr="00936DE2" w:rsidRDefault="00936DE2" w:rsidP="00936DE2">
      <w:pPr>
        <w:pStyle w:val="2"/>
        <w:rPr>
          <w:sz w:val="28"/>
          <w:szCs w:val="28"/>
        </w:rPr>
      </w:pPr>
      <w:r w:rsidRPr="00936DE2">
        <w:rPr>
          <w:sz w:val="28"/>
          <w:szCs w:val="28"/>
        </w:rPr>
        <w:lastRenderedPageBreak/>
        <w:t>КАЛЕНДАРНО – ТЕМАТИЧЕСКОЕ ПЛАНИРОВАНИЕ</w:t>
      </w:r>
    </w:p>
    <w:p w:rsidR="00936DE2" w:rsidRPr="00936DE2" w:rsidRDefault="00936DE2" w:rsidP="00936DE2">
      <w:pPr>
        <w:pStyle w:val="2"/>
        <w:rPr>
          <w:sz w:val="28"/>
          <w:szCs w:val="28"/>
        </w:rPr>
      </w:pPr>
      <w:r w:rsidRPr="00936DE2">
        <w:rPr>
          <w:sz w:val="28"/>
          <w:szCs w:val="28"/>
        </w:rPr>
        <w:t xml:space="preserve">ВСЕОБЩАЯ ИСТОРИЯ (7КЛАСС) </w:t>
      </w:r>
      <w:r w:rsidR="00964850">
        <w:rPr>
          <w:sz w:val="28"/>
          <w:szCs w:val="28"/>
        </w:rPr>
        <w:t>28 часов</w:t>
      </w:r>
    </w:p>
    <w:p w:rsidR="00936DE2" w:rsidRPr="00936DE2" w:rsidRDefault="00936DE2" w:rsidP="00936DE2">
      <w:pPr>
        <w:pStyle w:val="Standard"/>
        <w:autoSpaceDE w:val="0"/>
        <w:spacing w:before="60" w:line="254" w:lineRule="auto"/>
        <w:ind w:firstLine="360"/>
        <w:jc w:val="both"/>
        <w:rPr>
          <w:sz w:val="28"/>
          <w:szCs w:val="28"/>
          <w:lang w:val="ru-RU"/>
        </w:rPr>
      </w:pPr>
    </w:p>
    <w:p w:rsidR="00936DE2" w:rsidRDefault="00936DE2" w:rsidP="00936DE2">
      <w:pPr>
        <w:pStyle w:val="Standard"/>
        <w:autoSpaceDE w:val="0"/>
        <w:spacing w:before="240" w:after="240" w:line="251" w:lineRule="auto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559"/>
        <w:gridCol w:w="1560"/>
        <w:gridCol w:w="2551"/>
        <w:gridCol w:w="2693"/>
        <w:gridCol w:w="3119"/>
        <w:gridCol w:w="1920"/>
      </w:tblGrid>
      <w:tr w:rsidR="00520265" w:rsidTr="00520265">
        <w:tc>
          <w:tcPr>
            <w:tcW w:w="534" w:type="dxa"/>
          </w:tcPr>
          <w:p w:rsidR="00936DE2" w:rsidRPr="00936DE2" w:rsidRDefault="00936DE2" w:rsidP="00EB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936DE2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850" w:type="dxa"/>
          </w:tcPr>
          <w:p w:rsidR="00936DE2" w:rsidRPr="00936DE2" w:rsidRDefault="00936DE2" w:rsidP="00EB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936DE2">
              <w:rPr>
                <w:b/>
                <w:bCs/>
                <w:sz w:val="28"/>
                <w:szCs w:val="28"/>
              </w:rPr>
              <w:t>Д</w:t>
            </w:r>
            <w:proofErr w:type="spellStart"/>
            <w:r w:rsidRPr="00936DE2">
              <w:rPr>
                <w:b/>
                <w:bCs/>
                <w:sz w:val="28"/>
                <w:szCs w:val="28"/>
                <w:lang w:val="en-US"/>
              </w:rPr>
              <w:t>ата</w:t>
            </w:r>
            <w:proofErr w:type="spellEnd"/>
          </w:p>
          <w:p w:rsidR="00936DE2" w:rsidRPr="00936DE2" w:rsidRDefault="00936DE2" w:rsidP="00EB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936DE2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936DE2" w:rsidRPr="00936DE2" w:rsidRDefault="00936DE2" w:rsidP="00EB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936DE2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560" w:type="dxa"/>
          </w:tcPr>
          <w:p w:rsidR="00936DE2" w:rsidRPr="00936DE2" w:rsidRDefault="00936DE2" w:rsidP="00EB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936DE2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</w:tcPr>
          <w:p w:rsidR="00936DE2" w:rsidRPr="00936DE2" w:rsidRDefault="00936DE2" w:rsidP="00EB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936DE2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</w:tcPr>
          <w:p w:rsidR="00936DE2" w:rsidRPr="00936DE2" w:rsidRDefault="00936DE2" w:rsidP="00EB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936DE2">
              <w:rPr>
                <w:b/>
                <w:bCs/>
                <w:sz w:val="28"/>
                <w:szCs w:val="28"/>
              </w:rPr>
              <w:t>ЗУН</w:t>
            </w:r>
          </w:p>
        </w:tc>
        <w:tc>
          <w:tcPr>
            <w:tcW w:w="3119" w:type="dxa"/>
          </w:tcPr>
          <w:p w:rsidR="00936DE2" w:rsidRPr="00936DE2" w:rsidRDefault="00936DE2" w:rsidP="00EB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936DE2">
              <w:rPr>
                <w:b/>
                <w:bCs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1920" w:type="dxa"/>
          </w:tcPr>
          <w:p w:rsidR="00936DE2" w:rsidRPr="00936DE2" w:rsidRDefault="00936DE2" w:rsidP="00EB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936DE2">
              <w:rPr>
                <w:b/>
                <w:sz w:val="28"/>
                <w:szCs w:val="28"/>
              </w:rPr>
              <w:t>Информационно-</w:t>
            </w:r>
            <w:r w:rsidRPr="00936DE2">
              <w:rPr>
                <w:b/>
                <w:sz w:val="28"/>
                <w:szCs w:val="28"/>
              </w:rPr>
              <w:br/>
              <w:t xml:space="preserve">методическое </w:t>
            </w:r>
            <w:r w:rsidRPr="00936DE2">
              <w:rPr>
                <w:b/>
                <w:sz w:val="28"/>
                <w:szCs w:val="28"/>
              </w:rPr>
              <w:br/>
              <w:t>обеспечение</w:t>
            </w:r>
          </w:p>
        </w:tc>
      </w:tr>
      <w:tr w:rsidR="00520265" w:rsidTr="00520265">
        <w:tc>
          <w:tcPr>
            <w:tcW w:w="534" w:type="dxa"/>
          </w:tcPr>
          <w:p w:rsidR="00936DE2" w:rsidRPr="0054065E" w:rsidRDefault="00936DE2" w:rsidP="00EB293F">
            <w:r w:rsidRPr="0054065E">
              <w:t>1.</w:t>
            </w:r>
          </w:p>
        </w:tc>
        <w:tc>
          <w:tcPr>
            <w:tcW w:w="850" w:type="dxa"/>
          </w:tcPr>
          <w:p w:rsidR="00936DE2" w:rsidRDefault="00936DE2"/>
        </w:tc>
        <w:tc>
          <w:tcPr>
            <w:tcW w:w="1559" w:type="dxa"/>
          </w:tcPr>
          <w:p w:rsidR="00936DE2" w:rsidRDefault="00936DE2"/>
        </w:tc>
        <w:tc>
          <w:tcPr>
            <w:tcW w:w="1560" w:type="dxa"/>
          </w:tcPr>
          <w:p w:rsidR="00936DE2" w:rsidRDefault="00083A67">
            <w:r>
              <w:t>1ч</w:t>
            </w:r>
          </w:p>
        </w:tc>
        <w:tc>
          <w:tcPr>
            <w:tcW w:w="2551" w:type="dxa"/>
          </w:tcPr>
          <w:p w:rsidR="00936DE2" w:rsidRDefault="00083A67">
            <w:r>
              <w:rPr>
                <w:rFonts w:eastAsia="Times New Roman" w:cs="Times New Roman"/>
              </w:rPr>
              <w:t xml:space="preserve">Вводный урок. </w:t>
            </w:r>
            <w:r>
              <w:rPr>
                <w:rFonts w:eastAsia="Times New Roman" w:cs="Times New Roman"/>
              </w:rPr>
              <w:br/>
              <w:t>От Средневековья к Новому времени</w:t>
            </w:r>
          </w:p>
        </w:tc>
        <w:tc>
          <w:tcPr>
            <w:tcW w:w="2693" w:type="dxa"/>
          </w:tcPr>
          <w:p w:rsidR="00520265" w:rsidRDefault="00520265" w:rsidP="00520265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Репродуктивный:</w:t>
            </w:r>
          </w:p>
          <w:p w:rsidR="00520265" w:rsidRDefault="00520265" w:rsidP="00520265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называть хронологические рамки изучаемого периода; соотносить год с веком.</w:t>
            </w:r>
          </w:p>
          <w:p w:rsidR="00520265" w:rsidRDefault="00520265" w:rsidP="00520265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Продуктивный:</w:t>
            </w:r>
          </w:p>
          <w:p w:rsidR="00936DE2" w:rsidRDefault="00520265" w:rsidP="00520265">
            <w:r>
              <w:rPr>
                <w:rFonts w:eastAsia="Times New Roman" w:cs="Times New Roman"/>
              </w:rPr>
              <w:t>называть хронологические рамки изучаемого периода; соотносить год с веком</w:t>
            </w:r>
          </w:p>
        </w:tc>
        <w:tc>
          <w:tcPr>
            <w:tcW w:w="3119" w:type="dxa"/>
          </w:tcPr>
          <w:p w:rsidR="00070324" w:rsidRDefault="00070324" w:rsidP="00070324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традиционное общество, индустриальное, общество; предпринимательский дух.</w:t>
            </w:r>
          </w:p>
          <w:p w:rsidR="00936DE2" w:rsidRDefault="00070324" w:rsidP="00070324">
            <w:r>
              <w:rPr>
                <w:rFonts w:eastAsia="Times New Roman" w:cs="Times New Roman"/>
                <w:i/>
                <w:iCs/>
              </w:rPr>
              <w:t>Основные вопросы:</w:t>
            </w:r>
            <w:r>
              <w:rPr>
                <w:rFonts w:eastAsia="Times New Roman" w:cs="Times New Roman"/>
              </w:rPr>
              <w:t xml:space="preserve"> хронологические рамки периода Нового времени, основные черты индустриального общества</w:t>
            </w:r>
          </w:p>
        </w:tc>
        <w:tc>
          <w:tcPr>
            <w:tcW w:w="1920" w:type="dxa"/>
          </w:tcPr>
          <w:p w:rsidR="00936DE2" w:rsidRDefault="00070324">
            <w:r>
              <w:rPr>
                <w:rFonts w:eastAsia="Times New Roman" w:cs="Times New Roman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</w:rPr>
              <w:br/>
              <w:t>с. 6</w:t>
            </w:r>
          </w:p>
        </w:tc>
      </w:tr>
      <w:tr w:rsidR="00520265" w:rsidTr="00520265">
        <w:tc>
          <w:tcPr>
            <w:tcW w:w="534" w:type="dxa"/>
          </w:tcPr>
          <w:p w:rsidR="00520265" w:rsidRPr="0054065E" w:rsidRDefault="00520265" w:rsidP="00EB293F">
            <w:r w:rsidRPr="0054065E">
              <w:t>2.</w:t>
            </w:r>
          </w:p>
        </w:tc>
        <w:tc>
          <w:tcPr>
            <w:tcW w:w="850" w:type="dxa"/>
          </w:tcPr>
          <w:p w:rsidR="00520265" w:rsidRDefault="00520265"/>
        </w:tc>
        <w:tc>
          <w:tcPr>
            <w:tcW w:w="1559" w:type="dxa"/>
            <w:vMerge w:val="restart"/>
          </w:tcPr>
          <w:p w:rsidR="00520265" w:rsidRDefault="00520265">
            <w:r>
              <w:rPr>
                <w:rFonts w:eastAsia="Times New Roman" w:cs="Times New Roman"/>
                <w:b/>
                <w:bCs/>
                <w:caps/>
                <w:spacing w:val="45"/>
              </w:rPr>
              <w:t>Р</w:t>
            </w:r>
            <w:r>
              <w:rPr>
                <w:rFonts w:eastAsia="Times New Roman" w:cs="Times New Roman"/>
                <w:b/>
                <w:bCs/>
                <w:spacing w:val="45"/>
              </w:rPr>
              <w:t>аздел</w:t>
            </w:r>
            <w:r>
              <w:rPr>
                <w:rFonts w:eastAsia="Times New Roman" w:cs="Times New Roman"/>
                <w:b/>
                <w:bCs/>
                <w:caps/>
                <w:spacing w:val="45"/>
              </w:rPr>
              <w:t xml:space="preserve"> I</w:t>
            </w:r>
            <w:r>
              <w:rPr>
                <w:rFonts w:eastAsia="Times New Roman" w:cs="Times New Roman"/>
                <w:b/>
                <w:bCs/>
                <w:caps/>
              </w:rPr>
              <w:t>. Мир в начале нового времени.</w:t>
            </w:r>
            <w:r>
              <w:rPr>
                <w:rFonts w:eastAsia="Times New Roman" w:cs="Times New Roman"/>
                <w:b/>
                <w:bCs/>
                <w:caps/>
              </w:rPr>
              <w:br/>
              <w:t>Великие географические открытия. Реформаци</w:t>
            </w:r>
            <w:r>
              <w:rPr>
                <w:rFonts w:eastAsia="Times New Roman" w:cs="Times New Roman"/>
                <w:b/>
                <w:bCs/>
                <w:caps/>
              </w:rPr>
              <w:lastRenderedPageBreak/>
              <w:t xml:space="preserve">я (13 </w:t>
            </w:r>
            <w:r>
              <w:rPr>
                <w:rFonts w:eastAsia="Times New Roman" w:cs="Times New Roman"/>
                <w:b/>
                <w:bCs/>
              </w:rPr>
              <w:t>ч</w:t>
            </w:r>
            <w:r>
              <w:rPr>
                <w:rFonts w:eastAsia="Times New Roman" w:cs="Times New Roman"/>
                <w:b/>
                <w:bCs/>
                <w:caps/>
              </w:rPr>
              <w:t>)</w:t>
            </w:r>
          </w:p>
        </w:tc>
        <w:tc>
          <w:tcPr>
            <w:tcW w:w="1560" w:type="dxa"/>
          </w:tcPr>
          <w:p w:rsidR="00520265" w:rsidRDefault="00520265">
            <w:r>
              <w:lastRenderedPageBreak/>
              <w:t>1ч</w:t>
            </w:r>
          </w:p>
        </w:tc>
        <w:tc>
          <w:tcPr>
            <w:tcW w:w="2551" w:type="dxa"/>
          </w:tcPr>
          <w:p w:rsidR="00520265" w:rsidRDefault="00520265">
            <w:r>
              <w:rPr>
                <w:rFonts w:eastAsia="Times New Roman" w:cs="Times New Roman"/>
              </w:rPr>
              <w:t xml:space="preserve">Технические открытия и выход к Мировому </w:t>
            </w:r>
            <w:r>
              <w:rPr>
                <w:rFonts w:eastAsia="Times New Roman" w:cs="Times New Roman"/>
              </w:rPr>
              <w:br/>
              <w:t>океану</w:t>
            </w:r>
          </w:p>
        </w:tc>
        <w:tc>
          <w:tcPr>
            <w:tcW w:w="2693" w:type="dxa"/>
          </w:tcPr>
          <w:p w:rsidR="00520265" w:rsidRDefault="00520265" w:rsidP="00520265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описывать технические открытия и изобретения; определять этапы Великих географических открытий.</w:t>
            </w:r>
          </w:p>
          <w:p w:rsidR="00520265" w:rsidRDefault="00520265" w:rsidP="00520265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520265" w:rsidRDefault="00520265" w:rsidP="0052026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характеризовать </w:t>
            </w:r>
            <w:r>
              <w:rPr>
                <w:rFonts w:eastAsia="Times New Roman" w:cs="Times New Roman"/>
                <w:lang w:val="ru-RU"/>
              </w:rPr>
              <w:lastRenderedPageBreak/>
              <w:t>технические достижения европейцев в XVI в., раскрывать причинно-следственные связи межу техническими изобретениями и эпохой Великих географических открытий.</w:t>
            </w:r>
          </w:p>
          <w:p w:rsidR="00520265" w:rsidRDefault="00520265" w:rsidP="005202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  <w:iCs/>
              </w:rPr>
              <w:t xml:space="preserve">Творческий уровень: </w:t>
            </w:r>
            <w:r>
              <w:rPr>
                <w:rFonts w:eastAsia="Times New Roman" w:cs="Times New Roman"/>
              </w:rPr>
              <w:t xml:space="preserve">подобрать адреса Интернет-ресурса по данной теме </w:t>
            </w:r>
          </w:p>
          <w:p w:rsidR="00520265" w:rsidRDefault="00520265" w:rsidP="00520265"/>
        </w:tc>
        <w:tc>
          <w:tcPr>
            <w:tcW w:w="3119" w:type="dxa"/>
          </w:tcPr>
          <w:p w:rsidR="00070324" w:rsidRDefault="00070324" w:rsidP="00070324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технические достижения и открытия, этапы Великих географических открытий, причины Великих географических открытий.</w:t>
            </w:r>
          </w:p>
          <w:p w:rsidR="00520265" w:rsidRDefault="00070324" w:rsidP="00070324">
            <w:r>
              <w:rPr>
                <w:rFonts w:eastAsia="Times New Roman" w:cs="Times New Roman"/>
                <w:i/>
                <w:iCs/>
              </w:rPr>
              <w:t>Основные понятия:</w:t>
            </w:r>
            <w:r>
              <w:rPr>
                <w:rFonts w:eastAsia="Times New Roman" w:cs="Times New Roman"/>
              </w:rPr>
              <w:t xml:space="preserve"> Великие географические открытия, каравелла, конкистадоры</w:t>
            </w:r>
          </w:p>
        </w:tc>
        <w:tc>
          <w:tcPr>
            <w:tcW w:w="1920" w:type="dxa"/>
          </w:tcPr>
          <w:p w:rsidR="00070324" w:rsidRDefault="00070324" w:rsidP="00070324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8.</w:t>
            </w:r>
          </w:p>
          <w:p w:rsidR="00070324" w:rsidRDefault="00070324" w:rsidP="00070324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>«Всемирная история», т. 5, с. 77.</w:t>
            </w:r>
          </w:p>
          <w:p w:rsidR="00520265" w:rsidRDefault="00070324" w:rsidP="0007032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Рабочая тетрадь</w:t>
            </w:r>
          </w:p>
          <w:p w:rsidR="00070324" w:rsidRDefault="00070324" w:rsidP="00070324">
            <w:r>
              <w:rPr>
                <w:rFonts w:eastAsia="Times New Roman" w:cs="Times New Roman"/>
              </w:rPr>
              <w:t>по Новой истории, задание к § 1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3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2693" w:type="dxa"/>
          </w:tcPr>
          <w:p w:rsidR="00964850" w:rsidRDefault="00964850" w:rsidP="0052026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 xml:space="preserve">Репродуктивный уровень: </w:t>
            </w:r>
            <w:r>
              <w:rPr>
                <w:rFonts w:eastAsia="Times New Roman" w:cs="Times New Roman"/>
                <w:lang w:val="ru-RU"/>
              </w:rPr>
              <w:t>называть даты великих географических открытий; показывать на карте направления географических открытий.</w:t>
            </w:r>
          </w:p>
          <w:p w:rsidR="00964850" w:rsidRDefault="00964850" w:rsidP="00520265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 xml:space="preserve">Продуктивный уровень: </w:t>
            </w:r>
            <w:r>
              <w:rPr>
                <w:rFonts w:eastAsia="Times New Roman" w:cs="Times New Roman"/>
                <w:lang w:val="ru-RU"/>
              </w:rPr>
              <w:t>систематизировать исторический материал в таблице; характеризовать сущность и значение географических открытий.</w:t>
            </w:r>
          </w:p>
          <w:p w:rsidR="00964850" w:rsidRDefault="00964850" w:rsidP="00520265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964850" w:rsidRDefault="00964850" w:rsidP="00520265">
            <w:r>
              <w:rPr>
                <w:rFonts w:eastAsia="Times New Roman" w:cs="Times New Roman"/>
              </w:rPr>
              <w:lastRenderedPageBreak/>
              <w:t>излагать суждения о последствиях географических открытий для Европы и мира в целом</w:t>
            </w:r>
          </w:p>
        </w:tc>
        <w:tc>
          <w:tcPr>
            <w:tcW w:w="3119" w:type="dxa"/>
          </w:tcPr>
          <w:p w:rsidR="00964850" w:rsidRDefault="00964850" w:rsidP="00070324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колонизация, колония, метрополия, конкиста, мировой рынок.</w:t>
            </w:r>
          </w:p>
          <w:p w:rsidR="00964850" w:rsidRDefault="00964850" w:rsidP="00070324">
            <w:r>
              <w:rPr>
                <w:rFonts w:eastAsia="Times New Roman" w:cs="Times New Roman"/>
                <w:i/>
                <w:iCs/>
              </w:rPr>
              <w:t>Основные вопросы:</w:t>
            </w:r>
            <w:r>
              <w:rPr>
                <w:rFonts w:eastAsia="Times New Roman" w:cs="Times New Roman"/>
              </w:rPr>
              <w:t xml:space="preserve"> открытие Америки, кругосветное путешествие Магеллана, западноевропейская колонизация новых земель, последствия Великих географических открытий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>«История от средних веков до 1914 г.», с. 48.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 xml:space="preserve">«Всемирная история», т. 2, с. 132; </w:t>
            </w:r>
            <w:r>
              <w:rPr>
                <w:rFonts w:eastAsia="Times New Roman" w:cs="Times New Roman"/>
                <w:lang w:val="ru-RU"/>
              </w:rPr>
              <w:br/>
              <w:t>т. 6, с. 95.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2–3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4.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Усиление королевской власти </w:t>
            </w:r>
            <w:r>
              <w:rPr>
                <w:rFonts w:eastAsia="Times New Roman" w:cs="Times New Roman"/>
                <w:lang w:val="ru-RU"/>
              </w:rPr>
              <w:br/>
              <w:t xml:space="preserve">в XVI–XVII вв. </w:t>
            </w:r>
            <w:r>
              <w:rPr>
                <w:rFonts w:eastAsia="Times New Roman" w:cs="Times New Roman"/>
                <w:lang w:val="ru-RU"/>
              </w:rPr>
              <w:br/>
              <w:t xml:space="preserve">Абсолютизм </w:t>
            </w:r>
            <w:r>
              <w:rPr>
                <w:rFonts w:eastAsia="Times New Roman" w:cs="Times New Roman"/>
                <w:lang w:val="ru-RU"/>
              </w:rPr>
              <w:br/>
              <w:t>в Европе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основные черты абсолютизма.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 xml:space="preserve">Продуктивный уровень: </w:t>
            </w:r>
            <w:r>
              <w:rPr>
                <w:rFonts w:eastAsia="Times New Roman" w:cs="Times New Roman"/>
                <w:lang w:val="ru-RU"/>
              </w:rPr>
              <w:t>характеризовать разнообразные формы европейского абсолютизма; сравнивать процесс образования абсолютной власти в Англии и во Франции; систематизировать исторический материал в таблице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абсолютизм, капитализм, сословное представительство.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основные черты абсолютизма, разнообразные формы абсолютизма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 xml:space="preserve">«История от средних веков до </w:t>
            </w:r>
            <w:r>
              <w:rPr>
                <w:rFonts w:eastAsia="Times New Roman" w:cs="Times New Roman"/>
                <w:lang w:val="ru-RU"/>
              </w:rPr>
              <w:br/>
              <w:t>1914 г.», с. 54.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>«Всемирная история», т. 1, с. 9.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4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t>5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Дух предпринимательства преобразует экономику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объяснять значение понятий данной темы; показывать тенденции развития экономики Европы.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раскрывать связь между последствиями эпохи Великих </w:t>
            </w:r>
            <w:r>
              <w:rPr>
                <w:rFonts w:eastAsia="Times New Roman" w:cs="Times New Roman"/>
                <w:lang w:val="ru-RU"/>
              </w:rPr>
              <w:lastRenderedPageBreak/>
              <w:t>географических открытий и формированием признаков капитализма; характеризовать новые явления в экономической жизни Европы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капитал, капиталист, наемный рабочий, торговая компания, монополия, биржа, мануфактура.</w:t>
            </w:r>
            <w:proofErr w:type="gramEnd"/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 xml:space="preserve">Основные вопросы: </w:t>
            </w:r>
            <w:r>
              <w:rPr>
                <w:rFonts w:eastAsia="Times New Roman" w:cs="Times New Roman"/>
                <w:lang w:val="ru-RU"/>
              </w:rPr>
              <w:t>развитие торговли, рынков, возникновение бирж и банков, отличительные признаки мануфактуры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 xml:space="preserve">«История от средних веков до </w:t>
            </w:r>
            <w:r>
              <w:rPr>
                <w:rFonts w:eastAsia="Times New Roman" w:cs="Times New Roman"/>
                <w:lang w:val="ru-RU"/>
              </w:rPr>
              <w:br/>
              <w:t>1914 г.», с. 70–74.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5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6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Новые ценности преобразуют </w:t>
            </w:r>
            <w:r>
              <w:rPr>
                <w:rFonts w:eastAsia="Times New Roman" w:cs="Times New Roman"/>
                <w:lang w:val="ru-RU"/>
              </w:rPr>
              <w:br/>
              <w:t>общество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новые социальные слои общества; называть новые духовные ценности, характерные для разных общественных слоев.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характеризовать изменения социальной структуры европейского общества в Раннее Новое время; </w:t>
            </w:r>
            <w:r>
              <w:rPr>
                <w:rFonts w:eastAsia="Times New Roman" w:cs="Times New Roman"/>
                <w:lang w:val="ru-RU"/>
              </w:rPr>
              <w:br/>
              <w:t xml:space="preserve">сравнивать особенности </w:t>
            </w:r>
            <w:r>
              <w:rPr>
                <w:rFonts w:eastAsia="Times New Roman" w:cs="Times New Roman"/>
                <w:lang w:val="ru-RU"/>
              </w:rPr>
              <w:br/>
              <w:t>жизни и быта разных общественных слоев в эпоху Средневековья и в период Нового времени.</w:t>
            </w:r>
          </w:p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  <w:r>
              <w:rPr>
                <w:rFonts w:eastAsia="Times New Roman" w:cs="Times New Roman"/>
                <w:lang w:val="ru-RU"/>
              </w:rPr>
              <w:t xml:space="preserve"> излагать суждения о последствиях и разнообразных формах </w:t>
            </w:r>
            <w:r>
              <w:rPr>
                <w:rFonts w:eastAsia="Times New Roman" w:cs="Times New Roman"/>
                <w:lang w:val="ru-RU"/>
              </w:rPr>
              <w:lastRenderedPageBreak/>
              <w:t>социального взаимодействия в Европе XVI–XVIII вв.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дворяне, буржуазия, расслоение крестьянства.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изменение социальной структуры европейского общества, привычки и быт европейского общества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 xml:space="preserve">«История от средних веков </w:t>
            </w:r>
            <w:r>
              <w:rPr>
                <w:rFonts w:eastAsia="Times New Roman" w:cs="Times New Roman"/>
                <w:lang w:val="ru-RU"/>
              </w:rPr>
              <w:br/>
              <w:t>до 1914 г.».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6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7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Высокое Возрождение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имена представителей эпохи Высокого Возрождения и их произведения.</w:t>
            </w:r>
          </w:p>
          <w:p w:rsidR="00964850" w:rsidRDefault="00964850" w:rsidP="00520265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характеризовать особенности духовной жизни Европы в XVI–XVIII в.; определять мировоззренческие устои Раннего Нового времени.</w:t>
            </w:r>
          </w:p>
          <w:p w:rsidR="00964850" w:rsidRDefault="00964850" w:rsidP="0052026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  <w:r>
              <w:rPr>
                <w:rFonts w:eastAsia="Times New Roman" w:cs="Times New Roman"/>
                <w:lang w:val="ru-RU"/>
              </w:rPr>
              <w:t xml:space="preserve"> на основе дополнительной исторической и художественной литературы подготовить сообщение о деятелях эпохи Возрождения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 xml:space="preserve">Основные понятия: </w:t>
            </w:r>
            <w:r>
              <w:rPr>
                <w:rFonts w:eastAsia="Times New Roman" w:cs="Times New Roman"/>
                <w:lang w:val="ru-RU"/>
              </w:rPr>
              <w:t>Возрождение, культура, обмирщение сознания, искусство.</w:t>
            </w:r>
            <w:r>
              <w:rPr>
                <w:rFonts w:eastAsia="Times New Roman" w:cs="Times New Roman"/>
                <w:i/>
                <w:iCs/>
                <w:lang w:val="ru-RU"/>
              </w:rPr>
              <w:t xml:space="preserve"> 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философия гуманизма, основные идеи литературы, </w:t>
            </w:r>
            <w:r>
              <w:rPr>
                <w:rFonts w:eastAsia="Times New Roman" w:cs="Times New Roman"/>
                <w:lang w:val="ru-RU"/>
              </w:rPr>
              <w:br/>
              <w:t xml:space="preserve">музыки, архитектуры </w:t>
            </w:r>
            <w:r>
              <w:rPr>
                <w:rFonts w:eastAsia="Times New Roman" w:cs="Times New Roman"/>
                <w:lang w:val="ru-RU"/>
              </w:rPr>
              <w:br/>
              <w:t>эпохи Возрождения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>«Всемирная история в лицах (Новая история)»,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с. 185–215.</w:t>
            </w:r>
          </w:p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>«Всемирная история», т. 2, с. 177, 36; т. 7, с. 24.</w:t>
            </w:r>
          </w:p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7–8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t>8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 w:val="restart"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Рождение европейской науки</w:t>
            </w:r>
          </w:p>
        </w:tc>
        <w:tc>
          <w:tcPr>
            <w:tcW w:w="2693" w:type="dxa"/>
          </w:tcPr>
          <w:p w:rsidR="00964850" w:rsidRDefault="00964850" w:rsidP="0052026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имена представителей европейской науки и их открытия.</w:t>
            </w:r>
          </w:p>
          <w:p w:rsidR="00964850" w:rsidRDefault="00964850" w:rsidP="00520265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lastRenderedPageBreak/>
              <w:t>определять основные направления и тенденции развития европейской науки;</w:t>
            </w:r>
          </w:p>
          <w:p w:rsidR="00964850" w:rsidRDefault="00964850" w:rsidP="00520265">
            <w:r>
              <w:rPr>
                <w:rFonts w:eastAsia="Times New Roman" w:cs="Times New Roman"/>
              </w:rPr>
              <w:t>характеризовать научные достижения и их последствия; систематизировать исторический материал в таблице.</w:t>
            </w:r>
          </w:p>
        </w:tc>
        <w:tc>
          <w:tcPr>
            <w:tcW w:w="3119" w:type="dxa"/>
          </w:tcPr>
          <w:p w:rsidR="00964850" w:rsidRDefault="00964850" w:rsidP="00070324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бесконечность Вселенной, новая картина мира, естественные права человека.</w:t>
            </w:r>
          </w:p>
          <w:p w:rsidR="00964850" w:rsidRDefault="00964850" w:rsidP="00070324">
            <w:r>
              <w:rPr>
                <w:rFonts w:eastAsia="Times New Roman" w:cs="Times New Roman"/>
                <w:i/>
                <w:iCs/>
              </w:rPr>
              <w:t xml:space="preserve">Основные вопросы: </w:t>
            </w:r>
            <w:r>
              <w:rPr>
                <w:rFonts w:eastAsia="Times New Roman" w:cs="Times New Roman"/>
              </w:rPr>
              <w:t xml:space="preserve">взгляды и открытия Н. Коперника, </w:t>
            </w:r>
            <w:proofErr w:type="gramStart"/>
            <w:r>
              <w:rPr>
                <w:rFonts w:eastAsia="Times New Roman" w:cs="Times New Roman"/>
              </w:rPr>
              <w:t>Дж</w:t>
            </w:r>
            <w:proofErr w:type="gramEnd"/>
            <w:r>
              <w:rPr>
                <w:rFonts w:eastAsia="Times New Roman" w:cs="Times New Roman"/>
              </w:rPr>
              <w:t xml:space="preserve">. </w:t>
            </w:r>
            <w:r>
              <w:rPr>
                <w:rFonts w:eastAsia="Times New Roman" w:cs="Times New Roman"/>
              </w:rPr>
              <w:lastRenderedPageBreak/>
              <w:t xml:space="preserve">Бруно, И. Ньютона. Философы: Ф. Бэкон, Р. Декарт, </w:t>
            </w:r>
            <w:proofErr w:type="gramStart"/>
            <w:r>
              <w:rPr>
                <w:rFonts w:eastAsia="Times New Roman" w:cs="Times New Roman"/>
              </w:rPr>
              <w:t>Дж</w:t>
            </w:r>
            <w:proofErr w:type="gramEnd"/>
            <w:r>
              <w:rPr>
                <w:rFonts w:eastAsia="Times New Roman" w:cs="Times New Roman"/>
              </w:rPr>
              <w:t>. Локк</w:t>
            </w:r>
          </w:p>
        </w:tc>
        <w:tc>
          <w:tcPr>
            <w:tcW w:w="1920" w:type="dxa"/>
          </w:tcPr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 xml:space="preserve">Энциклопедия «История от средних веков </w:t>
            </w:r>
            <w:r>
              <w:rPr>
                <w:rFonts w:eastAsia="Times New Roman" w:cs="Times New Roman"/>
                <w:lang w:val="ru-RU"/>
              </w:rPr>
              <w:br/>
              <w:t>до 1914 г.», с. 40.</w:t>
            </w:r>
          </w:p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lastRenderedPageBreak/>
              <w:t>«Всемирная история в лицах (Новая история)».</w:t>
            </w:r>
          </w:p>
          <w:p w:rsidR="00964850" w:rsidRDefault="00964850" w:rsidP="0096485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>«Всемирная история», т. 2, с. 220, 71.</w:t>
            </w:r>
          </w:p>
          <w:p w:rsidR="00964850" w:rsidRDefault="00964850"/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9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Повторение</w:t>
            </w:r>
          </w:p>
        </w:tc>
        <w:tc>
          <w:tcPr>
            <w:tcW w:w="2693" w:type="dxa"/>
          </w:tcPr>
          <w:p w:rsidR="00964850" w:rsidRDefault="00964850">
            <w:r>
              <w:t>Систематизация знаний</w:t>
            </w:r>
          </w:p>
        </w:tc>
        <w:tc>
          <w:tcPr>
            <w:tcW w:w="3119" w:type="dxa"/>
          </w:tcPr>
          <w:p w:rsidR="00964850" w:rsidRDefault="00964850">
            <w:r>
              <w:t>обобщение</w:t>
            </w:r>
          </w:p>
        </w:tc>
        <w:tc>
          <w:tcPr>
            <w:tcW w:w="1920" w:type="dxa"/>
          </w:tcPr>
          <w:p w:rsidR="00964850" w:rsidRDefault="00964850"/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t>10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Начало Реформации в Европе</w:t>
            </w:r>
          </w:p>
        </w:tc>
        <w:tc>
          <w:tcPr>
            <w:tcW w:w="2693" w:type="dxa"/>
          </w:tcPr>
          <w:p w:rsidR="00964850" w:rsidRDefault="00964850" w:rsidP="0052026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даты основных событий Реформации; называть имена идеологов и представителей реформационного движения.</w:t>
            </w:r>
          </w:p>
          <w:p w:rsidR="00964850" w:rsidRDefault="00964850" w:rsidP="005202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  <w:iCs/>
              </w:rPr>
              <w:t>Продуктивный уровень: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br/>
              <w:t>определять основные причины реформации; выявлять основные цели участия в Реформации разных социальных слоев общества; охарактеризовать особенности лютеранского учения.</w:t>
            </w:r>
          </w:p>
          <w:p w:rsidR="00964850" w:rsidRDefault="00964850" w:rsidP="00520265">
            <w:r>
              <w:rPr>
                <w:rFonts w:eastAsia="Times New Roman" w:cs="Times New Roman"/>
                <w:i/>
                <w:iCs/>
              </w:rPr>
              <w:t>Творческий уровень:</w:t>
            </w:r>
            <w:r>
              <w:rPr>
                <w:rFonts w:eastAsia="Times New Roman" w:cs="Times New Roman"/>
              </w:rPr>
              <w:t xml:space="preserve"> высказывать суждение о значении распространения лютеранского учения для </w:t>
            </w:r>
            <w:r>
              <w:rPr>
                <w:rFonts w:eastAsia="Times New Roman" w:cs="Times New Roman"/>
              </w:rPr>
              <w:lastRenderedPageBreak/>
              <w:t>европейцев</w:t>
            </w:r>
          </w:p>
        </w:tc>
        <w:tc>
          <w:tcPr>
            <w:tcW w:w="3119" w:type="dxa"/>
          </w:tcPr>
          <w:p w:rsidR="00964850" w:rsidRDefault="00964850" w:rsidP="00070324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br/>
              <w:t>Реформация, революция, протестантизм, лютера</w:t>
            </w:r>
            <w:proofErr w:type="gramStart"/>
            <w:r>
              <w:rPr>
                <w:rFonts w:eastAsia="Times New Roman" w:cs="Times New Roman"/>
                <w:lang w:val="ru-RU"/>
              </w:rPr>
              <w:t>н-</w:t>
            </w:r>
            <w:proofErr w:type="gramEnd"/>
            <w:r>
              <w:rPr>
                <w:rFonts w:eastAsia="Times New Roman" w:cs="Times New Roman"/>
                <w:lang w:val="ru-RU"/>
              </w:rPr>
              <w:br/>
            </w:r>
            <w:proofErr w:type="spellStart"/>
            <w:r>
              <w:rPr>
                <w:rFonts w:eastAsia="Times New Roman" w:cs="Times New Roman"/>
                <w:lang w:val="ru-RU"/>
              </w:rPr>
              <w:t>ство</w:t>
            </w:r>
            <w:proofErr w:type="spellEnd"/>
            <w:r>
              <w:rPr>
                <w:rFonts w:eastAsia="Times New Roman" w:cs="Times New Roman"/>
                <w:lang w:val="ru-RU"/>
              </w:rPr>
              <w:t>.</w:t>
            </w:r>
          </w:p>
          <w:p w:rsidR="00964850" w:rsidRDefault="00964850" w:rsidP="00070324">
            <w:r>
              <w:rPr>
                <w:rFonts w:eastAsia="Times New Roman" w:cs="Times New Roman"/>
                <w:i/>
                <w:iCs/>
              </w:rPr>
              <w:t>Основные вопросы:</w:t>
            </w:r>
            <w:r>
              <w:rPr>
                <w:rFonts w:eastAsia="Times New Roman" w:cs="Times New Roman"/>
              </w:rPr>
              <w:t xml:space="preserve"> причины и распространение Реформации в Европе, учение Мартина Лютера</w:t>
            </w:r>
          </w:p>
        </w:tc>
        <w:tc>
          <w:tcPr>
            <w:tcW w:w="1920" w:type="dxa"/>
          </w:tcPr>
          <w:p w:rsidR="00964850" w:rsidRDefault="00964850" w:rsidP="0096485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22.</w:t>
            </w:r>
          </w:p>
          <w:p w:rsidR="00964850" w:rsidRDefault="00964850" w:rsidP="0096485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>«Всемирная история в лицах (Новая история)».</w:t>
            </w:r>
          </w:p>
          <w:p w:rsidR="00964850" w:rsidRDefault="00964850" w:rsidP="0096485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>«Всемирная история», т. 9, с. 215.</w:t>
            </w:r>
          </w:p>
          <w:p w:rsidR="00964850" w:rsidRDefault="00964850" w:rsidP="00964850">
            <w:r>
              <w:rPr>
                <w:rFonts w:eastAsia="Times New Roman" w:cs="Times New Roman"/>
              </w:rPr>
              <w:t xml:space="preserve">Рабочая тетрадь </w:t>
            </w:r>
            <w:r>
              <w:rPr>
                <w:rFonts w:eastAsia="Times New Roman" w:cs="Times New Roman"/>
              </w:rPr>
              <w:br/>
              <w:t>по Новой истории, задание к § 11–14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11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Распространение Реформации в Европе. Борьба Католической церкви против Реформации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знать основные события Реформации в Европе; объяснять значение понятий.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характеризовать основные положения учения Кальвина.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 xml:space="preserve">Творческий уровень: </w:t>
            </w:r>
            <w:r>
              <w:rPr>
                <w:rFonts w:eastAsia="Times New Roman" w:cs="Times New Roman"/>
                <w:lang w:val="ru-RU"/>
              </w:rPr>
              <w:t>на основе дополнительной художественной и исторической литературы подготовить сообщение об ордене иезуитов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кальвинизм, религиозные войны, контрреформация.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учение Ж. Кальвина, кальвинистская церковь, орден иезуитов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24.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Энциклопедия «Всемирная история в лицах (Новая история)».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«Всемирная история», </w:t>
            </w:r>
            <w:r>
              <w:rPr>
                <w:rFonts w:eastAsia="Times New Roman" w:cs="Times New Roman"/>
                <w:lang w:val="ru-RU"/>
              </w:rPr>
              <w:br/>
              <w:t>т. 9, с. 215.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11–14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t>12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основные этапы религиозной истории королевства в XVI веке; объяснять устройство англиканской церкви.</w:t>
            </w:r>
          </w:p>
          <w:p w:rsidR="00964850" w:rsidRDefault="00964850" w:rsidP="00520265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 xml:space="preserve">Продуктивный уровень: </w:t>
            </w:r>
            <w:r>
              <w:rPr>
                <w:rFonts w:eastAsia="Times New Roman" w:cs="Times New Roman"/>
                <w:lang w:val="ru-RU"/>
              </w:rPr>
              <w:t xml:space="preserve">сравнивать устройство Католической церкви и </w:t>
            </w:r>
            <w:r>
              <w:rPr>
                <w:rFonts w:eastAsia="Times New Roman" w:cs="Times New Roman"/>
                <w:lang w:val="ru-RU"/>
              </w:rPr>
              <w:lastRenderedPageBreak/>
              <w:t>англиканской церкви;</w:t>
            </w:r>
          </w:p>
          <w:p w:rsidR="00964850" w:rsidRDefault="00964850" w:rsidP="0052026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характеризовать основные направления политики Англии в данный период.</w:t>
            </w:r>
          </w:p>
          <w:p w:rsidR="00964850" w:rsidRDefault="00964850" w:rsidP="0052026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  <w:r>
              <w:rPr>
                <w:rFonts w:eastAsia="Times New Roman" w:cs="Times New Roman"/>
                <w:lang w:val="ru-RU"/>
              </w:rPr>
              <w:t xml:space="preserve"> высказывать суждение о последствиях деятельности королевы Елизаветы для страны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 xml:space="preserve">Основные понятия: </w:t>
            </w:r>
            <w:r>
              <w:rPr>
                <w:rFonts w:eastAsia="Times New Roman" w:cs="Times New Roman"/>
                <w:lang w:val="ru-RU"/>
              </w:rPr>
              <w:t>англиканская церковь, пуританизм, корсары.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содержание и методы королевской Реформации, Мария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Кровавая и контрреформация, укрепление англиканской </w:t>
            </w:r>
            <w:r>
              <w:rPr>
                <w:rFonts w:eastAsia="Times New Roman" w:cs="Times New Roman"/>
                <w:lang w:val="ru-RU"/>
              </w:rPr>
              <w:lastRenderedPageBreak/>
              <w:t>церкви, борьба с Испанией за морское господство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БСЭ. Энциклопедия «Новая и Новейшая история».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Энциклопедия «Всемирная история в лицах</w:t>
            </w:r>
          </w:p>
          <w:p w:rsidR="00964850" w:rsidRDefault="00964850" w:rsidP="0096485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(Новая история)».</w:t>
            </w:r>
          </w:p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Энциклопедия «Всемирная история», т. 3, с. 212.</w:t>
            </w:r>
          </w:p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11–14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13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Религиозные войны во Франции и укрепление абсолютной монархии</w:t>
            </w:r>
          </w:p>
        </w:tc>
        <w:tc>
          <w:tcPr>
            <w:tcW w:w="2693" w:type="dxa"/>
          </w:tcPr>
          <w:p w:rsidR="00964850" w:rsidRDefault="00964850" w:rsidP="0088504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объяснять значение понятий; называть основные этапы религиозных войн во Франции.</w:t>
            </w:r>
          </w:p>
          <w:p w:rsidR="00964850" w:rsidRDefault="00964850" w:rsidP="00885045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раскрывать причины  и последствия религиозных войн во Франции;</w:t>
            </w:r>
          </w:p>
          <w:p w:rsidR="00964850" w:rsidRDefault="00964850" w:rsidP="0088504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сравнивать основные проявления абсолютизма во Франции и в Англии.</w:t>
            </w:r>
          </w:p>
          <w:p w:rsidR="00964850" w:rsidRDefault="00964850" w:rsidP="00885045">
            <w:r>
              <w:rPr>
                <w:rFonts w:eastAsia="Times New Roman" w:cs="Times New Roman"/>
                <w:i/>
                <w:iCs/>
              </w:rPr>
              <w:t>Творческий уровень:</w:t>
            </w:r>
            <w:r>
              <w:rPr>
                <w:rFonts w:eastAsia="Times New Roman" w:cs="Times New Roman"/>
              </w:rPr>
              <w:t xml:space="preserve"> на основе дополнительной исторической литературы составить политический портрет Ришелье и Генриха IV</w:t>
            </w:r>
          </w:p>
        </w:tc>
        <w:tc>
          <w:tcPr>
            <w:tcW w:w="3119" w:type="dxa"/>
          </w:tcPr>
          <w:p w:rsidR="00964850" w:rsidRDefault="00964850" w:rsidP="00070324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гугеноты, эдикт, гарант, компромисс, религиозные войны.</w:t>
            </w:r>
          </w:p>
          <w:p w:rsidR="00964850" w:rsidRDefault="00964850" w:rsidP="00070324">
            <w:r>
              <w:rPr>
                <w:rFonts w:eastAsia="Times New Roman" w:cs="Times New Roman"/>
                <w:i/>
                <w:iCs/>
              </w:rPr>
              <w:t>Основные вопросы:</w:t>
            </w:r>
            <w:r>
              <w:rPr>
                <w:rFonts w:eastAsia="Times New Roman" w:cs="Times New Roman"/>
              </w:rPr>
              <w:t xml:space="preserve"> причины религиозных войн, деятельность Ришелье и Генриха IV, складывание абсолютной монархии, французский вариант абсолютной монархии</w:t>
            </w:r>
          </w:p>
        </w:tc>
        <w:tc>
          <w:tcPr>
            <w:tcW w:w="1920" w:type="dxa"/>
          </w:tcPr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30.</w:t>
            </w:r>
          </w:p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Энциклопедия «Всемирная история в лицах (Новая история)».</w:t>
            </w:r>
          </w:p>
          <w:p w:rsidR="00964850" w:rsidRDefault="00964850" w:rsidP="0096485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Энциклопедия </w:t>
            </w:r>
            <w:r>
              <w:rPr>
                <w:rFonts w:eastAsia="Times New Roman" w:cs="Times New Roman"/>
              </w:rPr>
              <w:br/>
              <w:t xml:space="preserve">«Всемирная история», т. 6, с. 79; </w:t>
            </w:r>
            <w:r>
              <w:rPr>
                <w:rFonts w:eastAsia="Times New Roman" w:cs="Times New Roman"/>
              </w:rPr>
              <w:br/>
              <w:t>т. 9, с. 205.</w:t>
            </w:r>
          </w:p>
          <w:p w:rsidR="00964850" w:rsidRDefault="00964850" w:rsidP="00964850">
            <w:r>
              <w:rPr>
                <w:rFonts w:eastAsia="Times New Roman" w:cs="Times New Roman"/>
              </w:rPr>
              <w:t xml:space="preserve">Рабочая тетрадь </w:t>
            </w:r>
            <w:r>
              <w:rPr>
                <w:rFonts w:eastAsia="Times New Roman" w:cs="Times New Roman"/>
              </w:rPr>
              <w:br/>
              <w:t>по Новой истории, задание к § 11–14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t>14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Повторение</w:t>
            </w:r>
          </w:p>
        </w:tc>
        <w:tc>
          <w:tcPr>
            <w:tcW w:w="2693" w:type="dxa"/>
          </w:tcPr>
          <w:p w:rsidR="00964850" w:rsidRDefault="00964850">
            <w:r>
              <w:rPr>
                <w:rFonts w:eastAsia="Times New Roman" w:cs="Times New Roman"/>
              </w:rPr>
              <w:t xml:space="preserve">Урок контроля, оценки и коррекции знаний </w:t>
            </w:r>
            <w:r>
              <w:rPr>
                <w:rFonts w:eastAsia="Times New Roman" w:cs="Times New Roman"/>
              </w:rPr>
              <w:lastRenderedPageBreak/>
              <w:t>учащихся</w:t>
            </w:r>
          </w:p>
        </w:tc>
        <w:tc>
          <w:tcPr>
            <w:tcW w:w="3119" w:type="dxa"/>
          </w:tcPr>
          <w:p w:rsidR="00964850" w:rsidRDefault="00964850"/>
        </w:tc>
        <w:tc>
          <w:tcPr>
            <w:tcW w:w="1920" w:type="dxa"/>
          </w:tcPr>
          <w:p w:rsidR="00964850" w:rsidRDefault="00964850"/>
        </w:tc>
      </w:tr>
      <w:tr w:rsidR="00964850" w:rsidTr="00520265">
        <w:tc>
          <w:tcPr>
            <w:tcW w:w="534" w:type="dxa"/>
          </w:tcPr>
          <w:p w:rsidR="00964850" w:rsidRDefault="00964850" w:rsidP="00EB293F">
            <w:r w:rsidRPr="0054065E">
              <w:lastRenderedPageBreak/>
              <w:t>15</w:t>
            </w:r>
          </w:p>
          <w:p w:rsidR="00964850" w:rsidRPr="0054065E" w:rsidRDefault="00964850" w:rsidP="00EB293F">
            <w:r>
              <w:t>16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 w:val="restart"/>
          </w:tcPr>
          <w:p w:rsidR="00964850" w:rsidRDefault="00964850">
            <w:r>
              <w:rPr>
                <w:rFonts w:eastAsia="Times New Roman" w:cs="Times New Roman"/>
                <w:b/>
                <w:bCs/>
                <w:caps/>
                <w:spacing w:val="45"/>
              </w:rPr>
              <w:t>Р</w:t>
            </w:r>
            <w:r>
              <w:rPr>
                <w:rFonts w:eastAsia="Times New Roman" w:cs="Times New Roman"/>
                <w:b/>
                <w:bCs/>
                <w:spacing w:val="45"/>
              </w:rPr>
              <w:t>аздел</w:t>
            </w:r>
            <w:r>
              <w:rPr>
                <w:rFonts w:eastAsia="Times New Roman" w:cs="Times New Roman"/>
                <w:b/>
                <w:bCs/>
                <w:caps/>
                <w:spacing w:val="45"/>
              </w:rPr>
              <w:t xml:space="preserve"> II</w:t>
            </w:r>
            <w:r>
              <w:rPr>
                <w:rFonts w:eastAsia="Times New Roman" w:cs="Times New Roman"/>
                <w:b/>
                <w:bCs/>
                <w:caps/>
              </w:rPr>
              <w:t xml:space="preserve">. Ранние буржуазные революции в Европе. Международные отношения (5 </w:t>
            </w:r>
            <w:r>
              <w:rPr>
                <w:rFonts w:eastAsia="Times New Roman" w:cs="Times New Roman"/>
                <w:b/>
                <w:bCs/>
              </w:rPr>
              <w:t>ч</w:t>
            </w:r>
            <w:r>
              <w:rPr>
                <w:rFonts w:eastAsia="Times New Roman" w:cs="Times New Roman"/>
                <w:b/>
                <w:bCs/>
                <w:caps/>
              </w:rPr>
              <w:t>)</w:t>
            </w:r>
          </w:p>
        </w:tc>
        <w:tc>
          <w:tcPr>
            <w:tcW w:w="1560" w:type="dxa"/>
          </w:tcPr>
          <w:p w:rsidR="00964850" w:rsidRDefault="00964850">
            <w:r>
              <w:t>2ч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Нидерландская революция и рождение свободной республики Голландия</w:t>
            </w:r>
          </w:p>
        </w:tc>
        <w:tc>
          <w:tcPr>
            <w:tcW w:w="2693" w:type="dxa"/>
          </w:tcPr>
          <w:p w:rsidR="00964850" w:rsidRDefault="00964850" w:rsidP="0088504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описывать географическое и экономическое положение Нидерландов.</w:t>
            </w:r>
          </w:p>
          <w:p w:rsidR="00964850" w:rsidRDefault="00964850" w:rsidP="00885045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Называть основные этапы и события Нидерландской революции.</w:t>
            </w:r>
          </w:p>
          <w:p w:rsidR="00964850" w:rsidRDefault="00964850" w:rsidP="0088504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систематизировать исторический материал в таблице; раскрывать основные причины и значение революции в Нидерландах.</w:t>
            </w:r>
          </w:p>
          <w:p w:rsidR="00964850" w:rsidRDefault="00964850" w:rsidP="0088504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  <w:iCs/>
              </w:rPr>
              <w:t>Творческий уровень:</w:t>
            </w:r>
            <w:r>
              <w:rPr>
                <w:rFonts w:eastAsia="Times New Roman" w:cs="Times New Roman"/>
              </w:rPr>
              <w:t xml:space="preserve"> подготовить электронный</w:t>
            </w:r>
          </w:p>
          <w:p w:rsidR="00964850" w:rsidRDefault="00964850" w:rsidP="00885045">
            <w:r>
              <w:rPr>
                <w:rFonts w:eastAsia="Times New Roman" w:cs="Times New Roman"/>
              </w:rPr>
              <w:t>атлас исторических личностей ранних буржуазных революций в Европе</w:t>
            </w:r>
          </w:p>
        </w:tc>
        <w:tc>
          <w:tcPr>
            <w:tcW w:w="3119" w:type="dxa"/>
          </w:tcPr>
          <w:p w:rsidR="00964850" w:rsidRDefault="00964850" w:rsidP="00070324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революция, уния, </w:t>
            </w:r>
            <w:proofErr w:type="spellStart"/>
            <w:r>
              <w:rPr>
                <w:rFonts w:eastAsia="Times New Roman" w:cs="Times New Roman"/>
                <w:lang w:val="ru-RU"/>
              </w:rPr>
              <w:t>гезы</w:t>
            </w:r>
            <w:proofErr w:type="spellEnd"/>
            <w:r>
              <w:rPr>
                <w:rFonts w:eastAsia="Times New Roman" w:cs="Times New Roman"/>
                <w:lang w:val="ru-RU"/>
              </w:rPr>
              <w:t>, иконоборцы, террор.</w:t>
            </w:r>
          </w:p>
          <w:p w:rsidR="00964850" w:rsidRDefault="00964850" w:rsidP="00070324">
            <w:r>
              <w:rPr>
                <w:rFonts w:eastAsia="Times New Roman" w:cs="Times New Roman"/>
                <w:i/>
                <w:iCs/>
              </w:rPr>
              <w:t>Основные вопросы:</w:t>
            </w:r>
            <w:r>
              <w:rPr>
                <w:rFonts w:eastAsia="Times New Roman" w:cs="Times New Roman"/>
              </w:rPr>
              <w:t xml:space="preserve"> причины, ход, итоги революции, рождение республики, значение Нидерландской революции</w:t>
            </w:r>
          </w:p>
        </w:tc>
        <w:tc>
          <w:tcPr>
            <w:tcW w:w="1920" w:type="dxa"/>
          </w:tcPr>
          <w:p w:rsidR="00964850" w:rsidRDefault="00964850" w:rsidP="00964850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28.</w:t>
            </w:r>
          </w:p>
          <w:p w:rsidR="00964850" w:rsidRDefault="00964850" w:rsidP="0096485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Энциклопедия «Всемирная история в лицах (Новая история)», с. 93.</w:t>
            </w:r>
          </w:p>
          <w:p w:rsidR="00964850" w:rsidRDefault="00964850" w:rsidP="0096485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>«Всемирная история», т. 7, с. 149.</w:t>
            </w:r>
          </w:p>
          <w:p w:rsidR="00964850" w:rsidRDefault="00964850" w:rsidP="00964850">
            <w:r>
              <w:rPr>
                <w:rFonts w:eastAsia="Times New Roman" w:cs="Times New Roman"/>
              </w:rPr>
              <w:t xml:space="preserve">Рабочая тетрадь </w:t>
            </w:r>
            <w:r>
              <w:rPr>
                <w:rFonts w:eastAsia="Times New Roman" w:cs="Times New Roman"/>
              </w:rPr>
              <w:br/>
              <w:t>по Новой истории, задание к § 15–18</w:t>
            </w:r>
          </w:p>
        </w:tc>
      </w:tr>
      <w:tr w:rsidR="00964850" w:rsidTr="00520265">
        <w:tc>
          <w:tcPr>
            <w:tcW w:w="534" w:type="dxa"/>
          </w:tcPr>
          <w:p w:rsidR="00964850" w:rsidRDefault="00964850" w:rsidP="00EB293F">
            <w:r w:rsidRPr="0054065E">
              <w:t>17</w:t>
            </w:r>
          </w:p>
          <w:p w:rsidR="00964850" w:rsidRPr="0054065E" w:rsidRDefault="00964850" w:rsidP="00EB293F">
            <w:r>
              <w:t>18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2ч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Революция в Англии. Путь к парламентской монархии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объяснять значение понятий; называть основные события Английской революции.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выявлять причины революции; </w:t>
            </w:r>
            <w:r>
              <w:rPr>
                <w:rFonts w:eastAsia="Times New Roman" w:cs="Times New Roman"/>
                <w:lang w:val="ru-RU"/>
              </w:rPr>
              <w:lastRenderedPageBreak/>
              <w:t>характеризовать основные события и значение революции; сравнивать политическое устройство Англии и Франции.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  <w:r>
              <w:rPr>
                <w:rFonts w:eastAsia="Times New Roman" w:cs="Times New Roman"/>
                <w:lang w:val="ru-RU"/>
              </w:rPr>
              <w:t xml:space="preserve"> высказывать суждение о роли О. Кромвеля в политической истории Англии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парламентская монархия, Долгий парламент, «круглоголовые», «кавалеры», левеллеры, диггеры, протектор, тори, виги.</w:t>
            </w:r>
            <w:proofErr w:type="gramEnd"/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причины, ход, результаты </w:t>
            </w:r>
            <w:r>
              <w:rPr>
                <w:rFonts w:eastAsia="Times New Roman" w:cs="Times New Roman"/>
                <w:lang w:val="ru-RU"/>
              </w:rPr>
              <w:lastRenderedPageBreak/>
              <w:t>революции, гражданская война, установление республики, протекторат Кромвеля, реставрация монархии</w:t>
            </w:r>
            <w:proofErr w:type="gramEnd"/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БСЭ. Энциклопедия «Новая и Новейшая история».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«Всемирная история в лицах (Новая </w:t>
            </w:r>
            <w:r>
              <w:rPr>
                <w:rFonts w:eastAsia="Times New Roman" w:cs="Times New Roman"/>
                <w:lang w:val="ru-RU"/>
              </w:rPr>
              <w:lastRenderedPageBreak/>
              <w:t>история)».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Энциклопедия «Всемирная история», т. 5, с. 187.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15–18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19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Международные отношения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существенные черты международных отношений данного периода.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систематизировать исторический материал в таблице; характеризовать</w:t>
            </w:r>
          </w:p>
          <w:p w:rsidR="00964850" w:rsidRDefault="00964850" w:rsidP="0088504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систему международных отношений Европе в XVIII </w:t>
            </w:r>
            <w:proofErr w:type="gramStart"/>
            <w:r>
              <w:rPr>
                <w:rFonts w:eastAsia="Times New Roman" w:cs="Times New Roman"/>
                <w:lang w:val="ru-RU"/>
              </w:rPr>
              <w:t>в</w:t>
            </w:r>
            <w:proofErr w:type="gramEnd"/>
            <w:r>
              <w:rPr>
                <w:rFonts w:eastAsia="Times New Roman" w:cs="Times New Roman"/>
                <w:lang w:val="ru-RU"/>
              </w:rPr>
              <w:t>.</w:t>
            </w:r>
          </w:p>
          <w:p w:rsidR="00964850" w:rsidRDefault="00964850" w:rsidP="00885045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  <w:r>
              <w:rPr>
                <w:rFonts w:eastAsia="Times New Roman" w:cs="Times New Roman"/>
                <w:lang w:val="ru-RU"/>
              </w:rPr>
              <w:t xml:space="preserve"> анализируя разные точки зрения о политическом устройстве Европы, высказывать свое </w:t>
            </w:r>
            <w:r>
              <w:rPr>
                <w:rFonts w:eastAsia="Times New Roman" w:cs="Times New Roman"/>
                <w:lang w:val="ru-RU"/>
              </w:rPr>
              <w:lastRenderedPageBreak/>
              <w:t>суждение о том, какая точка зрения соответствует эпохе Нового времени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br/>
              <w:t xml:space="preserve">Тридцатилетняя война, </w:t>
            </w:r>
            <w:r>
              <w:rPr>
                <w:rFonts w:eastAsia="Times New Roman" w:cs="Times New Roman"/>
                <w:lang w:val="ru-RU"/>
              </w:rPr>
              <w:br/>
              <w:t>коалиция.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причины, ход Тридцатилетней войны, Вестфальский мир, новая система отношений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53.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15–18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20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 w:val="restart"/>
          </w:tcPr>
          <w:p w:rsidR="00964850" w:rsidRDefault="00964850">
            <w:r>
              <w:rPr>
                <w:rFonts w:eastAsia="Times New Roman" w:cs="Times New Roman"/>
                <w:b/>
                <w:bCs/>
                <w:caps/>
                <w:spacing w:val="45"/>
              </w:rPr>
              <w:t>Р</w:t>
            </w:r>
            <w:r>
              <w:rPr>
                <w:rFonts w:eastAsia="Times New Roman" w:cs="Times New Roman"/>
                <w:b/>
                <w:bCs/>
                <w:spacing w:val="45"/>
              </w:rPr>
              <w:t>аздел</w:t>
            </w:r>
            <w:r>
              <w:rPr>
                <w:rFonts w:eastAsia="Times New Roman" w:cs="Times New Roman"/>
                <w:b/>
                <w:bCs/>
                <w:caps/>
                <w:spacing w:val="45"/>
              </w:rPr>
              <w:t xml:space="preserve"> III</w:t>
            </w:r>
            <w:r>
              <w:rPr>
                <w:rFonts w:eastAsia="Times New Roman" w:cs="Times New Roman"/>
                <w:b/>
                <w:bCs/>
                <w:caps/>
              </w:rPr>
              <w:t xml:space="preserve">. Эпоха Просвещения. Время преобразований (9 </w:t>
            </w:r>
            <w:r>
              <w:rPr>
                <w:rFonts w:eastAsia="Times New Roman" w:cs="Times New Roman"/>
                <w:b/>
                <w:bCs/>
              </w:rPr>
              <w:t>ч</w:t>
            </w:r>
            <w:r>
              <w:rPr>
                <w:rFonts w:eastAsia="Times New Roman" w:cs="Times New Roman"/>
                <w:b/>
                <w:bCs/>
                <w:caps/>
              </w:rPr>
              <w:t>)</w:t>
            </w:r>
          </w:p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Век Просвещения</w:t>
            </w:r>
          </w:p>
        </w:tc>
        <w:tc>
          <w:tcPr>
            <w:tcW w:w="2693" w:type="dxa"/>
          </w:tcPr>
          <w:p w:rsidR="00964850" w:rsidRDefault="00964850" w:rsidP="0088504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характерные черты эпохи Просвещения.</w:t>
            </w:r>
          </w:p>
          <w:p w:rsidR="00964850" w:rsidRDefault="00964850" w:rsidP="0088504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характеризовать идеи </w:t>
            </w:r>
            <w:r>
              <w:rPr>
                <w:rFonts w:eastAsia="Times New Roman" w:cs="Times New Roman"/>
                <w:lang w:val="ru-RU"/>
              </w:rPr>
              <w:br/>
              <w:t xml:space="preserve">и взгляды основных деятелей эпохи Просвещения; выявить тенденции развития художественной культуры эпохи Просвещения в XVIII </w:t>
            </w:r>
            <w:proofErr w:type="gramStart"/>
            <w:r>
              <w:rPr>
                <w:rFonts w:eastAsia="Times New Roman" w:cs="Times New Roman"/>
                <w:lang w:val="ru-RU"/>
              </w:rPr>
              <w:t>в</w:t>
            </w:r>
            <w:proofErr w:type="gramEnd"/>
            <w:r>
              <w:rPr>
                <w:rFonts w:eastAsia="Times New Roman" w:cs="Times New Roman"/>
                <w:lang w:val="ru-RU"/>
              </w:rPr>
              <w:t>.</w:t>
            </w:r>
          </w:p>
          <w:p w:rsidR="00964850" w:rsidRDefault="00964850" w:rsidP="0088504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  <w:iCs/>
              </w:rPr>
              <w:t>Творческий уровень:</w:t>
            </w:r>
            <w:r>
              <w:rPr>
                <w:rFonts w:eastAsia="Times New Roman" w:cs="Times New Roman"/>
              </w:rPr>
              <w:t xml:space="preserve"> на основе дополнительной исторической и художественной литературы</w:t>
            </w:r>
          </w:p>
          <w:p w:rsidR="00964850" w:rsidRDefault="00964850" w:rsidP="00885045">
            <w:r>
              <w:rPr>
                <w:rFonts w:eastAsia="Times New Roman" w:cs="Times New Roman"/>
              </w:rPr>
              <w:t>подготовить сообщение о деятелях эпохи Просвещения</w:t>
            </w:r>
          </w:p>
        </w:tc>
        <w:tc>
          <w:tcPr>
            <w:tcW w:w="3119" w:type="dxa"/>
          </w:tcPr>
          <w:p w:rsidR="00964850" w:rsidRDefault="00964850" w:rsidP="00070324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эпоха Просвещения, энциклопедисты, разделение властей.</w:t>
            </w:r>
          </w:p>
          <w:p w:rsidR="00964850" w:rsidRDefault="00964850" w:rsidP="00070324">
            <w:r>
              <w:rPr>
                <w:rFonts w:eastAsia="Times New Roman" w:cs="Times New Roman"/>
                <w:i/>
                <w:iCs/>
              </w:rPr>
              <w:t>Основные вопросы:</w:t>
            </w:r>
            <w:r>
              <w:rPr>
                <w:rFonts w:eastAsia="Times New Roman" w:cs="Times New Roman"/>
              </w:rPr>
              <w:t xml:space="preserve"> взгляды деятелей эпохи Просвещения, идеи Просвещения и их значение, взгляды Вольтера, Монтескье, Смита и других просветителей</w:t>
            </w:r>
          </w:p>
        </w:tc>
        <w:tc>
          <w:tcPr>
            <w:tcW w:w="1920" w:type="dxa"/>
          </w:tcPr>
          <w:p w:rsidR="00964850" w:rsidRDefault="00964850" w:rsidP="0096485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20.</w:t>
            </w:r>
          </w:p>
          <w:p w:rsidR="00964850" w:rsidRDefault="00964850" w:rsidP="00964850">
            <w:r>
              <w:rPr>
                <w:rFonts w:eastAsia="Times New Roman" w:cs="Times New Roman"/>
              </w:rPr>
              <w:t xml:space="preserve">Рабочая тетрадь </w:t>
            </w:r>
            <w:r>
              <w:rPr>
                <w:rFonts w:eastAsia="Times New Roman" w:cs="Times New Roman"/>
              </w:rPr>
              <w:br/>
              <w:t>по Новой истории, задание к § 20, 21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t>21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Промышленный переворот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основные черты политического устройства США.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выявлять причины </w:t>
            </w:r>
            <w:r>
              <w:rPr>
                <w:rFonts w:eastAsia="Times New Roman" w:cs="Times New Roman"/>
                <w:lang w:val="ru-RU"/>
              </w:rPr>
              <w:lastRenderedPageBreak/>
              <w:t>победы североамериканских колоний; анализировать основные положения Декларации независимости и Конституции 1787 г.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высказывать свое суждение о значимости Конституции 1787 г. в современную эпоху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аграрная революция, промышленный переворот, фабрика, </w:t>
            </w:r>
            <w:proofErr w:type="spellStart"/>
            <w:r>
              <w:rPr>
                <w:rFonts w:eastAsia="Times New Roman" w:cs="Times New Roman"/>
                <w:lang w:val="ru-RU"/>
              </w:rPr>
              <w:t>луддизм</w:t>
            </w:r>
            <w:proofErr w:type="spellEnd"/>
            <w:r>
              <w:rPr>
                <w:rFonts w:eastAsia="Times New Roman" w:cs="Times New Roman"/>
                <w:lang w:val="ru-RU"/>
              </w:rPr>
              <w:t>.</w:t>
            </w:r>
          </w:p>
          <w:p w:rsidR="00964850" w:rsidRDefault="00964850" w:rsidP="00EB293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аграрный переворот, промышленная революция, положение рабочих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16.</w:t>
            </w:r>
          </w:p>
          <w:p w:rsidR="00964850" w:rsidRDefault="00964850" w:rsidP="00EB293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 xml:space="preserve">по Новой </w:t>
            </w:r>
            <w:r>
              <w:rPr>
                <w:rFonts w:eastAsia="Times New Roman" w:cs="Times New Roman"/>
                <w:lang w:val="ru-RU"/>
              </w:rPr>
              <w:lastRenderedPageBreak/>
              <w:t>истории, задание к § 22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22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Английские колонии в Северной Америке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объяснять значение понятий; называть этапы революции; описывать условия жизни разных сословий.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сравнивать экономическое развитие Франции и Англии в данный период; выявлять причины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колонии, национальное самосознание.</w:t>
            </w:r>
          </w:p>
          <w:p w:rsidR="00964850" w:rsidRDefault="00964850" w:rsidP="00EB293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 xml:space="preserve">Основные вопросы: </w:t>
            </w:r>
            <w:r>
              <w:rPr>
                <w:rFonts w:eastAsia="Times New Roman" w:cs="Times New Roman"/>
                <w:lang w:val="ru-RU"/>
              </w:rPr>
              <w:t>первые американские поселения, формирование новой нации, причины войны за независимость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76.</w:t>
            </w:r>
          </w:p>
          <w:p w:rsidR="00964850" w:rsidRDefault="00964850" w:rsidP="00EB293F">
            <w:pPr>
              <w:pStyle w:val="Standard"/>
              <w:autoSpaceDE w:val="0"/>
              <w:spacing w:line="228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23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t>23</w:t>
            </w:r>
          </w:p>
          <w:p w:rsidR="00964850" w:rsidRPr="0054065E" w:rsidRDefault="00964850" w:rsidP="00EB293F"/>
          <w:p w:rsidR="00964850" w:rsidRPr="0054065E" w:rsidRDefault="00964850" w:rsidP="00EB293F"/>
          <w:p w:rsidR="00964850" w:rsidRPr="0054065E" w:rsidRDefault="00964850" w:rsidP="00EB293F"/>
          <w:p w:rsidR="00964850" w:rsidRPr="0054065E" w:rsidRDefault="00964850" w:rsidP="00EB293F"/>
          <w:p w:rsidR="00964850" w:rsidRPr="0054065E" w:rsidRDefault="00964850" w:rsidP="00EB293F"/>
          <w:p w:rsidR="00964850" w:rsidRPr="0054065E" w:rsidRDefault="00964850" w:rsidP="00EB293F"/>
          <w:p w:rsidR="00964850" w:rsidRPr="0054065E" w:rsidRDefault="00964850" w:rsidP="00EB293F"/>
          <w:p w:rsidR="00964850" w:rsidRPr="0054065E" w:rsidRDefault="00964850" w:rsidP="00EB293F"/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Война за независимость. Создание Соединенных Штатов Америки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называть основные черты политического устройства США.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Продуктивный уровень:</w:t>
            </w:r>
          </w:p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выявлять причины победы североамериканских колоний; анализировать основные положения Декларации независимости и Конституции 1787 г.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</w:p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высказывать свое суждение о значимости Конституции 1787 г. в современную эпоху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патриот, </w:t>
            </w:r>
            <w:proofErr w:type="spellStart"/>
            <w:r>
              <w:rPr>
                <w:rFonts w:eastAsia="Times New Roman" w:cs="Times New Roman"/>
                <w:lang w:val="ru-RU"/>
              </w:rPr>
              <w:t>лоялист</w:t>
            </w:r>
            <w:proofErr w:type="spellEnd"/>
            <w:r>
              <w:rPr>
                <w:rFonts w:eastAsia="Times New Roman" w:cs="Times New Roman"/>
                <w:lang w:val="ru-RU"/>
              </w:rPr>
              <w:t>, суверенитет, федерация, конституция.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ход, </w:t>
            </w:r>
            <w:r>
              <w:rPr>
                <w:rFonts w:eastAsia="Times New Roman" w:cs="Times New Roman"/>
                <w:lang w:val="ru-RU"/>
              </w:rPr>
              <w:lastRenderedPageBreak/>
              <w:t>значение, итоги войны за независимость, Декларация независимости, Конституция 1787 года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</w:r>
            <w:r>
              <w:rPr>
                <w:rFonts w:eastAsia="Times New Roman" w:cs="Times New Roman"/>
                <w:lang w:val="ru-RU"/>
              </w:rPr>
              <w:lastRenderedPageBreak/>
              <w:t>с. 76.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Энциклопедия «Всемирная история», т. 2, с. 183.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24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24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 w:val="restart"/>
            <w:tcBorders>
              <w:top w:val="nil"/>
            </w:tcBorders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Причины и начало Великой французской революции</w:t>
            </w:r>
          </w:p>
        </w:tc>
        <w:tc>
          <w:tcPr>
            <w:tcW w:w="2693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объяснять значение понятий; называть этапы революции; описывать условия жизни разных сословий.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сравнивать экономическое развитие Франции и Англии в данный период; выявлять причины</w:t>
            </w:r>
          </w:p>
          <w:p w:rsidR="00964850" w:rsidRDefault="00964850" w:rsidP="0088504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революции; характеризовать основные события </w:t>
            </w:r>
            <w:r>
              <w:rPr>
                <w:rFonts w:eastAsia="Times New Roman" w:cs="Times New Roman"/>
                <w:lang w:val="ru-RU"/>
              </w:rPr>
              <w:lastRenderedPageBreak/>
              <w:t>первого этапа революции.</w:t>
            </w:r>
          </w:p>
          <w:p w:rsidR="00964850" w:rsidRDefault="00964850" w:rsidP="00885045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Творческий уровень:</w:t>
            </w:r>
            <w:r>
              <w:rPr>
                <w:rFonts w:eastAsia="Times New Roman" w:cs="Times New Roman"/>
                <w:lang w:val="ru-RU"/>
              </w:rPr>
              <w:t xml:space="preserve"> высказывать суждение о последствиях данных событий для истории Франции</w:t>
            </w:r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третье сословие, Национальное собрание, Учредительное собрание, санкюлоты, декрет.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br/>
              <w:t>особенности политического и экономического развития Франции в конце XVIII века, причины революции, падение Бастилии,</w:t>
            </w:r>
          </w:p>
          <w:p w:rsidR="00964850" w:rsidRDefault="00964850" w:rsidP="00EB293F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от Генеральных штатов к Учредительному собранию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78.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Энциклопедия «Всемирная история», т. 13.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25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25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Великая французская революция. От монархии к республике</w:t>
            </w:r>
          </w:p>
        </w:tc>
        <w:tc>
          <w:tcPr>
            <w:tcW w:w="2693" w:type="dxa"/>
          </w:tcPr>
          <w:p w:rsidR="00964850" w:rsidRDefault="00964850" w:rsidP="0088504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объяснять значение понятий; называть основные события революции.</w:t>
            </w:r>
          </w:p>
          <w:p w:rsidR="00964850" w:rsidRDefault="00964850" w:rsidP="00885045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систематизировать исторический материал в таблицу; анализировать основные положения Декларация прав человека и Конституции 1791 г.; характеризовать особенности якобинской диктатуры.</w:t>
            </w:r>
          </w:p>
          <w:p w:rsidR="00964850" w:rsidRDefault="00964850" w:rsidP="00885045">
            <w:r>
              <w:rPr>
                <w:rFonts w:eastAsia="Times New Roman" w:cs="Times New Roman"/>
                <w:i/>
                <w:iCs/>
              </w:rPr>
              <w:t>Творческий уровень:</w:t>
            </w:r>
            <w:r>
              <w:rPr>
                <w:rFonts w:eastAsia="Times New Roman" w:cs="Times New Roman"/>
              </w:rPr>
              <w:t xml:space="preserve"> на основе дополнительной литературы составить политический портрет М. Робеспьера, Ж. П. Марата, Ж. Дантона</w:t>
            </w:r>
          </w:p>
        </w:tc>
        <w:tc>
          <w:tcPr>
            <w:tcW w:w="3119" w:type="dxa"/>
          </w:tcPr>
          <w:p w:rsidR="00964850" w:rsidRDefault="00964850" w:rsidP="00070324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жирондисты, якобинцы, белая эмиграция</w:t>
            </w:r>
          </w:p>
          <w:p w:rsidR="00964850" w:rsidRDefault="00964850" w:rsidP="00070324">
            <w:r>
              <w:rPr>
                <w:rFonts w:eastAsia="Times New Roman" w:cs="Times New Roman"/>
                <w:i/>
                <w:iCs/>
              </w:rPr>
              <w:t>Основные вопросы:</w:t>
            </w:r>
            <w:r>
              <w:rPr>
                <w:rFonts w:eastAsia="Times New Roman" w:cs="Times New Roman"/>
              </w:rPr>
              <w:t xml:space="preserve"> ход </w:t>
            </w:r>
            <w:r>
              <w:rPr>
                <w:rFonts w:eastAsia="Times New Roman" w:cs="Times New Roman"/>
              </w:rPr>
              <w:br/>
              <w:t>французской революции, Декларация прав человека, Конституция 1791г., якобинская диктатура, террор</w:t>
            </w:r>
          </w:p>
        </w:tc>
        <w:tc>
          <w:tcPr>
            <w:tcW w:w="1920" w:type="dxa"/>
          </w:tcPr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БСЭ. Энциклопедия 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78.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Энциклопедия «Всемирная история», т. 13, с. 71.</w:t>
            </w:r>
          </w:p>
          <w:p w:rsidR="00964850" w:rsidRDefault="00964850" w:rsidP="00EB293F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Рабочая тетрадь </w:t>
            </w:r>
            <w:r>
              <w:rPr>
                <w:rFonts w:eastAsia="Times New Roman" w:cs="Times New Roman"/>
                <w:lang w:val="ru-RU"/>
              </w:rPr>
              <w:br/>
              <w:t>по Новой истории, задание к § 26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t>26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 xml:space="preserve">Великая французская революция. От </w:t>
            </w:r>
            <w:r>
              <w:rPr>
                <w:rFonts w:eastAsia="Times New Roman" w:cs="Times New Roman"/>
              </w:rPr>
              <w:lastRenderedPageBreak/>
              <w:t>якобинской диктатуры к 18 брюмера Наполеона Бонапарта</w:t>
            </w:r>
          </w:p>
        </w:tc>
        <w:tc>
          <w:tcPr>
            <w:tcW w:w="2693" w:type="dxa"/>
          </w:tcPr>
          <w:p w:rsidR="00964850" w:rsidRDefault="00964850" w:rsidP="00885045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объяснять </w:t>
            </w:r>
            <w:r>
              <w:rPr>
                <w:rFonts w:eastAsia="Times New Roman" w:cs="Times New Roman"/>
                <w:lang w:val="ru-RU"/>
              </w:rPr>
              <w:lastRenderedPageBreak/>
              <w:t>значение понятий; называть основные события революции.</w:t>
            </w:r>
          </w:p>
          <w:p w:rsidR="00964850" w:rsidRDefault="00964850" w:rsidP="00885045">
            <w:pPr>
              <w:pStyle w:val="Standard"/>
              <w:autoSpaceDE w:val="0"/>
              <w:spacing w:before="60"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раскрывать причины падения якобинской диктатуры; характеризовать режим Директории.</w:t>
            </w:r>
          </w:p>
          <w:p w:rsidR="00964850" w:rsidRDefault="00964850" w:rsidP="00885045">
            <w:r>
              <w:rPr>
                <w:rFonts w:eastAsia="Times New Roman" w:cs="Times New Roman"/>
                <w:i/>
                <w:iCs/>
              </w:rPr>
              <w:t>Творческий уровень:</w:t>
            </w:r>
            <w:r>
              <w:rPr>
                <w:rFonts w:eastAsia="Times New Roman" w:cs="Times New Roman"/>
              </w:rPr>
              <w:t xml:space="preserve"> на основе дополнительной литературы составить политический портрет Наполеона Бонапарта</w:t>
            </w:r>
          </w:p>
        </w:tc>
        <w:tc>
          <w:tcPr>
            <w:tcW w:w="3119" w:type="dxa"/>
          </w:tcPr>
          <w:p w:rsidR="00964850" w:rsidRDefault="00964850" w:rsidP="00070324">
            <w:pPr>
              <w:pStyle w:val="Standard"/>
              <w:autoSpaceDE w:val="0"/>
              <w:spacing w:line="251" w:lineRule="auto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революционная буржуазия, </w:t>
            </w:r>
            <w:r>
              <w:rPr>
                <w:rFonts w:eastAsia="Times New Roman" w:cs="Times New Roman"/>
                <w:lang w:val="ru-RU"/>
              </w:rPr>
              <w:lastRenderedPageBreak/>
              <w:t>«умеренные», «снисходительные», «бешеные», термидорианцы, Директория.</w:t>
            </w:r>
          </w:p>
          <w:p w:rsidR="00964850" w:rsidRDefault="00964850" w:rsidP="00070324">
            <w:r>
              <w:rPr>
                <w:rFonts w:eastAsia="Times New Roman" w:cs="Times New Roman"/>
                <w:i/>
                <w:iCs/>
              </w:rPr>
              <w:t>Основные вопросы:</w:t>
            </w:r>
            <w:r>
              <w:rPr>
                <w:rFonts w:eastAsia="Times New Roman" w:cs="Times New Roman"/>
              </w:rPr>
              <w:t xml:space="preserve"> переворот 9 термидора, войны Директории, государственный переворот 18 брюмера</w:t>
            </w:r>
          </w:p>
        </w:tc>
        <w:tc>
          <w:tcPr>
            <w:tcW w:w="1920" w:type="dxa"/>
          </w:tcPr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 xml:space="preserve">БСЭ. Энциклопедия </w:t>
            </w:r>
            <w:r>
              <w:rPr>
                <w:rFonts w:eastAsia="Times New Roman" w:cs="Times New Roman"/>
                <w:lang w:val="ru-RU"/>
              </w:rPr>
              <w:lastRenderedPageBreak/>
              <w:t xml:space="preserve">«Новая и Новейшая история», </w:t>
            </w:r>
            <w:r>
              <w:rPr>
                <w:rFonts w:eastAsia="Times New Roman" w:cs="Times New Roman"/>
                <w:lang w:val="ru-RU"/>
              </w:rPr>
              <w:br/>
              <w:t>с. 80.</w:t>
            </w:r>
          </w:p>
          <w:p w:rsidR="00964850" w:rsidRDefault="00964850" w:rsidP="00964850">
            <w:pPr>
              <w:pStyle w:val="Standard"/>
              <w:autoSpaceDE w:val="0"/>
              <w:spacing w:after="60" w:line="251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Энциклопедия «Всемирная история», т. 7, с. 70.</w:t>
            </w:r>
          </w:p>
          <w:p w:rsidR="00964850" w:rsidRDefault="00964850" w:rsidP="00964850">
            <w:r>
              <w:rPr>
                <w:rFonts w:eastAsia="Times New Roman" w:cs="Times New Roman"/>
              </w:rPr>
              <w:t xml:space="preserve">Рабочая тетрадь </w:t>
            </w:r>
            <w:r>
              <w:rPr>
                <w:rFonts w:eastAsia="Times New Roman" w:cs="Times New Roman"/>
              </w:rPr>
              <w:br/>
              <w:t>по Новой истории, задание к § 27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27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Начало европейской колонизации</w:t>
            </w:r>
          </w:p>
        </w:tc>
        <w:tc>
          <w:tcPr>
            <w:tcW w:w="2693" w:type="dxa"/>
          </w:tcPr>
          <w:p w:rsidR="00964850" w:rsidRDefault="00964850" w:rsidP="0088504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Репродуктивный уровень:</w:t>
            </w:r>
            <w:r>
              <w:rPr>
                <w:rFonts w:eastAsia="Times New Roman" w:cs="Times New Roman"/>
                <w:lang w:val="ru-RU"/>
              </w:rPr>
              <w:t xml:space="preserve"> объяснять значение понятий; называть характерные черты политического устройства и экономического развития стран Востока.</w:t>
            </w:r>
          </w:p>
          <w:p w:rsidR="00964850" w:rsidRDefault="00964850" w:rsidP="00885045">
            <w:pPr>
              <w:pStyle w:val="Standard"/>
              <w:autoSpaceDE w:val="0"/>
              <w:rPr>
                <w:rFonts w:eastAsia="Times New Roman" w:cs="Times New Roman"/>
                <w:i/>
                <w:iCs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Продуктивный уровень:</w:t>
            </w:r>
          </w:p>
          <w:p w:rsidR="00964850" w:rsidRDefault="00964850" w:rsidP="00885045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выявлять последствия </w:t>
            </w:r>
            <w:r>
              <w:rPr>
                <w:rFonts w:eastAsia="Times New Roman" w:cs="Times New Roman"/>
                <w:lang w:val="ru-RU"/>
              </w:rPr>
              <w:br/>
              <w:t>европейской колонизации для стран Востока и для мира в целом.</w:t>
            </w:r>
          </w:p>
          <w:p w:rsidR="00964850" w:rsidRDefault="00964850" w:rsidP="0088504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  <w:iCs/>
              </w:rPr>
              <w:t>Творческий уровень:</w:t>
            </w:r>
            <w:r>
              <w:rPr>
                <w:rFonts w:eastAsia="Times New Roman" w:cs="Times New Roman"/>
              </w:rPr>
              <w:t xml:space="preserve"> на основе дополнительной</w:t>
            </w:r>
          </w:p>
          <w:p w:rsidR="00964850" w:rsidRDefault="00964850" w:rsidP="00885045">
            <w:r>
              <w:rPr>
                <w:rFonts w:eastAsia="Times New Roman" w:cs="Times New Roman"/>
              </w:rPr>
              <w:t xml:space="preserve">литературы подготовить сообщение об </w:t>
            </w:r>
            <w:r>
              <w:rPr>
                <w:rFonts w:eastAsia="Times New Roman" w:cs="Times New Roman"/>
              </w:rPr>
              <w:lastRenderedPageBreak/>
              <w:t xml:space="preserve">отношениях России со странами Востока в XVI–XVIII </w:t>
            </w:r>
            <w:proofErr w:type="spellStart"/>
            <w:proofErr w:type="gramStart"/>
            <w:r>
              <w:rPr>
                <w:rFonts w:eastAsia="Times New Roman" w:cs="Times New Roman"/>
              </w:rPr>
              <w:t>вв</w:t>
            </w:r>
            <w:proofErr w:type="spellEnd"/>
            <w:proofErr w:type="gramEnd"/>
          </w:p>
        </w:tc>
        <w:tc>
          <w:tcPr>
            <w:tcW w:w="3119" w:type="dxa"/>
          </w:tcPr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lastRenderedPageBreak/>
              <w:t>Основные понятия:</w:t>
            </w:r>
            <w:r>
              <w:rPr>
                <w:rFonts w:eastAsia="Times New Roman" w:cs="Times New Roman"/>
                <w:lang w:val="ru-RU"/>
              </w:rPr>
              <w:t xml:space="preserve"> колонизация, «закрытые страны», традиционное общество, западная цивилизация.</w:t>
            </w:r>
          </w:p>
          <w:p w:rsidR="00964850" w:rsidRDefault="00964850" w:rsidP="00EB293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iCs/>
                <w:lang w:val="ru-RU"/>
              </w:rPr>
              <w:t>Основные вопросы:</w:t>
            </w:r>
            <w:r>
              <w:rPr>
                <w:rFonts w:eastAsia="Times New Roman" w:cs="Times New Roman"/>
                <w:lang w:val="ru-RU"/>
              </w:rPr>
              <w:t xml:space="preserve"> особенности экономического и политического развития стран Востока, последствия вмешательства европейцев в жизнь стран Востока</w:t>
            </w:r>
          </w:p>
        </w:tc>
        <w:tc>
          <w:tcPr>
            <w:tcW w:w="1920" w:type="dxa"/>
          </w:tcPr>
          <w:p w:rsidR="00964850" w:rsidRDefault="00964850" w:rsidP="00964850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Энциклопедия </w:t>
            </w:r>
            <w:r>
              <w:rPr>
                <w:rFonts w:eastAsia="Times New Roman" w:cs="Times New Roman"/>
                <w:lang w:val="ru-RU"/>
              </w:rPr>
              <w:br/>
              <w:t xml:space="preserve">«История от Средних веков до </w:t>
            </w:r>
            <w:r>
              <w:rPr>
                <w:rFonts w:eastAsia="Times New Roman" w:cs="Times New Roman"/>
                <w:lang w:val="ru-RU"/>
              </w:rPr>
              <w:br/>
              <w:t>1914 г.», с. 88, 96.</w:t>
            </w:r>
          </w:p>
          <w:p w:rsidR="00964850" w:rsidRDefault="00964850" w:rsidP="00964850">
            <w:r>
              <w:rPr>
                <w:rFonts w:eastAsia="Times New Roman" w:cs="Times New Roman"/>
              </w:rPr>
              <w:t xml:space="preserve">Рабочая тетрадь </w:t>
            </w:r>
            <w:r>
              <w:rPr>
                <w:rFonts w:eastAsia="Times New Roman" w:cs="Times New Roman"/>
              </w:rPr>
              <w:br/>
              <w:t>по Новой истории, задание к § 29–30</w:t>
            </w:r>
          </w:p>
        </w:tc>
      </w:tr>
      <w:tr w:rsidR="00964850" w:rsidTr="00520265">
        <w:tc>
          <w:tcPr>
            <w:tcW w:w="534" w:type="dxa"/>
          </w:tcPr>
          <w:p w:rsidR="00964850" w:rsidRPr="0054065E" w:rsidRDefault="00964850" w:rsidP="00EB293F">
            <w:r w:rsidRPr="0054065E">
              <w:lastRenderedPageBreak/>
              <w:t>28</w:t>
            </w:r>
          </w:p>
        </w:tc>
        <w:tc>
          <w:tcPr>
            <w:tcW w:w="850" w:type="dxa"/>
          </w:tcPr>
          <w:p w:rsidR="00964850" w:rsidRDefault="00964850"/>
        </w:tc>
        <w:tc>
          <w:tcPr>
            <w:tcW w:w="1559" w:type="dxa"/>
            <w:vMerge/>
          </w:tcPr>
          <w:p w:rsidR="00964850" w:rsidRDefault="00964850"/>
        </w:tc>
        <w:tc>
          <w:tcPr>
            <w:tcW w:w="1560" w:type="dxa"/>
          </w:tcPr>
          <w:p w:rsidR="00964850" w:rsidRDefault="00964850">
            <w:r>
              <w:t>1ч</w:t>
            </w:r>
          </w:p>
        </w:tc>
        <w:tc>
          <w:tcPr>
            <w:tcW w:w="2551" w:type="dxa"/>
          </w:tcPr>
          <w:p w:rsidR="00964850" w:rsidRDefault="00964850">
            <w:r>
              <w:rPr>
                <w:rFonts w:eastAsia="Times New Roman" w:cs="Times New Roman"/>
              </w:rPr>
              <w:t>Повторение</w:t>
            </w:r>
          </w:p>
        </w:tc>
        <w:tc>
          <w:tcPr>
            <w:tcW w:w="2693" w:type="dxa"/>
          </w:tcPr>
          <w:p w:rsidR="00964850" w:rsidRDefault="00964850">
            <w:r>
              <w:rPr>
                <w:rFonts w:eastAsia="Times New Roman" w:cs="Times New Roman"/>
              </w:rPr>
              <w:t>Урок комплексного применения ЗУН</w:t>
            </w:r>
          </w:p>
        </w:tc>
        <w:tc>
          <w:tcPr>
            <w:tcW w:w="3119" w:type="dxa"/>
          </w:tcPr>
          <w:p w:rsidR="00964850" w:rsidRDefault="00964850"/>
        </w:tc>
        <w:tc>
          <w:tcPr>
            <w:tcW w:w="1920" w:type="dxa"/>
          </w:tcPr>
          <w:p w:rsidR="00964850" w:rsidRDefault="00964850"/>
        </w:tc>
      </w:tr>
    </w:tbl>
    <w:p w:rsidR="00916323" w:rsidRDefault="00916323"/>
    <w:sectPr w:rsidR="00916323" w:rsidSect="0093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DE2"/>
    <w:rsid w:val="00070324"/>
    <w:rsid w:val="00083A67"/>
    <w:rsid w:val="001F0EDB"/>
    <w:rsid w:val="001F65A3"/>
    <w:rsid w:val="002D4A38"/>
    <w:rsid w:val="003F1208"/>
    <w:rsid w:val="00520265"/>
    <w:rsid w:val="005D71ED"/>
    <w:rsid w:val="00885045"/>
    <w:rsid w:val="00916323"/>
    <w:rsid w:val="00936DE2"/>
    <w:rsid w:val="00964850"/>
    <w:rsid w:val="00986FD1"/>
    <w:rsid w:val="00F41BE8"/>
    <w:rsid w:val="00F9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23"/>
  </w:style>
  <w:style w:type="paragraph" w:styleId="2">
    <w:name w:val="heading 2"/>
    <w:basedOn w:val="a"/>
    <w:next w:val="a"/>
    <w:link w:val="20"/>
    <w:qFormat/>
    <w:rsid w:val="00936D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6D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36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6D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2013-12-02T07:59:00Z</cp:lastPrinted>
  <dcterms:created xsi:type="dcterms:W3CDTF">2012-09-30T13:41:00Z</dcterms:created>
  <dcterms:modified xsi:type="dcterms:W3CDTF">2016-01-24T16:25:00Z</dcterms:modified>
</cp:coreProperties>
</file>