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>Номинация: «Нескучный спорт»</w:t>
      </w:r>
    </w:p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49F2">
        <w:rPr>
          <w:rFonts w:ascii="Times New Roman" w:hAnsi="Times New Roman" w:cs="Times New Roman"/>
          <w:sz w:val="28"/>
          <w:szCs w:val="28"/>
        </w:rPr>
        <w:t xml:space="preserve">(спортивный праздник в </w:t>
      </w:r>
      <w:proofErr w:type="gramEnd"/>
    </w:p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>образовательной организации)</w:t>
      </w:r>
    </w:p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>Название проекта: «Проект внедрения физкультурно-оздоровительного комплекса «ГТО» в основном звене общеобразовательной школы, через спортивный праздник, посвященный 9 мая»</w:t>
      </w: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05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A0523">
        <w:rPr>
          <w:rFonts w:ascii="Times New Roman" w:hAnsi="Times New Roman" w:cs="Times New Roman"/>
          <w:sz w:val="28"/>
          <w:szCs w:val="28"/>
        </w:rPr>
        <w:t>Гиргирчик</w:t>
      </w:r>
      <w:proofErr w:type="spellEnd"/>
      <w:r w:rsidR="009A0523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9A0523">
        <w:rPr>
          <w:rFonts w:ascii="Times New Roman" w:hAnsi="Times New Roman" w:cs="Times New Roman"/>
          <w:sz w:val="28"/>
          <w:szCs w:val="28"/>
        </w:rPr>
        <w:t>Фаниловна</w:t>
      </w:r>
      <w:proofErr w:type="spellEnd"/>
      <w:r w:rsidRPr="00EE49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физической культуры,</w:t>
      </w:r>
    </w:p>
    <w:p w:rsidR="005852B1" w:rsidRPr="00EE49F2" w:rsidRDefault="005852B1" w:rsidP="005852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>МБОУ «СОШ №2» г</w:t>
      </w:r>
      <w:proofErr w:type="gramStart"/>
      <w:r w:rsidRPr="00EE49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49F2">
        <w:rPr>
          <w:rFonts w:ascii="Times New Roman" w:hAnsi="Times New Roman" w:cs="Times New Roman"/>
          <w:sz w:val="28"/>
          <w:szCs w:val="28"/>
        </w:rPr>
        <w:t>ензелинска</w:t>
      </w: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Республики Татарстан,</w:t>
      </w: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hyperlink r:id="rId6" w:history="1">
        <w:r w:rsidR="009A0523" w:rsidRPr="00B640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2802001135@tatar.mail.ru</w:t>
        </w:r>
      </w:hyperlink>
      <w:r w:rsidRPr="00EE49F2">
        <w:rPr>
          <w:rFonts w:ascii="Times New Roman" w:hAnsi="Times New Roman" w:cs="Times New Roman"/>
          <w:sz w:val="28"/>
          <w:szCs w:val="28"/>
        </w:rPr>
        <w:t>,</w:t>
      </w: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0523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B1" w:rsidRPr="00EE49F2" w:rsidRDefault="005852B1" w:rsidP="005852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EAE" w:rsidRPr="00EE49F2" w:rsidRDefault="00EE49F2" w:rsidP="005245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="006E7533" w:rsidRPr="00EE49F2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6E7533" w:rsidRPr="00EE49F2" w:rsidRDefault="006E7533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E49F2">
        <w:rPr>
          <w:b/>
          <w:sz w:val="28"/>
          <w:szCs w:val="28"/>
        </w:rPr>
        <w:t>Актуальность</w:t>
      </w:r>
      <w:r w:rsidRPr="00EE49F2">
        <w:rPr>
          <w:sz w:val="28"/>
          <w:szCs w:val="28"/>
        </w:rPr>
        <w:t xml:space="preserve"> темы продиктована снижением</w:t>
      </w:r>
      <w:r w:rsidR="00D80233" w:rsidRPr="00EE49F2">
        <w:rPr>
          <w:sz w:val="28"/>
          <w:szCs w:val="28"/>
        </w:rPr>
        <w:t xml:space="preserve"> уровня здоровья нации. </w:t>
      </w:r>
      <w:r w:rsidR="00040D63" w:rsidRPr="00EE49F2">
        <w:rPr>
          <w:b/>
          <w:sz w:val="28"/>
          <w:szCs w:val="28"/>
        </w:rPr>
        <w:t>П</w:t>
      </w:r>
      <w:r w:rsidR="00D80233" w:rsidRPr="00EE49F2">
        <w:rPr>
          <w:b/>
          <w:sz w:val="28"/>
          <w:szCs w:val="28"/>
        </w:rPr>
        <w:t>роблема</w:t>
      </w:r>
      <w:r w:rsidR="00040D63" w:rsidRPr="00EE49F2">
        <w:rPr>
          <w:b/>
          <w:sz w:val="28"/>
          <w:szCs w:val="28"/>
        </w:rPr>
        <w:t xml:space="preserve"> </w:t>
      </w:r>
      <w:r w:rsidR="00040D63" w:rsidRPr="00EE49F2">
        <w:rPr>
          <w:sz w:val="28"/>
          <w:szCs w:val="28"/>
        </w:rPr>
        <w:t>заключается в том</w:t>
      </w:r>
      <w:r w:rsidRPr="00EE49F2">
        <w:rPr>
          <w:sz w:val="28"/>
          <w:szCs w:val="28"/>
        </w:rPr>
        <w:t xml:space="preserve">, что среди школьников России лишь 16 процентов являются относительно здоровыми, а подавляющее большинство </w:t>
      </w:r>
      <w:r w:rsidR="00040D63" w:rsidRPr="00EE49F2">
        <w:rPr>
          <w:sz w:val="28"/>
          <w:szCs w:val="28"/>
        </w:rPr>
        <w:t xml:space="preserve">детского и </w:t>
      </w:r>
      <w:r w:rsidRPr="00EE49F2">
        <w:rPr>
          <w:sz w:val="28"/>
          <w:szCs w:val="28"/>
        </w:rPr>
        <w:t xml:space="preserve">взрослого населения страдает от последствий гиподинамии, лишнего веса и малоподвижного образа жизни, </w:t>
      </w:r>
      <w:r w:rsidR="00040D63" w:rsidRPr="00EE49F2">
        <w:rPr>
          <w:sz w:val="28"/>
          <w:szCs w:val="28"/>
        </w:rPr>
        <w:t xml:space="preserve">это </w:t>
      </w:r>
      <w:r w:rsidRPr="00EE49F2">
        <w:rPr>
          <w:sz w:val="28"/>
          <w:szCs w:val="28"/>
        </w:rPr>
        <w:t>доказывает, что настала необходимость принимать государственные меры для оздоровления нации. Президент Российской Федерации В. В. Путин поставил перед органами государственной власти важную задачу – обеспечить внедрение Всероссийского физкультурно-спортивного комплекса ГТО с 1 сентября 2014 года во всех регионах страны.</w:t>
      </w:r>
    </w:p>
    <w:p w:rsidR="006E7533" w:rsidRPr="00EE49F2" w:rsidRDefault="006E7533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E49F2">
        <w:rPr>
          <w:sz w:val="28"/>
          <w:szCs w:val="28"/>
        </w:rPr>
        <w:t xml:space="preserve">Свердловская область стала «пилотной» площадкой по отработке методик возрождения физкультурно-спортивного комплекса ГТО. Исполнителями этой задачи стали три ведомства – Министерство физической культуры, спорта и молодежной политики, Министерство общего и профессионального образования и Министерство здравоохранения. </w:t>
      </w:r>
    </w:p>
    <w:p w:rsidR="006E7533" w:rsidRPr="00EE49F2" w:rsidRDefault="00F64699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E49F2">
        <w:rPr>
          <w:b/>
          <w:sz w:val="28"/>
          <w:szCs w:val="28"/>
        </w:rPr>
        <w:t>Решение проблемы</w:t>
      </w:r>
      <w:r w:rsidRPr="00EE49F2">
        <w:rPr>
          <w:sz w:val="28"/>
          <w:szCs w:val="28"/>
        </w:rPr>
        <w:t xml:space="preserve"> по оздоровлению нации имеет большую значимость в наше время. Используя нормы ГТО, внедрение физкультурно-оздоровительного комплекса в нашем проекте рассмотрено на основном звене общеобразовательной школы, через спортивный праздник, посвященный 9 мая. </w:t>
      </w:r>
      <w:r w:rsidR="00D80233" w:rsidRPr="00EE49F2">
        <w:rPr>
          <w:sz w:val="28"/>
          <w:szCs w:val="28"/>
        </w:rPr>
        <w:t>Так,</w:t>
      </w:r>
      <w:r w:rsidRPr="00EE49F2">
        <w:rPr>
          <w:sz w:val="28"/>
          <w:szCs w:val="28"/>
        </w:rPr>
        <w:t xml:space="preserve"> как всем </w:t>
      </w:r>
      <w:r w:rsidR="00D80233" w:rsidRPr="00EE49F2">
        <w:rPr>
          <w:sz w:val="28"/>
          <w:szCs w:val="28"/>
        </w:rPr>
        <w:t>известно,</w:t>
      </w:r>
      <w:r w:rsidRPr="00EE49F2">
        <w:rPr>
          <w:sz w:val="28"/>
          <w:szCs w:val="28"/>
        </w:rPr>
        <w:t xml:space="preserve"> в комплексе «Готов к труду и обороне» немаловажную часть играет патриотическое</w:t>
      </w:r>
      <w:r w:rsidR="00040D63" w:rsidRPr="00EE49F2">
        <w:rPr>
          <w:sz w:val="28"/>
          <w:szCs w:val="28"/>
        </w:rPr>
        <w:t xml:space="preserve"> и гражданственное </w:t>
      </w:r>
      <w:r w:rsidRPr="00EE49F2">
        <w:rPr>
          <w:sz w:val="28"/>
          <w:szCs w:val="28"/>
        </w:rPr>
        <w:t xml:space="preserve"> воспитание, мы приобщили спортивный праздник – эстафету к </w:t>
      </w:r>
      <w:r w:rsidR="00D80233" w:rsidRPr="00EE49F2">
        <w:rPr>
          <w:sz w:val="28"/>
          <w:szCs w:val="28"/>
        </w:rPr>
        <w:t>70летию со Дня Победы в Великой Отечественной Войне 1941-45 гг.</w:t>
      </w:r>
    </w:p>
    <w:p w:rsidR="00D80233" w:rsidRPr="00EE49F2" w:rsidRDefault="00D80233" w:rsidP="00EE49F2">
      <w:pPr>
        <w:pStyle w:val="a5"/>
        <w:spacing w:line="360" w:lineRule="auto"/>
        <w:ind w:right="-1" w:firstLine="567"/>
        <w:rPr>
          <w:szCs w:val="28"/>
        </w:rPr>
      </w:pPr>
      <w:r w:rsidRPr="00EE49F2">
        <w:rPr>
          <w:b/>
          <w:szCs w:val="28"/>
        </w:rPr>
        <w:t>Целью</w:t>
      </w:r>
      <w:r w:rsidRPr="00EE49F2">
        <w:rPr>
          <w:szCs w:val="28"/>
        </w:rPr>
        <w:t xml:space="preserve"> внедрения Комплекса ГТО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D80233" w:rsidRPr="00EE49F2" w:rsidRDefault="00D80233" w:rsidP="00EE49F2">
      <w:pPr>
        <w:pStyle w:val="a5"/>
        <w:spacing w:line="360" w:lineRule="auto"/>
        <w:ind w:right="-1" w:firstLine="567"/>
        <w:rPr>
          <w:szCs w:val="28"/>
        </w:rPr>
      </w:pPr>
      <w:r w:rsidRPr="00EE49F2">
        <w:rPr>
          <w:szCs w:val="28"/>
        </w:rPr>
        <w:lastRenderedPageBreak/>
        <w:t>Комплекс ГТО направлен на обеспечение преемственности в осуществлении физического воспитания населения.</w:t>
      </w:r>
    </w:p>
    <w:p w:rsidR="00D80233" w:rsidRPr="00EE49F2" w:rsidRDefault="00D80233" w:rsidP="00EE49F2">
      <w:pPr>
        <w:pStyle w:val="a5"/>
        <w:spacing w:line="360" w:lineRule="auto"/>
        <w:ind w:right="-1" w:firstLine="567"/>
        <w:rPr>
          <w:szCs w:val="28"/>
        </w:rPr>
      </w:pPr>
      <w:r w:rsidRPr="00EE49F2">
        <w:rPr>
          <w:b/>
          <w:szCs w:val="28"/>
        </w:rPr>
        <w:t>Задачи</w:t>
      </w:r>
      <w:r w:rsidRPr="00EE49F2">
        <w:rPr>
          <w:szCs w:val="28"/>
        </w:rPr>
        <w:t xml:space="preserve"> Комплекса ГТО:</w:t>
      </w:r>
    </w:p>
    <w:p w:rsidR="00D80233" w:rsidRPr="00EE49F2" w:rsidRDefault="00D80233" w:rsidP="00EE49F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>1) увеличение числа граждан, систематически занимающихся физической культурой и спортом;</w:t>
      </w:r>
    </w:p>
    <w:p w:rsidR="00D80233" w:rsidRPr="00EE49F2" w:rsidRDefault="00D80233" w:rsidP="00EE49F2">
      <w:pPr>
        <w:tabs>
          <w:tab w:val="left" w:pos="709"/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>2) повышение уровня физической подготовленности, продолжительности жизни граждан;</w:t>
      </w:r>
    </w:p>
    <w:p w:rsidR="00D80233" w:rsidRPr="00EE49F2" w:rsidRDefault="00D80233" w:rsidP="00EE49F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>3) 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D80233" w:rsidRPr="00EE49F2" w:rsidRDefault="00D80233" w:rsidP="00EE49F2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>4) 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D80233" w:rsidRPr="00EE49F2" w:rsidRDefault="00D80233" w:rsidP="00EE49F2">
      <w:pPr>
        <w:pStyle w:val="a5"/>
        <w:spacing w:line="360" w:lineRule="auto"/>
        <w:ind w:right="-1" w:firstLine="567"/>
        <w:rPr>
          <w:szCs w:val="28"/>
        </w:rPr>
      </w:pPr>
      <w:r w:rsidRPr="00EE49F2">
        <w:rPr>
          <w:szCs w:val="28"/>
        </w:rPr>
        <w:t>5) 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D80233" w:rsidRPr="00EE49F2" w:rsidRDefault="00D80233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EE49F2">
        <w:rPr>
          <w:b/>
          <w:sz w:val="28"/>
          <w:szCs w:val="28"/>
        </w:rPr>
        <w:t>Участниками</w:t>
      </w:r>
      <w:r w:rsidR="00040D63" w:rsidRPr="00EE49F2">
        <w:rPr>
          <w:sz w:val="28"/>
          <w:szCs w:val="28"/>
        </w:rPr>
        <w:t>, реализующими</w:t>
      </w:r>
      <w:r w:rsidR="000C08E5" w:rsidRPr="00EE49F2">
        <w:rPr>
          <w:sz w:val="28"/>
          <w:szCs w:val="28"/>
        </w:rPr>
        <w:t xml:space="preserve"> наш проект</w:t>
      </w:r>
      <w:r w:rsidRPr="00EE49F2">
        <w:rPr>
          <w:sz w:val="28"/>
          <w:szCs w:val="28"/>
        </w:rPr>
        <w:t xml:space="preserve"> «Спортивный праздник»</w:t>
      </w:r>
      <w:r w:rsidR="000C08E5" w:rsidRPr="00EE49F2">
        <w:rPr>
          <w:sz w:val="28"/>
          <w:szCs w:val="28"/>
        </w:rPr>
        <w:t xml:space="preserve"> являю</w:t>
      </w:r>
      <w:r w:rsidRPr="00EE49F2">
        <w:rPr>
          <w:sz w:val="28"/>
          <w:szCs w:val="28"/>
        </w:rPr>
        <w:t xml:space="preserve">тся </w:t>
      </w:r>
      <w:r w:rsidR="000C08E5" w:rsidRPr="00EE49F2">
        <w:rPr>
          <w:sz w:val="28"/>
          <w:szCs w:val="28"/>
        </w:rPr>
        <w:t>учащиеся основного звена</w:t>
      </w:r>
      <w:r w:rsidRPr="00EE49F2">
        <w:rPr>
          <w:sz w:val="28"/>
          <w:szCs w:val="28"/>
        </w:rPr>
        <w:t xml:space="preserve"> общеобразовательной школы, это 9-11 класс</w:t>
      </w:r>
      <w:r w:rsidR="00FF6183" w:rsidRPr="00EE49F2">
        <w:rPr>
          <w:sz w:val="28"/>
          <w:szCs w:val="28"/>
        </w:rPr>
        <w:t>ы</w:t>
      </w:r>
      <w:r w:rsidR="000C08E5" w:rsidRPr="00EE49F2">
        <w:rPr>
          <w:sz w:val="28"/>
          <w:szCs w:val="28"/>
        </w:rPr>
        <w:t>,</w:t>
      </w:r>
      <w:r w:rsidR="00742ADD" w:rsidRPr="00EE49F2">
        <w:rPr>
          <w:sz w:val="28"/>
          <w:szCs w:val="28"/>
        </w:rPr>
        <w:t xml:space="preserve"> администрация школы,</w:t>
      </w:r>
      <w:r w:rsidR="000C08E5" w:rsidRPr="00EE49F2">
        <w:rPr>
          <w:sz w:val="28"/>
          <w:szCs w:val="28"/>
        </w:rPr>
        <w:t xml:space="preserve"> педагог-организат</w:t>
      </w:r>
      <w:r w:rsidR="00FF6183" w:rsidRPr="00EE49F2">
        <w:rPr>
          <w:sz w:val="28"/>
          <w:szCs w:val="28"/>
        </w:rPr>
        <w:t>ор,</w:t>
      </w:r>
      <w:r w:rsidR="0040461F" w:rsidRPr="00EE49F2">
        <w:rPr>
          <w:sz w:val="28"/>
          <w:szCs w:val="28"/>
        </w:rPr>
        <w:t xml:space="preserve"> зам. директора</w:t>
      </w:r>
      <w:r w:rsidR="00040D63" w:rsidRPr="00EE49F2">
        <w:rPr>
          <w:sz w:val="28"/>
          <w:szCs w:val="28"/>
        </w:rPr>
        <w:t xml:space="preserve"> по информатизации</w:t>
      </w:r>
      <w:r w:rsidR="00FF6183" w:rsidRPr="00EE49F2">
        <w:rPr>
          <w:sz w:val="28"/>
          <w:szCs w:val="28"/>
        </w:rPr>
        <w:t>, учителя физической культуры, классные руководители</w:t>
      </w:r>
      <w:r w:rsidR="00742ADD" w:rsidRPr="00EE49F2">
        <w:rPr>
          <w:sz w:val="28"/>
          <w:szCs w:val="28"/>
        </w:rPr>
        <w:t>, медицинский работник, ветераны ВОВ</w:t>
      </w:r>
      <w:r w:rsidR="00FF6183" w:rsidRPr="00EE49F2">
        <w:rPr>
          <w:sz w:val="28"/>
          <w:szCs w:val="28"/>
        </w:rPr>
        <w:t>.</w:t>
      </w:r>
      <w:proofErr w:type="gramEnd"/>
      <w:r w:rsidR="00040D63" w:rsidRPr="00EE49F2">
        <w:rPr>
          <w:sz w:val="28"/>
          <w:szCs w:val="28"/>
        </w:rPr>
        <w:t xml:space="preserve"> </w:t>
      </w:r>
      <w:proofErr w:type="gramStart"/>
      <w:r w:rsidR="00040D63" w:rsidRPr="00EE49F2">
        <w:rPr>
          <w:sz w:val="28"/>
          <w:szCs w:val="28"/>
        </w:rPr>
        <w:t xml:space="preserve">Их функции заключаются в следующем: учащиеся основного звена являются участниками эстафеты, педагог-организатор общеобразовательной школы организует, подготавливает мероприятие, </w:t>
      </w:r>
      <w:r w:rsidR="0040461F" w:rsidRPr="00EE49F2">
        <w:rPr>
          <w:sz w:val="28"/>
          <w:szCs w:val="28"/>
        </w:rPr>
        <w:t>зам. директора</w:t>
      </w:r>
      <w:r w:rsidR="00040D63" w:rsidRPr="00EE49F2">
        <w:rPr>
          <w:sz w:val="28"/>
          <w:szCs w:val="28"/>
        </w:rPr>
        <w:t xml:space="preserve"> по информатизации является ответственным за технический инструментарий (</w:t>
      </w:r>
      <w:r w:rsidR="00735FDA" w:rsidRPr="00EE49F2">
        <w:rPr>
          <w:sz w:val="28"/>
          <w:szCs w:val="28"/>
        </w:rPr>
        <w:t>установка и содержание в рабочем состоянии), учителя физической культуры проводят эстафету, так же являются ответстве</w:t>
      </w:r>
      <w:r w:rsidR="00742ADD" w:rsidRPr="00EE49F2">
        <w:rPr>
          <w:sz w:val="28"/>
          <w:szCs w:val="28"/>
        </w:rPr>
        <w:t>нными за спортивный инвентарь</w:t>
      </w:r>
      <w:r w:rsidR="00976354">
        <w:rPr>
          <w:sz w:val="28"/>
          <w:szCs w:val="28"/>
        </w:rPr>
        <w:t xml:space="preserve"> и судейство</w:t>
      </w:r>
      <w:r w:rsidR="00742ADD" w:rsidRPr="00EE49F2">
        <w:rPr>
          <w:sz w:val="28"/>
          <w:szCs w:val="28"/>
        </w:rPr>
        <w:t>, ветераны ВОВ являются приглашенными гостями.</w:t>
      </w:r>
      <w:proofErr w:type="gramEnd"/>
    </w:p>
    <w:p w:rsidR="002B7C8F" w:rsidRPr="00EE49F2" w:rsidRDefault="00AD23CD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b/>
          <w:sz w:val="28"/>
          <w:szCs w:val="28"/>
        </w:rPr>
        <w:lastRenderedPageBreak/>
        <w:t>Концепция</w:t>
      </w:r>
      <w:r w:rsidR="002B7C8F" w:rsidRPr="00EE49F2">
        <w:rPr>
          <w:b/>
          <w:sz w:val="28"/>
          <w:szCs w:val="28"/>
        </w:rPr>
        <w:t xml:space="preserve"> </w:t>
      </w:r>
      <w:r w:rsidRPr="00EE49F2">
        <w:rPr>
          <w:b/>
          <w:sz w:val="28"/>
          <w:szCs w:val="28"/>
        </w:rPr>
        <w:t>проекта</w:t>
      </w:r>
      <w:r w:rsidR="002B7C8F" w:rsidRPr="00EE49F2">
        <w:rPr>
          <w:b/>
          <w:sz w:val="28"/>
          <w:szCs w:val="28"/>
        </w:rPr>
        <w:t>.</w:t>
      </w:r>
      <w:r w:rsidR="002B7C8F" w:rsidRPr="00EE49F2">
        <w:rPr>
          <w:sz w:val="28"/>
          <w:szCs w:val="28"/>
        </w:rPr>
        <w:t xml:space="preserve"> Самое главное, это понимать смысл физкультурно-оздоровительного комплекса ГТО, он направлен на оздоровление нации. И </w:t>
      </w:r>
      <w:proofErr w:type="spellStart"/>
      <w:r w:rsidR="002B7C8F" w:rsidRPr="00EE49F2">
        <w:rPr>
          <w:sz w:val="28"/>
          <w:szCs w:val="28"/>
        </w:rPr>
        <w:t>действительно</w:t>
      </w:r>
      <w:proofErr w:type="gramStart"/>
      <w:r w:rsidR="00BD2FC8">
        <w:rPr>
          <w:sz w:val="28"/>
          <w:szCs w:val="28"/>
        </w:rPr>
        <w:t>,о</w:t>
      </w:r>
      <w:proofErr w:type="gramEnd"/>
      <w:r w:rsidR="00BD2FC8">
        <w:rPr>
          <w:sz w:val="28"/>
          <w:szCs w:val="28"/>
        </w:rPr>
        <w:t>н</w:t>
      </w:r>
      <w:proofErr w:type="spellEnd"/>
      <w:r w:rsidR="002B7C8F" w:rsidRPr="00EE49F2">
        <w:rPr>
          <w:sz w:val="28"/>
          <w:szCs w:val="28"/>
        </w:rPr>
        <w:t xml:space="preserve"> очень широк и глобален, чем может показаться на первый взгляд. Несомненно, слово «здоровье» играет важную роль для всего живого на Земле, как фундамент его существования.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Под понятием «здоровье» в настоящее время обычно понимается состояние организма, при котором все его системы и элементы находятся в гармоничном взаимодействии, как внутри, так и в целом организма со своей средой. При этом условием здоровья считается динамическое равновесие всех структур и функций.</w:t>
      </w:r>
    </w:p>
    <w:p w:rsidR="00735FDA" w:rsidRPr="00EE49F2" w:rsidRDefault="002B7C8F" w:rsidP="00BD2FC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На практике - достижения и сохранения здоровья весьма проблематично, так как где начинается и где заканчивается равновесие сказать определе</w:t>
      </w:r>
      <w:r w:rsidR="00BD2FC8">
        <w:rPr>
          <w:sz w:val="28"/>
          <w:szCs w:val="28"/>
        </w:rPr>
        <w:t xml:space="preserve">нно невозможно. </w:t>
      </w:r>
      <w:r w:rsidRPr="00EE49F2">
        <w:rPr>
          <w:sz w:val="28"/>
          <w:szCs w:val="28"/>
        </w:rPr>
        <w:t>«Если человек хочет стать здоровым, то сначала нужно спросить его, готов ли он избавиться от причин болезни. Только после этого ему можно будет помочь» Гиппократ.</w:t>
      </w:r>
    </w:p>
    <w:p w:rsidR="002B7C8F" w:rsidRPr="002B7C8F" w:rsidRDefault="002B7C8F" w:rsidP="00EE49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предполагает:</w:t>
      </w:r>
    </w:p>
    <w:p w:rsidR="002B7C8F" w:rsidRPr="002B7C8F" w:rsidRDefault="002B7C8F" w:rsidP="00EE49F2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режим труда и отдыха,</w:t>
      </w:r>
    </w:p>
    <w:p w:rsidR="002B7C8F" w:rsidRPr="002B7C8F" w:rsidRDefault="002B7C8F" w:rsidP="00EE49F2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питание,</w:t>
      </w:r>
    </w:p>
    <w:p w:rsidR="002B7C8F" w:rsidRPr="002B7C8F" w:rsidRDefault="002B7C8F" w:rsidP="00EE49F2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достаточную двигательную активность,</w:t>
      </w:r>
    </w:p>
    <w:p w:rsidR="002B7C8F" w:rsidRPr="002B7C8F" w:rsidRDefault="002B7C8F" w:rsidP="00EE49F2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гигиену,</w:t>
      </w:r>
    </w:p>
    <w:p w:rsidR="002B7C8F" w:rsidRPr="002B7C8F" w:rsidRDefault="002B7C8F" w:rsidP="00EE49F2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закаливание,</w:t>
      </w:r>
    </w:p>
    <w:p w:rsidR="002B7C8F" w:rsidRPr="002B7C8F" w:rsidRDefault="002B7C8F" w:rsidP="00EE49F2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искоренение вредных привычек,</w:t>
      </w:r>
    </w:p>
    <w:p w:rsidR="002B7C8F" w:rsidRPr="002B7C8F" w:rsidRDefault="002B7C8F" w:rsidP="00EE49F2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</w:t>
      </w:r>
      <w:proofErr w:type="gramStart"/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7C8F" w:rsidRPr="002B7C8F" w:rsidRDefault="002B7C8F" w:rsidP="00EE49F2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восприятие жизни.</w:t>
      </w:r>
    </w:p>
    <w:p w:rsidR="00FF6183" w:rsidRPr="00EE49F2" w:rsidRDefault="002B7C8F" w:rsidP="00EE49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позволяет до глубокой старости сохранять нравственное, психическое и физическое здоровье.</w:t>
      </w:r>
    </w:p>
    <w:p w:rsidR="002B7C8F" w:rsidRPr="00EE49F2" w:rsidRDefault="002B7C8F" w:rsidP="00EE49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сути проекта.</w:t>
      </w:r>
    </w:p>
    <w:p w:rsidR="002B7C8F" w:rsidRPr="00EE49F2" w:rsidRDefault="002B7C8F" w:rsidP="00EE49F2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E49F2">
        <w:rPr>
          <w:bCs/>
          <w:sz w:val="28"/>
          <w:szCs w:val="28"/>
          <w:shd w:val="clear" w:color="auto" w:fill="FFFFFF"/>
        </w:rPr>
        <w:t xml:space="preserve">Цели </w:t>
      </w:r>
      <w:r w:rsidR="00742ADD" w:rsidRPr="00EE49F2">
        <w:rPr>
          <w:bCs/>
          <w:sz w:val="28"/>
          <w:szCs w:val="28"/>
          <w:shd w:val="clear" w:color="auto" w:fill="FFFFFF"/>
        </w:rPr>
        <w:t>Эстафеты: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1. Воспитание у подростков готовности встать на защиту Родины, подготовка их к с</w:t>
      </w:r>
      <w:r w:rsidR="00742ADD" w:rsidRPr="00EE49F2">
        <w:rPr>
          <w:sz w:val="28"/>
          <w:szCs w:val="28"/>
        </w:rPr>
        <w:t>даче норм ГТО</w:t>
      </w:r>
      <w:r w:rsidRPr="00EE49F2">
        <w:rPr>
          <w:sz w:val="28"/>
          <w:szCs w:val="28"/>
        </w:rPr>
        <w:t>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lastRenderedPageBreak/>
        <w:t>2. Популяризация здорового образа жизни.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3. Создание условий для духовного и физического развития личности, формирования физической и психологической устойчивости подростка.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4. Приобщение к национальной культуре, формирование культуры мира и межличностных отношений.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5. Сохранение памяти о воинах, погибших в годы ВОВ при защите Отечества.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7. Популяризация военно-патриотического героического прошлого нашего народа.</w:t>
      </w:r>
    </w:p>
    <w:p w:rsidR="002B7C8F" w:rsidRPr="00EE49F2" w:rsidRDefault="002B7C8F" w:rsidP="00EE49F2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EE49F2">
        <w:rPr>
          <w:b/>
          <w:bCs/>
          <w:sz w:val="28"/>
          <w:szCs w:val="28"/>
          <w:shd w:val="clear" w:color="auto" w:fill="FFFFFF"/>
        </w:rPr>
        <w:t>Задачи соревнований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 xml:space="preserve">1. Популяризация </w:t>
      </w:r>
      <w:r w:rsidR="00742ADD" w:rsidRPr="00EE49F2">
        <w:rPr>
          <w:sz w:val="28"/>
          <w:szCs w:val="28"/>
        </w:rPr>
        <w:t xml:space="preserve">физкультурно-оздоровительного комплекса ГТО </w:t>
      </w:r>
      <w:r w:rsidRPr="00EE49F2">
        <w:rPr>
          <w:sz w:val="28"/>
          <w:szCs w:val="28"/>
        </w:rPr>
        <w:t>среди учащейся молодежи.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2. Выявление сильнейших команд и спортсменов среди учащихся.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3. Формирование у детей активной жизненной позиции.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4. Создание условий для самореализации подростка.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b/>
          <w:bCs/>
          <w:sz w:val="28"/>
          <w:szCs w:val="28"/>
        </w:rPr>
        <w:t>Дата проведения:</w:t>
      </w:r>
      <w:r w:rsidR="00742ADD" w:rsidRPr="00EE49F2">
        <w:rPr>
          <w:sz w:val="28"/>
          <w:szCs w:val="28"/>
        </w:rPr>
        <w:t xml:space="preserve"> май 2015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b/>
          <w:bCs/>
          <w:sz w:val="28"/>
          <w:szCs w:val="28"/>
        </w:rPr>
        <w:t>Место проведения:</w:t>
      </w:r>
      <w:r w:rsidRPr="00EE49F2">
        <w:rPr>
          <w:rStyle w:val="apple-converted-space"/>
          <w:sz w:val="28"/>
          <w:szCs w:val="28"/>
        </w:rPr>
        <w:t> </w:t>
      </w:r>
      <w:r w:rsidR="00742ADD" w:rsidRPr="00EE49F2">
        <w:rPr>
          <w:sz w:val="28"/>
          <w:szCs w:val="28"/>
        </w:rPr>
        <w:t>Спортивный зал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b/>
          <w:bCs/>
          <w:sz w:val="28"/>
          <w:szCs w:val="28"/>
        </w:rPr>
        <w:t>Состав участников:</w:t>
      </w:r>
      <w:r w:rsidRPr="00EE49F2">
        <w:rPr>
          <w:rStyle w:val="apple-converted-space"/>
          <w:sz w:val="28"/>
          <w:szCs w:val="28"/>
        </w:rPr>
        <w:t> </w:t>
      </w:r>
      <w:r w:rsidRPr="00EE49F2">
        <w:rPr>
          <w:sz w:val="28"/>
          <w:szCs w:val="28"/>
        </w:rPr>
        <w:t>сборные команды юношей</w:t>
      </w:r>
      <w:r w:rsidR="00742ADD" w:rsidRPr="00EE49F2">
        <w:rPr>
          <w:sz w:val="28"/>
          <w:szCs w:val="28"/>
        </w:rPr>
        <w:t xml:space="preserve"> и девушек</w:t>
      </w:r>
      <w:r w:rsidRPr="00EE49F2">
        <w:rPr>
          <w:sz w:val="28"/>
          <w:szCs w:val="28"/>
        </w:rPr>
        <w:t xml:space="preserve"> 9 - 11 классов по 10 человек в каждой.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b/>
          <w:bCs/>
          <w:sz w:val="28"/>
          <w:szCs w:val="28"/>
        </w:rPr>
        <w:t>Форма одежды:</w:t>
      </w:r>
      <w:r w:rsidRPr="00EE49F2">
        <w:rPr>
          <w:rStyle w:val="apple-converted-space"/>
          <w:sz w:val="28"/>
          <w:szCs w:val="28"/>
        </w:rPr>
        <w:t> </w:t>
      </w:r>
      <w:r w:rsidRPr="00EE49F2">
        <w:rPr>
          <w:sz w:val="28"/>
          <w:szCs w:val="28"/>
        </w:rPr>
        <w:t>спортивная.</w:t>
      </w:r>
    </w:p>
    <w:p w:rsidR="002B7C8F" w:rsidRPr="00EE49F2" w:rsidRDefault="002B7C8F" w:rsidP="00EE49F2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EE49F2">
        <w:rPr>
          <w:b/>
          <w:bCs/>
          <w:sz w:val="28"/>
          <w:szCs w:val="28"/>
          <w:shd w:val="clear" w:color="auto" w:fill="FFFFFF"/>
        </w:rPr>
        <w:t>Программа мероприятия: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 xml:space="preserve">Торжественное открытие </w:t>
      </w:r>
      <w:r w:rsidR="00742ADD" w:rsidRPr="00EE49F2">
        <w:rPr>
          <w:sz w:val="28"/>
          <w:szCs w:val="28"/>
        </w:rPr>
        <w:t>спортивной эстафеты, посвященной 70летию со Дня Победы в ВОВ.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 xml:space="preserve">Прохождение этапов </w:t>
      </w:r>
      <w:r w:rsidR="00742ADD" w:rsidRPr="00EE49F2">
        <w:rPr>
          <w:sz w:val="28"/>
          <w:szCs w:val="28"/>
        </w:rPr>
        <w:t>эстафеты</w:t>
      </w:r>
      <w:r w:rsidRPr="00EE49F2">
        <w:rPr>
          <w:sz w:val="28"/>
          <w:szCs w:val="28"/>
        </w:rPr>
        <w:t xml:space="preserve"> участниками игры.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Подведение итогов и награждение победителей и призеров.</w:t>
      </w:r>
    </w:p>
    <w:p w:rsidR="002B7C8F" w:rsidRPr="00EE49F2" w:rsidRDefault="002B7C8F" w:rsidP="00EE49F2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EE49F2">
        <w:rPr>
          <w:b/>
          <w:bCs/>
          <w:sz w:val="28"/>
          <w:szCs w:val="28"/>
          <w:shd w:val="clear" w:color="auto" w:fill="FFFFFF"/>
        </w:rPr>
        <w:t>Организация проведения мероприятия: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 xml:space="preserve">В подготовке и проведении принимают участие администрация школы, </w:t>
      </w:r>
      <w:r w:rsidR="00742ADD" w:rsidRPr="00EE49F2">
        <w:rPr>
          <w:sz w:val="28"/>
          <w:szCs w:val="28"/>
        </w:rPr>
        <w:t>учителя физической культуры</w:t>
      </w:r>
      <w:r w:rsidRPr="00EE49F2">
        <w:rPr>
          <w:sz w:val="28"/>
          <w:szCs w:val="28"/>
        </w:rPr>
        <w:t>,</w:t>
      </w:r>
      <w:r w:rsidR="00742ADD" w:rsidRPr="00EE49F2">
        <w:rPr>
          <w:sz w:val="28"/>
          <w:szCs w:val="28"/>
        </w:rPr>
        <w:t xml:space="preserve"> педагог-организатор,</w:t>
      </w:r>
      <w:r w:rsidRPr="00EE49F2">
        <w:rPr>
          <w:sz w:val="28"/>
          <w:szCs w:val="28"/>
        </w:rPr>
        <w:t xml:space="preserve"> медицинский работник школы, классные руководители 9-11-х классов</w:t>
      </w:r>
      <w:r w:rsidR="00742ADD" w:rsidRPr="00EE49F2">
        <w:rPr>
          <w:sz w:val="28"/>
          <w:szCs w:val="28"/>
        </w:rPr>
        <w:t xml:space="preserve">, учителя физической культуры, </w:t>
      </w:r>
      <w:r w:rsidR="0040461F" w:rsidRPr="00EE49F2">
        <w:rPr>
          <w:sz w:val="28"/>
          <w:szCs w:val="28"/>
        </w:rPr>
        <w:t xml:space="preserve">зам. директора </w:t>
      </w:r>
      <w:r w:rsidR="00742ADD" w:rsidRPr="00EE49F2">
        <w:rPr>
          <w:sz w:val="28"/>
          <w:szCs w:val="28"/>
        </w:rPr>
        <w:t>по информатизации.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lastRenderedPageBreak/>
        <w:t>Судейство этапов конкурса возлагается на судейскую бригаду (уч</w:t>
      </w:r>
      <w:r w:rsidR="00742ADD" w:rsidRPr="00EE49F2">
        <w:rPr>
          <w:sz w:val="28"/>
          <w:szCs w:val="28"/>
        </w:rPr>
        <w:t>ителей физической культуры</w:t>
      </w:r>
      <w:r w:rsidRPr="00EE49F2">
        <w:rPr>
          <w:sz w:val="28"/>
          <w:szCs w:val="28"/>
        </w:rPr>
        <w:t>), администрацию школы.</w:t>
      </w:r>
    </w:p>
    <w:p w:rsidR="00CC6F23" w:rsidRPr="0093361A" w:rsidRDefault="002B7C8F" w:rsidP="00EE49F2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E49F2">
        <w:rPr>
          <w:b/>
          <w:bCs/>
          <w:sz w:val="28"/>
          <w:szCs w:val="28"/>
          <w:shd w:val="clear" w:color="auto" w:fill="FFFFFF"/>
        </w:rPr>
        <w:t>I тур “Разминка”</w:t>
      </w:r>
      <w:r w:rsidR="00CC6F23" w:rsidRPr="00EE49F2">
        <w:rPr>
          <w:b/>
          <w:bCs/>
          <w:sz w:val="28"/>
          <w:szCs w:val="28"/>
          <w:shd w:val="clear" w:color="auto" w:fill="FFFFFF"/>
        </w:rPr>
        <w:t xml:space="preserve">. </w:t>
      </w:r>
      <w:r w:rsidR="0093361A">
        <w:rPr>
          <w:bCs/>
          <w:sz w:val="28"/>
          <w:szCs w:val="28"/>
          <w:shd w:val="clear" w:color="auto" w:fill="FFFFFF"/>
        </w:rPr>
        <w:t>В разминку входят нормы физкультурно-оздоровительного комплекса «ГТО»</w:t>
      </w:r>
    </w:p>
    <w:p w:rsidR="002B7C8F" w:rsidRPr="00EE49F2" w:rsidRDefault="00CC6F23" w:rsidP="00EE49F2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EE49F2">
        <w:rPr>
          <w:bCs/>
          <w:sz w:val="28"/>
          <w:szCs w:val="28"/>
          <w:shd w:val="clear" w:color="auto" w:fill="FFFFFF"/>
        </w:rPr>
        <w:t xml:space="preserve">Разминка начинается с </w:t>
      </w:r>
      <w:r w:rsidR="00934EFE" w:rsidRPr="00EE49F2">
        <w:rPr>
          <w:bCs/>
          <w:sz w:val="28"/>
          <w:szCs w:val="28"/>
          <w:shd w:val="clear" w:color="auto" w:fill="FFFFFF"/>
        </w:rPr>
        <w:t>видео</w:t>
      </w:r>
      <w:r w:rsidRPr="00EE49F2">
        <w:rPr>
          <w:bCs/>
          <w:sz w:val="28"/>
          <w:szCs w:val="28"/>
          <w:shd w:val="clear" w:color="auto" w:fill="FFFFFF"/>
        </w:rPr>
        <w:t>ролика на проекторе в спортивном зале «Бренды советской эпохи «ГТО».</w:t>
      </w:r>
      <w:r w:rsidR="00E72A3D">
        <w:rPr>
          <w:bCs/>
          <w:sz w:val="28"/>
          <w:szCs w:val="28"/>
          <w:shd w:val="clear" w:color="auto" w:fill="FFFFFF"/>
        </w:rPr>
        <w:t xml:space="preserve"> </w:t>
      </w:r>
      <w:r w:rsidRPr="00EE49F2">
        <w:rPr>
          <w:bCs/>
          <w:sz w:val="28"/>
          <w:szCs w:val="28"/>
          <w:shd w:val="clear" w:color="auto" w:fill="FFFFFF"/>
        </w:rPr>
        <w:t>После просмотра ролика</w:t>
      </w:r>
      <w:r w:rsidR="00934EFE" w:rsidRPr="00EE49F2">
        <w:rPr>
          <w:bCs/>
          <w:sz w:val="28"/>
          <w:szCs w:val="28"/>
          <w:shd w:val="clear" w:color="auto" w:fill="FFFFFF"/>
        </w:rPr>
        <w:t>, дети приступают к самой эстафете.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1. Эстафета с кувырком.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 xml:space="preserve">2. </w:t>
      </w:r>
      <w:r w:rsidR="009579B9" w:rsidRPr="00EE49F2">
        <w:rPr>
          <w:sz w:val="28"/>
          <w:szCs w:val="28"/>
        </w:rPr>
        <w:t>Прыжок в длину с места толчком двумя ногами.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 xml:space="preserve">3. </w:t>
      </w:r>
      <w:r w:rsidR="009579B9" w:rsidRPr="00EE49F2">
        <w:rPr>
          <w:sz w:val="28"/>
          <w:szCs w:val="28"/>
        </w:rPr>
        <w:t>Подтягивание из виса на высокой перекладине (мальчики), подтягивание из виса лежа на низкой перекладине (девочки)</w:t>
      </w:r>
      <w:r w:rsidRPr="00EE49F2">
        <w:rPr>
          <w:sz w:val="28"/>
          <w:szCs w:val="28"/>
        </w:rPr>
        <w:t>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 xml:space="preserve">4. </w:t>
      </w:r>
      <w:r w:rsidR="009579B9" w:rsidRPr="00EE49F2">
        <w:rPr>
          <w:sz w:val="28"/>
          <w:szCs w:val="28"/>
        </w:rPr>
        <w:t>Поднимание туловища</w:t>
      </w:r>
      <w:r w:rsidR="00D43EBD" w:rsidRPr="00EE49F2">
        <w:rPr>
          <w:sz w:val="28"/>
          <w:szCs w:val="28"/>
        </w:rPr>
        <w:t>,</w:t>
      </w:r>
      <w:r w:rsidR="009579B9" w:rsidRPr="00EE49F2">
        <w:rPr>
          <w:sz w:val="28"/>
          <w:szCs w:val="28"/>
        </w:rPr>
        <w:t xml:space="preserve"> из </w:t>
      </w:r>
      <w:proofErr w:type="gramStart"/>
      <w:r w:rsidR="009579B9" w:rsidRPr="00EE49F2">
        <w:rPr>
          <w:sz w:val="28"/>
          <w:szCs w:val="28"/>
        </w:rPr>
        <w:t>положения</w:t>
      </w:r>
      <w:proofErr w:type="gramEnd"/>
      <w:r w:rsidR="009579B9" w:rsidRPr="00EE49F2">
        <w:rPr>
          <w:sz w:val="28"/>
          <w:szCs w:val="28"/>
        </w:rPr>
        <w:t xml:space="preserve"> лежа на спине (кол-во раз в 1 мин.).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 xml:space="preserve">5. </w:t>
      </w:r>
      <w:r w:rsidR="009579B9" w:rsidRPr="00EE49F2">
        <w:rPr>
          <w:sz w:val="28"/>
          <w:szCs w:val="28"/>
        </w:rPr>
        <w:t>Наклон вперед</w:t>
      </w:r>
      <w:r w:rsidR="00D43EBD" w:rsidRPr="00EE49F2">
        <w:rPr>
          <w:sz w:val="28"/>
          <w:szCs w:val="28"/>
        </w:rPr>
        <w:t>,</w:t>
      </w:r>
      <w:r w:rsidR="009579B9" w:rsidRPr="00EE49F2">
        <w:rPr>
          <w:sz w:val="28"/>
          <w:szCs w:val="28"/>
        </w:rPr>
        <w:t xml:space="preserve"> из </w:t>
      </w:r>
      <w:proofErr w:type="gramStart"/>
      <w:r w:rsidR="00D43EBD" w:rsidRPr="00EE49F2">
        <w:rPr>
          <w:sz w:val="28"/>
          <w:szCs w:val="28"/>
        </w:rPr>
        <w:t>положения</w:t>
      </w:r>
      <w:proofErr w:type="gramEnd"/>
      <w:r w:rsidR="009579B9" w:rsidRPr="00EE49F2">
        <w:rPr>
          <w:sz w:val="28"/>
          <w:szCs w:val="28"/>
        </w:rPr>
        <w:t xml:space="preserve"> стоя с прямыми ногами на гимнастической скамье</w:t>
      </w:r>
      <w:r w:rsidRPr="00EE49F2">
        <w:rPr>
          <w:sz w:val="28"/>
          <w:szCs w:val="28"/>
        </w:rPr>
        <w:t>.</w:t>
      </w:r>
    </w:p>
    <w:p w:rsidR="009579B9" w:rsidRPr="00EE49F2" w:rsidRDefault="009579B9" w:rsidP="00EE49F2">
      <w:pPr>
        <w:pStyle w:val="1"/>
        <w:spacing w:line="360" w:lineRule="auto"/>
        <w:ind w:firstLine="567"/>
        <w:rPr>
          <w:sz w:val="28"/>
          <w:szCs w:val="28"/>
        </w:rPr>
      </w:pPr>
      <w:r w:rsidRPr="00EE49F2">
        <w:rPr>
          <w:sz w:val="28"/>
          <w:szCs w:val="28"/>
        </w:rPr>
        <w:t>6. Стрельба из пневматической винтовки</w:t>
      </w:r>
      <w:r w:rsidR="00D43EBD" w:rsidRPr="00EE49F2">
        <w:rPr>
          <w:sz w:val="28"/>
          <w:szCs w:val="28"/>
        </w:rPr>
        <w:t>,</w:t>
      </w:r>
      <w:r w:rsidRPr="00EE49F2">
        <w:rPr>
          <w:sz w:val="28"/>
          <w:szCs w:val="28"/>
        </w:rPr>
        <w:t xml:space="preserve"> из </w:t>
      </w:r>
      <w:proofErr w:type="gramStart"/>
      <w:r w:rsidRPr="00EE49F2">
        <w:rPr>
          <w:sz w:val="28"/>
          <w:szCs w:val="28"/>
        </w:rPr>
        <w:t>положения</w:t>
      </w:r>
      <w:proofErr w:type="gramEnd"/>
      <w:r w:rsidRPr="00EE49F2">
        <w:rPr>
          <w:sz w:val="28"/>
          <w:szCs w:val="28"/>
        </w:rPr>
        <w:t xml:space="preserve"> сидя или стоя с опорой локтей о стол или стойку, дистанция – 10 м.</w:t>
      </w:r>
    </w:p>
    <w:p w:rsidR="00934EFE" w:rsidRPr="00EE49F2" w:rsidRDefault="00934EFE" w:rsidP="00EE49F2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 w:rsidRPr="00EE49F2">
        <w:rPr>
          <w:i/>
          <w:iCs/>
          <w:sz w:val="28"/>
          <w:szCs w:val="28"/>
          <w:shd w:val="clear" w:color="auto" w:fill="FFFFFF"/>
        </w:rPr>
        <w:t>Некоторые ветераны рассказывают о сдаче норм ГТО в Советское время, участники эстафеты слушают.</w:t>
      </w:r>
    </w:p>
    <w:p w:rsidR="002B7C8F" w:rsidRPr="00EE49F2" w:rsidRDefault="002B7C8F" w:rsidP="00EE49F2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EE49F2">
        <w:rPr>
          <w:b/>
          <w:bCs/>
          <w:sz w:val="28"/>
          <w:szCs w:val="28"/>
          <w:shd w:val="clear" w:color="auto" w:fill="FFFFFF"/>
        </w:rPr>
        <w:t>Конкурс “Эрудит”</w:t>
      </w:r>
    </w:p>
    <w:p w:rsidR="00934EFE" w:rsidRPr="00EE49F2" w:rsidRDefault="00934EFE" w:rsidP="00EE49F2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E49F2">
        <w:rPr>
          <w:bCs/>
          <w:sz w:val="28"/>
          <w:szCs w:val="28"/>
          <w:shd w:val="clear" w:color="auto" w:fill="FFFFFF"/>
        </w:rPr>
        <w:t>Учащимся задают вопросы о</w:t>
      </w:r>
      <w:r w:rsidR="00D43EBD" w:rsidRPr="00EE49F2">
        <w:rPr>
          <w:bCs/>
          <w:sz w:val="28"/>
          <w:szCs w:val="28"/>
          <w:shd w:val="clear" w:color="auto" w:fill="FFFFFF"/>
        </w:rPr>
        <w:t>б</w:t>
      </w:r>
      <w:r w:rsidRPr="00EE49F2">
        <w:rPr>
          <w:bCs/>
          <w:sz w:val="28"/>
          <w:szCs w:val="28"/>
          <w:shd w:val="clear" w:color="auto" w:fill="FFFFFF"/>
        </w:rPr>
        <w:t xml:space="preserve"> истории</w:t>
      </w:r>
      <w:r w:rsidR="00127422">
        <w:rPr>
          <w:bCs/>
          <w:sz w:val="28"/>
          <w:szCs w:val="28"/>
          <w:shd w:val="clear" w:color="auto" w:fill="FFFFFF"/>
        </w:rPr>
        <w:t xml:space="preserve"> </w:t>
      </w:r>
      <w:r w:rsidRPr="00EE49F2">
        <w:rPr>
          <w:bCs/>
          <w:sz w:val="28"/>
          <w:szCs w:val="28"/>
          <w:shd w:val="clear" w:color="auto" w:fill="FFFFFF"/>
        </w:rPr>
        <w:t xml:space="preserve"> ГТО. Каждый правильный ответ зачитывается дополнительными очками.</w:t>
      </w:r>
    </w:p>
    <w:p w:rsidR="00934EFE" w:rsidRPr="00EE49F2" w:rsidRDefault="00934EFE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 w:rsidRPr="00EE49F2">
        <w:rPr>
          <w:i/>
          <w:iCs/>
          <w:sz w:val="28"/>
          <w:szCs w:val="28"/>
          <w:shd w:val="clear" w:color="auto" w:fill="FFFFFF"/>
        </w:rPr>
        <w:t xml:space="preserve">Показательные выступления кик-боксеров(5-6 </w:t>
      </w:r>
      <w:proofErr w:type="spellStart"/>
      <w:r w:rsidRPr="00EE49F2">
        <w:rPr>
          <w:i/>
          <w:iCs/>
          <w:sz w:val="28"/>
          <w:szCs w:val="28"/>
          <w:shd w:val="clear" w:color="auto" w:fill="FFFFFF"/>
        </w:rPr>
        <w:t>кл</w:t>
      </w:r>
      <w:proofErr w:type="spellEnd"/>
      <w:r w:rsidRPr="00EE49F2">
        <w:rPr>
          <w:i/>
          <w:iCs/>
          <w:sz w:val="28"/>
          <w:szCs w:val="28"/>
          <w:shd w:val="clear" w:color="auto" w:fill="FFFFFF"/>
        </w:rPr>
        <w:t>)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rStyle w:val="a9"/>
          <w:sz w:val="28"/>
          <w:szCs w:val="28"/>
        </w:rPr>
        <w:t>II тур “Большая эстафета”</w:t>
      </w:r>
    </w:p>
    <w:p w:rsidR="002B7C8F" w:rsidRPr="00EE49F2" w:rsidRDefault="002B7C8F" w:rsidP="00EE49F2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 w:rsidRPr="00EE49F2">
        <w:rPr>
          <w:i/>
          <w:iCs/>
          <w:sz w:val="28"/>
          <w:szCs w:val="28"/>
          <w:shd w:val="clear" w:color="auto" w:fill="FFFFFF"/>
        </w:rPr>
        <w:t>Подведение итогов соревнований.</w:t>
      </w:r>
    </w:p>
    <w:p w:rsidR="002B7C8F" w:rsidRPr="00EE49F2" w:rsidRDefault="002B7C8F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</w:rPr>
      </w:pPr>
      <w:r w:rsidRPr="00EE49F2">
        <w:rPr>
          <w:i/>
          <w:iCs/>
          <w:sz w:val="28"/>
          <w:szCs w:val="28"/>
        </w:rPr>
        <w:t>Награждение участников.</w:t>
      </w:r>
    </w:p>
    <w:p w:rsidR="00934EFE" w:rsidRPr="00EE49F2" w:rsidRDefault="00D43EBD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Сроки и этапы реализации проекта – апрель-май 2015 г.</w:t>
      </w:r>
    </w:p>
    <w:p w:rsidR="00D43EBD" w:rsidRPr="00EE49F2" w:rsidRDefault="00D43EBD" w:rsidP="00EE49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 xml:space="preserve">Методика проведения спортивного мероприятия учитывает возрастные и психофизиологические особенности детей. Работа основана на практическом опыте и анализе современной методической литературы. В </w:t>
      </w:r>
      <w:r w:rsidRPr="00EE49F2">
        <w:rPr>
          <w:rFonts w:ascii="Times New Roman" w:hAnsi="Times New Roman" w:cs="Times New Roman"/>
          <w:sz w:val="28"/>
          <w:szCs w:val="28"/>
        </w:rPr>
        <w:lastRenderedPageBreak/>
        <w:t>спортивно-массовых мероприятий  педагог привлекает внимание ребят  к  содержанию и форме проведение. Следит за точностью выполнений правил, которые соответствуют форме и содержание мероприятий. Во время выполнения двигательных действий следит за дозировкой физической нагрузки, делает краткие указания, поддерживает и регулирует эмоционально-положительное настроение и взаимоотношение играющих, приучает их ловко и стремительно действовать в создавшейся игровой ситуации, оказывать товарищескую поддержку, добиваться достижения общей цели при этом испытывать радость.</w:t>
      </w:r>
    </w:p>
    <w:p w:rsidR="00D43EBD" w:rsidRPr="00EE49F2" w:rsidRDefault="0067413E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49F2">
        <w:rPr>
          <w:sz w:val="28"/>
          <w:szCs w:val="28"/>
        </w:rPr>
        <w:t>Правильно организованные спортивные мероприятия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 и подростков. Большое значение приобретают в ходе мероприятий подвижные игры, вовлекающие в разнообразную, преимущественно динамическую, работу различные крупные и мелкие мышцы тела.</w:t>
      </w:r>
    </w:p>
    <w:p w:rsidR="0067413E" w:rsidRPr="00EE49F2" w:rsidRDefault="0067413E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27422">
        <w:rPr>
          <w:b/>
          <w:sz w:val="28"/>
          <w:szCs w:val="28"/>
        </w:rPr>
        <w:t>Ресурсы</w:t>
      </w:r>
      <w:r w:rsidRPr="00EE49F2">
        <w:rPr>
          <w:sz w:val="28"/>
          <w:szCs w:val="28"/>
        </w:rPr>
        <w:t>, необходимые для эффективной реализации проекта: финансовое обеспечение используется на дипломы, грамоты и медали; проектор, установленный в спортивном зале со всеми требованиями ТБ, музыкальная аппаратура; спортивный инвентарь для эстафет.</w:t>
      </w:r>
    </w:p>
    <w:p w:rsidR="00EE49F2" w:rsidRPr="00EE49F2" w:rsidRDefault="00EE49F2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27422">
        <w:rPr>
          <w:b/>
          <w:sz w:val="28"/>
          <w:szCs w:val="28"/>
        </w:rPr>
        <w:t>Апробации</w:t>
      </w:r>
      <w:r w:rsidRPr="00EE49F2">
        <w:rPr>
          <w:sz w:val="28"/>
          <w:szCs w:val="28"/>
        </w:rPr>
        <w:t xml:space="preserve"> не было, так как мероприятие запланировано на апрель-май 2015г.</w:t>
      </w:r>
    </w:p>
    <w:p w:rsidR="00EE49F2" w:rsidRPr="00EE49F2" w:rsidRDefault="00EE49F2" w:rsidP="00EE49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27422">
        <w:rPr>
          <w:b/>
          <w:sz w:val="28"/>
          <w:szCs w:val="28"/>
        </w:rPr>
        <w:t>Ограничения и противопоказания</w:t>
      </w:r>
      <w:r w:rsidRPr="00EE49F2">
        <w:rPr>
          <w:sz w:val="28"/>
          <w:szCs w:val="28"/>
        </w:rPr>
        <w:t xml:space="preserve"> участникам мероприятия – </w:t>
      </w:r>
      <w:r w:rsidR="005852B1">
        <w:rPr>
          <w:sz w:val="28"/>
          <w:szCs w:val="28"/>
        </w:rPr>
        <w:t>специальная группа</w:t>
      </w:r>
      <w:r w:rsidRPr="00EE49F2">
        <w:rPr>
          <w:sz w:val="28"/>
          <w:szCs w:val="28"/>
        </w:rPr>
        <w:t xml:space="preserve"> здоровья.</w:t>
      </w:r>
    </w:p>
    <w:p w:rsidR="00EE49F2" w:rsidRDefault="00EE49F2" w:rsidP="003E4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>В отличи</w:t>
      </w:r>
      <w:r w:rsidR="005852B1" w:rsidRPr="00EE49F2">
        <w:rPr>
          <w:rFonts w:ascii="Times New Roman" w:hAnsi="Times New Roman" w:cs="Times New Roman"/>
          <w:sz w:val="28"/>
          <w:szCs w:val="28"/>
        </w:rPr>
        <w:t>е</w:t>
      </w:r>
      <w:r w:rsidRPr="00EE49F2">
        <w:rPr>
          <w:rFonts w:ascii="Times New Roman" w:hAnsi="Times New Roman" w:cs="Times New Roman"/>
          <w:sz w:val="28"/>
          <w:szCs w:val="28"/>
        </w:rPr>
        <w:t xml:space="preserve"> от других проектов наше мероприятие способствуют  развитию двигательных качеств, формированию универсальных учебных действий,  таких как </w:t>
      </w:r>
      <w:proofErr w:type="gramStart"/>
      <w:r w:rsidRPr="00EE49F2">
        <w:rPr>
          <w:rFonts w:ascii="Times New Roman" w:hAnsi="Times New Roman" w:cs="Times New Roman"/>
          <w:sz w:val="28"/>
          <w:szCs w:val="28"/>
        </w:rPr>
        <w:t>волю</w:t>
      </w:r>
      <w:proofErr w:type="gramEnd"/>
      <w:r w:rsidRPr="00EE49F2">
        <w:rPr>
          <w:rFonts w:ascii="Times New Roman" w:hAnsi="Times New Roman" w:cs="Times New Roman"/>
          <w:sz w:val="28"/>
          <w:szCs w:val="28"/>
        </w:rPr>
        <w:t xml:space="preserve"> к победе, регулятивные умение планировать деятельность во время участие в соревнованиях, коммуникативные развития чувство взаимовыручки, доброжелательное отношение, что в первую очередь позволяет добиться высоких результатов.</w:t>
      </w:r>
    </w:p>
    <w:p w:rsidR="005852B1" w:rsidRDefault="005852B1" w:rsidP="003E4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2B1" w:rsidRDefault="005852B1" w:rsidP="003E4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2B1" w:rsidRPr="001877B6" w:rsidRDefault="005852B1" w:rsidP="00585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852B1" w:rsidRPr="00BB7BC8" w:rsidRDefault="005852B1" w:rsidP="005852B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BC8">
        <w:rPr>
          <w:rFonts w:ascii="Times New Roman" w:hAnsi="Times New Roman" w:cs="Times New Roman"/>
          <w:sz w:val="28"/>
          <w:szCs w:val="28"/>
        </w:rPr>
        <w:t>Белякова Н.Т., Стань сильным, ловким и выносливым</w:t>
      </w:r>
      <w:proofErr w:type="gramStart"/>
      <w:r w:rsidRPr="00BB7BC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B7BC8">
        <w:rPr>
          <w:rFonts w:ascii="Times New Roman" w:hAnsi="Times New Roman" w:cs="Times New Roman"/>
          <w:sz w:val="28"/>
          <w:szCs w:val="28"/>
        </w:rPr>
        <w:t>М: Физкультура и спорт, 2009</w:t>
      </w:r>
    </w:p>
    <w:p w:rsidR="005852B1" w:rsidRPr="00BB7BC8" w:rsidRDefault="005852B1" w:rsidP="005852B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BC8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BB7BC8">
        <w:rPr>
          <w:rFonts w:ascii="Times New Roman" w:hAnsi="Times New Roman" w:cs="Times New Roman"/>
          <w:sz w:val="28"/>
          <w:szCs w:val="28"/>
        </w:rPr>
        <w:t xml:space="preserve"> Г.И., Мишин Б</w:t>
      </w:r>
      <w:proofErr w:type="gramStart"/>
      <w:r w:rsidRPr="00BB7BC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BB7BC8">
        <w:rPr>
          <w:rFonts w:ascii="Times New Roman" w:hAnsi="Times New Roman" w:cs="Times New Roman"/>
          <w:sz w:val="28"/>
          <w:szCs w:val="28"/>
        </w:rPr>
        <w:t>., Организация и проведение физкультурно-оздоровительных мероприятий в школе.- М</w:t>
      </w:r>
      <w:proofErr w:type="gramStart"/>
      <w:r w:rsidRPr="00BB7BC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BB7BC8">
        <w:rPr>
          <w:rFonts w:ascii="Times New Roman" w:hAnsi="Times New Roman" w:cs="Times New Roman"/>
          <w:sz w:val="28"/>
          <w:szCs w:val="28"/>
        </w:rPr>
        <w:t>рофа 2010</w:t>
      </w:r>
    </w:p>
    <w:p w:rsidR="005852B1" w:rsidRPr="00BB7BC8" w:rsidRDefault="005852B1" w:rsidP="005852B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BC8">
        <w:rPr>
          <w:rFonts w:ascii="Times New Roman" w:hAnsi="Times New Roman" w:cs="Times New Roman"/>
          <w:sz w:val="28"/>
          <w:szCs w:val="28"/>
        </w:rPr>
        <w:t>Видякин</w:t>
      </w:r>
      <w:proofErr w:type="spellEnd"/>
      <w:r w:rsidRPr="00BB7BC8">
        <w:rPr>
          <w:rFonts w:ascii="Times New Roman" w:hAnsi="Times New Roman" w:cs="Times New Roman"/>
          <w:sz w:val="28"/>
          <w:szCs w:val="28"/>
        </w:rPr>
        <w:t xml:space="preserve"> М.В. Спортивные праздники и мероприятия в школе</w:t>
      </w:r>
      <w:proofErr w:type="gramStart"/>
      <w:r w:rsidRPr="00BB7BC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B7BC8">
        <w:rPr>
          <w:rFonts w:ascii="Times New Roman" w:hAnsi="Times New Roman" w:cs="Times New Roman"/>
          <w:sz w:val="28"/>
          <w:szCs w:val="28"/>
        </w:rPr>
        <w:t>Волгоград,2011</w:t>
      </w:r>
    </w:p>
    <w:p w:rsidR="005852B1" w:rsidRDefault="005852B1" w:rsidP="005852B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BC8">
        <w:rPr>
          <w:rFonts w:ascii="Times New Roman" w:hAnsi="Times New Roman" w:cs="Times New Roman"/>
          <w:sz w:val="28"/>
          <w:szCs w:val="28"/>
        </w:rPr>
        <w:t>Коваленко В.И. Здоровье сберегающие технологии</w:t>
      </w:r>
      <w:proofErr w:type="gramStart"/>
      <w:r w:rsidRPr="00BB7BC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B7BC8">
        <w:rPr>
          <w:rFonts w:ascii="Times New Roman" w:hAnsi="Times New Roman" w:cs="Times New Roman"/>
          <w:sz w:val="28"/>
          <w:szCs w:val="28"/>
        </w:rPr>
        <w:t>М: ВАКО, 2010</w:t>
      </w:r>
    </w:p>
    <w:p w:rsidR="005852B1" w:rsidRPr="005852B1" w:rsidRDefault="005852B1" w:rsidP="005852B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B1">
        <w:rPr>
          <w:rStyle w:val="apple-converted-space"/>
          <w:color w:val="000000"/>
          <w:sz w:val="14"/>
          <w:szCs w:val="14"/>
        </w:rPr>
        <w:t> </w:t>
      </w:r>
      <w:r w:rsidRPr="005852B1">
        <w:rPr>
          <w:rFonts w:ascii="Times New Roman" w:hAnsi="Times New Roman" w:cs="Times New Roman"/>
          <w:color w:val="000000"/>
          <w:sz w:val="28"/>
          <w:szCs w:val="28"/>
        </w:rPr>
        <w:t>Барчуков И.С. Физическая культура и спорт: методология, теория, практика: учеб</w:t>
      </w:r>
      <w:proofErr w:type="gramStart"/>
      <w:r w:rsidRPr="005852B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8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52B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52B1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студ. </w:t>
      </w:r>
      <w:proofErr w:type="spellStart"/>
      <w:r w:rsidRPr="005852B1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5852B1">
        <w:rPr>
          <w:rFonts w:ascii="Times New Roman" w:hAnsi="Times New Roman" w:cs="Times New Roman"/>
          <w:color w:val="000000"/>
          <w:sz w:val="28"/>
          <w:szCs w:val="28"/>
        </w:rPr>
        <w:t>. учеб. заведений / И.С. Барчуков, А.А. Нестеров; под общ. ред. Н.Н. Маликова. – 3-е изд. - М.: Издательский центр «Академия», 2009. – 528 с.</w:t>
      </w:r>
    </w:p>
    <w:p w:rsidR="005852B1" w:rsidRPr="005852B1" w:rsidRDefault="005852B1" w:rsidP="005852B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B1">
        <w:rPr>
          <w:rFonts w:ascii="Times New Roman" w:hAnsi="Times New Roman" w:cs="Times New Roman"/>
          <w:color w:val="000000"/>
          <w:sz w:val="28"/>
          <w:szCs w:val="28"/>
        </w:rPr>
        <w:t>Габриелян К.Г., Ермолаев Б.В. 500 тестов по дисциплине «Физическая культура». – М.: Физкультура и Спорт, 2006. – 122 с.</w:t>
      </w:r>
    </w:p>
    <w:p w:rsidR="005852B1" w:rsidRPr="005852B1" w:rsidRDefault="005852B1" w:rsidP="005852B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52B1">
        <w:rPr>
          <w:rFonts w:ascii="Times New Roman" w:hAnsi="Times New Roman" w:cs="Times New Roman"/>
          <w:color w:val="000000"/>
          <w:sz w:val="28"/>
          <w:szCs w:val="28"/>
        </w:rPr>
        <w:t>Манжелей</w:t>
      </w:r>
      <w:proofErr w:type="spellEnd"/>
      <w:r w:rsidRPr="005852B1">
        <w:rPr>
          <w:rFonts w:ascii="Times New Roman" w:hAnsi="Times New Roman" w:cs="Times New Roman"/>
          <w:color w:val="000000"/>
          <w:sz w:val="28"/>
          <w:szCs w:val="28"/>
        </w:rPr>
        <w:t xml:space="preserve"> И.В. Инновации в физическом воспитании: учебное пособие. - Тюмень: Издательство Тюменского государственного университета, 2010. – 144 с.</w:t>
      </w:r>
    </w:p>
    <w:p w:rsidR="005852B1" w:rsidRPr="005852B1" w:rsidRDefault="005852B1" w:rsidP="005852B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52B1">
        <w:rPr>
          <w:rFonts w:ascii="Times New Roman" w:hAnsi="Times New Roman" w:cs="Times New Roman"/>
          <w:color w:val="000000"/>
          <w:sz w:val="28"/>
          <w:szCs w:val="28"/>
        </w:rPr>
        <w:t>Манжелей</w:t>
      </w:r>
      <w:proofErr w:type="spellEnd"/>
      <w:r w:rsidRPr="005852B1">
        <w:rPr>
          <w:rFonts w:ascii="Times New Roman" w:hAnsi="Times New Roman" w:cs="Times New Roman"/>
          <w:color w:val="000000"/>
          <w:sz w:val="28"/>
          <w:szCs w:val="28"/>
        </w:rPr>
        <w:t xml:space="preserve"> И.В. Педагогические модели физического воспитания: Учебное пособие. – М.: Научно-издательский центр «Теория и практика физической культуры и спорта», 2005. – 185 с.</w:t>
      </w:r>
    </w:p>
    <w:p w:rsidR="005852B1" w:rsidRPr="005852B1" w:rsidRDefault="005852B1" w:rsidP="005852B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52B1">
        <w:rPr>
          <w:rFonts w:ascii="Times New Roman" w:hAnsi="Times New Roman" w:cs="Times New Roman"/>
          <w:color w:val="000000"/>
          <w:sz w:val="28"/>
          <w:szCs w:val="28"/>
        </w:rPr>
        <w:t>Манжелей</w:t>
      </w:r>
      <w:proofErr w:type="spellEnd"/>
      <w:r w:rsidRPr="005852B1">
        <w:rPr>
          <w:rFonts w:ascii="Times New Roman" w:hAnsi="Times New Roman" w:cs="Times New Roman"/>
          <w:color w:val="000000"/>
          <w:sz w:val="28"/>
          <w:szCs w:val="28"/>
        </w:rPr>
        <w:t xml:space="preserve"> И.В. </w:t>
      </w:r>
      <w:proofErr w:type="spellStart"/>
      <w:r w:rsidRPr="005852B1">
        <w:rPr>
          <w:rFonts w:ascii="Times New Roman" w:hAnsi="Times New Roman" w:cs="Times New Roman"/>
          <w:color w:val="000000"/>
          <w:sz w:val="28"/>
          <w:szCs w:val="28"/>
        </w:rPr>
        <w:t>Средо</w:t>
      </w:r>
      <w:proofErr w:type="spellEnd"/>
      <w:r w:rsidRPr="005852B1">
        <w:rPr>
          <w:rFonts w:ascii="Times New Roman" w:hAnsi="Times New Roman" w:cs="Times New Roman"/>
          <w:color w:val="000000"/>
          <w:sz w:val="28"/>
          <w:szCs w:val="28"/>
        </w:rPr>
        <w:t>-ориентированный подход в физическом воспитании: Монография. - Тюмень: Издательство Тюменского государственного университета, 2005. – 208 с.</w:t>
      </w:r>
    </w:p>
    <w:p w:rsidR="0093361A" w:rsidRDefault="005852B1" w:rsidP="0093361A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B1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студента: Учеб</w:t>
      </w:r>
      <w:proofErr w:type="gramStart"/>
      <w:r w:rsidRPr="005852B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85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52B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5852B1">
        <w:rPr>
          <w:rFonts w:ascii="Times New Roman" w:hAnsi="Times New Roman" w:cs="Times New Roman"/>
          <w:color w:val="000000"/>
          <w:sz w:val="28"/>
          <w:szCs w:val="28"/>
        </w:rPr>
        <w:t xml:space="preserve">ля СПО / Н.В. Решетников, Ю.Л. </w:t>
      </w:r>
      <w:proofErr w:type="spellStart"/>
      <w:r w:rsidRPr="005852B1">
        <w:rPr>
          <w:rFonts w:ascii="Times New Roman" w:hAnsi="Times New Roman" w:cs="Times New Roman"/>
          <w:color w:val="000000"/>
          <w:sz w:val="28"/>
          <w:szCs w:val="28"/>
        </w:rPr>
        <w:t>Кислицын</w:t>
      </w:r>
      <w:proofErr w:type="spellEnd"/>
      <w:r w:rsidRPr="005852B1">
        <w:rPr>
          <w:rFonts w:ascii="Times New Roman" w:hAnsi="Times New Roman" w:cs="Times New Roman"/>
          <w:color w:val="000000"/>
          <w:sz w:val="28"/>
          <w:szCs w:val="28"/>
        </w:rPr>
        <w:t>. – 8-е изд., стер. – М.: Академия, 2008. – 176с</w:t>
      </w:r>
    </w:p>
    <w:p w:rsidR="005852B1" w:rsidRPr="0093361A" w:rsidRDefault="005852B1" w:rsidP="0093361A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61A">
        <w:rPr>
          <w:rFonts w:ascii="Times New Roman" w:hAnsi="Times New Roman" w:cs="Times New Roman"/>
          <w:color w:val="000000"/>
          <w:sz w:val="28"/>
          <w:szCs w:val="28"/>
        </w:rPr>
        <w:t>Холодов Ж.К., Кузнецов В.С. Теория и методика физического воспитания и спорта: Учеб</w:t>
      </w:r>
      <w:proofErr w:type="gramStart"/>
      <w:r w:rsidRPr="0093361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33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361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3361A">
        <w:rPr>
          <w:rFonts w:ascii="Times New Roman" w:hAnsi="Times New Roman" w:cs="Times New Roman"/>
          <w:color w:val="000000"/>
          <w:sz w:val="28"/>
          <w:szCs w:val="28"/>
        </w:rPr>
        <w:t>особие для вузов. – 3-е изд. – М: Академия, 2004. – 48 с.</w:t>
      </w:r>
    </w:p>
    <w:p w:rsidR="005852B1" w:rsidRDefault="005852B1" w:rsidP="001F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BF" w:rsidRDefault="001F39BF" w:rsidP="001F3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1F39BF" w:rsidRPr="001877B6" w:rsidRDefault="001F39BF" w:rsidP="001F3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7B6">
        <w:rPr>
          <w:rFonts w:ascii="Times New Roman" w:hAnsi="Times New Roman" w:cs="Times New Roman"/>
          <w:i/>
          <w:sz w:val="28"/>
          <w:szCs w:val="28"/>
        </w:rPr>
        <w:t>Сценарий проведения спортивного праздника. Приложение №2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b/>
          <w:bCs/>
          <w:sz w:val="28"/>
          <w:szCs w:val="28"/>
        </w:rPr>
        <w:t>Ход мероприятия</w:t>
      </w:r>
    </w:p>
    <w:p w:rsidR="001F39BF" w:rsidRPr="007A49F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 xml:space="preserve">Участники конкурса входят в спортивный зал школы под звуки </w:t>
      </w:r>
      <w:r>
        <w:rPr>
          <w:sz w:val="28"/>
          <w:szCs w:val="28"/>
        </w:rPr>
        <w:t>спортивного марша региона</w:t>
      </w:r>
      <w:r w:rsidRPr="001F39BF">
        <w:rPr>
          <w:sz w:val="28"/>
          <w:szCs w:val="28"/>
        </w:rPr>
        <w:t xml:space="preserve">. Построение команд по центру спортзала перед администрацией школы, судейской бригадой. Поздравительные слова представителя администрации школы, приглашенных на конкурс участников </w:t>
      </w:r>
      <w:r w:rsidRPr="007A49FF">
        <w:rPr>
          <w:sz w:val="28"/>
          <w:szCs w:val="28"/>
        </w:rPr>
        <w:t>боевых действий.</w:t>
      </w:r>
    </w:p>
    <w:p w:rsidR="001F39BF" w:rsidRPr="00A8249F" w:rsidRDefault="00A8249F" w:rsidP="00A8249F">
      <w:pPr>
        <w:pStyle w:val="3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7A49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 мая в России </w:t>
      </w:r>
      <w:r w:rsidR="001F39BF" w:rsidRPr="007A49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празднуют День Победы. Этот день стал великой датой в истории России - победой над фашистской Германией и окончанием Великой Отечественной войны. </w:t>
      </w:r>
      <w:r w:rsidRPr="007A49FF">
        <w:rPr>
          <w:rFonts w:ascii="Times New Roman" w:hAnsi="Times New Roman" w:cs="Times New Roman"/>
          <w:b w:val="0"/>
          <w:color w:val="auto"/>
          <w:sz w:val="28"/>
          <w:szCs w:val="28"/>
        </w:rPr>
        <w:t>Со</w:t>
      </w:r>
      <w:r w:rsidRPr="007A49F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славной</w:t>
      </w:r>
      <w:r w:rsidRPr="00A8249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даты 9 мая 1945 года прошло уже 70 лет, но мы знаем и помним имя победителя - народ, многие сыны и дочери которого отдали свои жизни за великую землю свою.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 нашу эстафету сегодня мы посвящаем 70летию со Дня Победы в Великой Отечественной </w:t>
      </w:r>
      <w:r w:rsidRPr="00A8249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Войне.</w:t>
      </w:r>
    </w:p>
    <w:p w:rsidR="00A8249F" w:rsidRDefault="00A8249F" w:rsidP="007A4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 знаете, ребята, Владимир Владимирович Путин, подписал указ о возвращении физкультурно-оздоровительного комплекса «Готов к труду и обороне» с 1 сентября 2014г</w:t>
      </w:r>
      <w:r w:rsidRPr="00A824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824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A824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Гото́в</w:t>
      </w:r>
      <w:proofErr w:type="spellEnd"/>
      <w:proofErr w:type="gramEnd"/>
      <w:r w:rsidRPr="00A824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 труду́ и </w:t>
      </w:r>
      <w:proofErr w:type="spellStart"/>
      <w:r w:rsidRPr="00A824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оборо́не</w:t>
      </w:r>
      <w:proofErr w:type="spellEnd"/>
      <w:r w:rsidRPr="00A824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СССР» (ГТО)</w:t>
      </w:r>
      <w:r w:rsidRPr="00A82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A8249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физкультурной подготовки в общеобразовательных, профессиональных и спортивных организациях в 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СР, основополагающая в единой и </w:t>
      </w:r>
      <w:r w:rsidRPr="00A8249F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поддерживаемой государством системе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49F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патриотического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49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молодёжи. Существовала с</w:t>
      </w:r>
      <w:r w:rsidRPr="00A824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249F">
        <w:rPr>
          <w:rFonts w:ascii="Times New Roman" w:hAnsi="Times New Roman" w:cs="Times New Roman"/>
          <w:sz w:val="28"/>
          <w:szCs w:val="28"/>
          <w:shd w:val="clear" w:color="auto" w:fill="FFFFFF"/>
        </w:rPr>
        <w:t>1931</w:t>
      </w:r>
      <w:r w:rsidRPr="00A824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249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A824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249F">
        <w:rPr>
          <w:rFonts w:ascii="Times New Roman" w:hAnsi="Times New Roman" w:cs="Times New Roman"/>
          <w:sz w:val="28"/>
          <w:szCs w:val="28"/>
          <w:shd w:val="clear" w:color="auto" w:fill="FFFFFF"/>
        </w:rPr>
        <w:t>1991 год. Охватывала население в возрасте от 10 до 60 лет. По словам министра образования</w:t>
      </w:r>
      <w:r w:rsidRPr="00A824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2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Дмитрия Ливанова, </w:t>
      </w:r>
      <w:proofErr w:type="gramStart"/>
      <w:r w:rsidRPr="00A8249F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 2015 года результаты сдачи комплекса ГТО будут учитываться при поступлении</w:t>
      </w:r>
      <w:proofErr w:type="gramEnd"/>
      <w:r w:rsidRPr="00A82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высшие учебные заведения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вы уже знаете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этого комплекса, 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врядли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видели как его сдавали в советское время, и поэтому,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249F">
        <w:rPr>
          <w:rFonts w:ascii="Times New Roman" w:hAnsi="Times New Roman" w:cs="Times New Roman"/>
          <w:sz w:val="28"/>
          <w:szCs w:val="28"/>
          <w:lang w:eastAsia="ru-RU"/>
        </w:rPr>
        <w:t>перед тем как начать разминку</w:t>
      </w:r>
      <w:r>
        <w:rPr>
          <w:rFonts w:ascii="Times New Roman" w:hAnsi="Times New Roman" w:cs="Times New Roman"/>
          <w:sz w:val="28"/>
          <w:szCs w:val="28"/>
          <w:lang w:eastAsia="ru-RU"/>
        </w:rPr>
        <w:t>, мы все просмотрим видеоролик о физкультурно-оздоровительном комплексе ГТО.</w:t>
      </w:r>
    </w:p>
    <w:p w:rsidR="00A8249F" w:rsidRDefault="00A8249F" w:rsidP="00A82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Приложение №1(видеоматериал)</w:t>
      </w:r>
    </w:p>
    <w:p w:rsidR="00CC1C40" w:rsidRPr="00CC1C40" w:rsidRDefault="00CC1C40" w:rsidP="00A82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Итак, Спортивный праздник – эстафета, посвященный 70летию со Дня Победы в ВОВ объявляется открытым! </w:t>
      </w:r>
      <w:r w:rsidRPr="00CC1C40">
        <w:rPr>
          <w:rFonts w:ascii="Times New Roman" w:hAnsi="Times New Roman" w:cs="Times New Roman"/>
          <w:i/>
          <w:sz w:val="28"/>
          <w:szCs w:val="28"/>
          <w:lang w:eastAsia="ru-RU"/>
        </w:rPr>
        <w:t>(Звучат гимны России и Татарстана, в это время поднимаются флаги)</w:t>
      </w:r>
    </w:p>
    <w:p w:rsidR="001F39BF" w:rsidRPr="001F39BF" w:rsidRDefault="001F39BF" w:rsidP="001F39BF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F39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I тур “Разминка”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>1. Эстафета с кувырком.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>Участник с разбега выполняет “полет кувырок”, пробегает расстояние 20м, обегает контрольную стойку, возвращается, передавая эстафету другому участнику. Побеждает команда, показавшая наименьшее время.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 xml:space="preserve">2. </w:t>
      </w:r>
      <w:r w:rsidR="00CC1C40" w:rsidRPr="00EE49F2">
        <w:rPr>
          <w:sz w:val="28"/>
          <w:szCs w:val="28"/>
        </w:rPr>
        <w:t>Прыжок в длину с места толчком двумя ногами.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>Участник</w:t>
      </w:r>
      <w:r w:rsidR="00CC1C40">
        <w:rPr>
          <w:sz w:val="28"/>
          <w:szCs w:val="28"/>
        </w:rPr>
        <w:t>и</w:t>
      </w:r>
      <w:r w:rsidRPr="001F39BF">
        <w:rPr>
          <w:sz w:val="28"/>
          <w:szCs w:val="28"/>
        </w:rPr>
        <w:t xml:space="preserve"> </w:t>
      </w:r>
      <w:r w:rsidR="00CC1C40">
        <w:rPr>
          <w:sz w:val="28"/>
          <w:szCs w:val="28"/>
        </w:rPr>
        <w:t>прыгают с места по очереди, отталкиваясь двумя ногами</w:t>
      </w:r>
      <w:r w:rsidRPr="001F39BF">
        <w:rPr>
          <w:sz w:val="28"/>
          <w:szCs w:val="28"/>
        </w:rPr>
        <w:t>. Побеждае</w:t>
      </w:r>
      <w:r w:rsidR="00CC1C40">
        <w:rPr>
          <w:sz w:val="28"/>
          <w:szCs w:val="28"/>
        </w:rPr>
        <w:t>т команда, показавшая наибольший прыжок в сумме</w:t>
      </w:r>
      <w:r w:rsidRPr="001F39BF">
        <w:rPr>
          <w:sz w:val="28"/>
          <w:szCs w:val="28"/>
        </w:rPr>
        <w:t>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 xml:space="preserve">3. </w:t>
      </w:r>
      <w:r w:rsidR="00CC1C40" w:rsidRPr="00EE49F2">
        <w:rPr>
          <w:sz w:val="28"/>
          <w:szCs w:val="28"/>
        </w:rPr>
        <w:t>Подтягивание из виса на высокой перекладине (мальчики), подтягивание из виса лежа на низкой перекладине (девочки).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>Участник</w:t>
      </w:r>
      <w:r w:rsidR="00CC1C40">
        <w:rPr>
          <w:sz w:val="28"/>
          <w:szCs w:val="28"/>
        </w:rPr>
        <w:t>и выполняю</w:t>
      </w:r>
      <w:r w:rsidRPr="001F39BF">
        <w:rPr>
          <w:sz w:val="28"/>
          <w:szCs w:val="28"/>
        </w:rPr>
        <w:t xml:space="preserve">т </w:t>
      </w:r>
      <w:r w:rsidR="00CC1C40">
        <w:rPr>
          <w:sz w:val="28"/>
          <w:szCs w:val="28"/>
        </w:rPr>
        <w:t>п</w:t>
      </w:r>
      <w:r w:rsidR="00CC1C40" w:rsidRPr="00EE49F2">
        <w:rPr>
          <w:sz w:val="28"/>
          <w:szCs w:val="28"/>
        </w:rPr>
        <w:t>одтягивание из виса на высокой перекладине (мальчики), подтягивание из виса лежа на низкой перекладине (девочки).</w:t>
      </w:r>
      <w:r w:rsidRPr="001F39BF">
        <w:rPr>
          <w:sz w:val="28"/>
          <w:szCs w:val="28"/>
        </w:rPr>
        <w:t xml:space="preserve"> По</w:t>
      </w:r>
      <w:r w:rsidR="00CC1C40">
        <w:rPr>
          <w:sz w:val="28"/>
          <w:szCs w:val="28"/>
        </w:rPr>
        <w:t>беждает команда, показавшая наибольшее количество подтягиваний в сумме</w:t>
      </w:r>
      <w:r w:rsidRPr="001F39BF">
        <w:rPr>
          <w:sz w:val="28"/>
          <w:szCs w:val="28"/>
        </w:rPr>
        <w:t>.</w:t>
      </w:r>
    </w:p>
    <w:p w:rsidR="00CC1C40" w:rsidRPr="00EE49F2" w:rsidRDefault="001F39BF" w:rsidP="00CC1C4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 xml:space="preserve">4. </w:t>
      </w:r>
      <w:r w:rsidR="00CC1C40" w:rsidRPr="00EE49F2">
        <w:rPr>
          <w:sz w:val="28"/>
          <w:szCs w:val="28"/>
        </w:rPr>
        <w:t xml:space="preserve">Поднимание туловища, из </w:t>
      </w:r>
      <w:proofErr w:type="gramStart"/>
      <w:r w:rsidR="00CC1C40" w:rsidRPr="00EE49F2">
        <w:rPr>
          <w:sz w:val="28"/>
          <w:szCs w:val="28"/>
        </w:rPr>
        <w:t>положения</w:t>
      </w:r>
      <w:proofErr w:type="gramEnd"/>
      <w:r w:rsidR="00CC1C40" w:rsidRPr="00EE49F2">
        <w:rPr>
          <w:sz w:val="28"/>
          <w:szCs w:val="28"/>
        </w:rPr>
        <w:t xml:space="preserve"> лежа на спине (кол-во раз в 1 мин.).</w:t>
      </w:r>
    </w:p>
    <w:p w:rsidR="001F39BF" w:rsidRPr="001F39BF" w:rsidRDefault="00CC1C40" w:rsidP="00CC1C4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 очереди</w:t>
      </w:r>
      <w:r w:rsidR="001F39BF" w:rsidRPr="001F39B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 поднимание</w:t>
      </w:r>
      <w:r w:rsidRPr="00EE49F2">
        <w:rPr>
          <w:sz w:val="28"/>
          <w:szCs w:val="28"/>
        </w:rPr>
        <w:t xml:space="preserve"> туловища, из </w:t>
      </w:r>
      <w:proofErr w:type="gramStart"/>
      <w:r w:rsidRPr="00EE49F2">
        <w:rPr>
          <w:sz w:val="28"/>
          <w:szCs w:val="28"/>
        </w:rPr>
        <w:t>положения</w:t>
      </w:r>
      <w:proofErr w:type="gramEnd"/>
      <w:r w:rsidRPr="00EE49F2">
        <w:rPr>
          <w:sz w:val="28"/>
          <w:szCs w:val="28"/>
        </w:rPr>
        <w:t xml:space="preserve"> лежа на спине (кол-во раз в 1 мин.)</w:t>
      </w:r>
      <w:r w:rsidR="001F39BF" w:rsidRPr="001F39BF">
        <w:rPr>
          <w:sz w:val="28"/>
          <w:szCs w:val="28"/>
        </w:rPr>
        <w:t xml:space="preserve">. Побеждает команда, показавшая </w:t>
      </w:r>
      <w:r>
        <w:rPr>
          <w:sz w:val="28"/>
          <w:szCs w:val="28"/>
        </w:rPr>
        <w:t xml:space="preserve">наибольшее количество </w:t>
      </w:r>
      <w:proofErr w:type="spellStart"/>
      <w:r>
        <w:rPr>
          <w:sz w:val="28"/>
          <w:szCs w:val="28"/>
        </w:rPr>
        <w:t>подниманий</w:t>
      </w:r>
      <w:proofErr w:type="spellEnd"/>
      <w:r>
        <w:rPr>
          <w:sz w:val="28"/>
          <w:szCs w:val="28"/>
        </w:rPr>
        <w:t xml:space="preserve"> в сумме</w:t>
      </w:r>
      <w:r w:rsidRPr="001F39BF">
        <w:rPr>
          <w:sz w:val="28"/>
          <w:szCs w:val="28"/>
        </w:rPr>
        <w:t>.</w:t>
      </w:r>
    </w:p>
    <w:p w:rsidR="00CC1C40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 xml:space="preserve">5. </w:t>
      </w:r>
      <w:r w:rsidR="00CC1C40" w:rsidRPr="00EE49F2">
        <w:rPr>
          <w:sz w:val="28"/>
          <w:szCs w:val="28"/>
        </w:rPr>
        <w:t xml:space="preserve">Стрельба из пневматической винтовки, из </w:t>
      </w:r>
      <w:proofErr w:type="gramStart"/>
      <w:r w:rsidR="00CC1C40" w:rsidRPr="00EE49F2">
        <w:rPr>
          <w:sz w:val="28"/>
          <w:szCs w:val="28"/>
        </w:rPr>
        <w:t>положения</w:t>
      </w:r>
      <w:proofErr w:type="gramEnd"/>
      <w:r w:rsidR="00CC1C40" w:rsidRPr="00EE49F2">
        <w:rPr>
          <w:sz w:val="28"/>
          <w:szCs w:val="28"/>
        </w:rPr>
        <w:t xml:space="preserve"> сидя или стоя с опорой локтей о стол или стойку, дистанция – 10 м.</w:t>
      </w:r>
    </w:p>
    <w:p w:rsidR="001F39BF" w:rsidRDefault="00CC1C40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по очереди стреляют из </w:t>
      </w:r>
      <w:r w:rsidRPr="00EE49F2">
        <w:rPr>
          <w:sz w:val="28"/>
          <w:szCs w:val="28"/>
        </w:rPr>
        <w:t xml:space="preserve">пневматической винтовки, из </w:t>
      </w:r>
      <w:proofErr w:type="gramStart"/>
      <w:r w:rsidRPr="00EE49F2">
        <w:rPr>
          <w:sz w:val="28"/>
          <w:szCs w:val="28"/>
        </w:rPr>
        <w:t>положения</w:t>
      </w:r>
      <w:proofErr w:type="gramEnd"/>
      <w:r w:rsidRPr="00EE49F2">
        <w:rPr>
          <w:sz w:val="28"/>
          <w:szCs w:val="28"/>
        </w:rPr>
        <w:t xml:space="preserve"> сидя или стоя с </w:t>
      </w:r>
      <w:r>
        <w:rPr>
          <w:sz w:val="28"/>
          <w:szCs w:val="28"/>
        </w:rPr>
        <w:t>опорой локтей о стол или стойку, в мишень с</w:t>
      </w:r>
      <w:r w:rsidRPr="00EE49F2">
        <w:rPr>
          <w:sz w:val="28"/>
          <w:szCs w:val="28"/>
        </w:rPr>
        <w:t xml:space="preserve"> дистанция – 10 м.</w:t>
      </w:r>
      <w:r>
        <w:rPr>
          <w:sz w:val="28"/>
          <w:szCs w:val="28"/>
        </w:rPr>
        <w:t xml:space="preserve"> </w:t>
      </w:r>
      <w:r w:rsidR="001F39BF" w:rsidRPr="001F39BF">
        <w:rPr>
          <w:sz w:val="28"/>
          <w:szCs w:val="28"/>
        </w:rPr>
        <w:t>Побеждает команда, показавшая</w:t>
      </w:r>
      <w:r>
        <w:rPr>
          <w:sz w:val="28"/>
          <w:szCs w:val="28"/>
        </w:rPr>
        <w:t xml:space="preserve"> наибольший результат по очкам в сумме</w:t>
      </w:r>
      <w:r w:rsidR="001F39BF" w:rsidRPr="001F39BF">
        <w:rPr>
          <w:sz w:val="28"/>
          <w:szCs w:val="28"/>
        </w:rPr>
        <w:t>.</w:t>
      </w:r>
    </w:p>
    <w:p w:rsidR="007A49FF" w:rsidRPr="00EE49F2" w:rsidRDefault="007A49FF" w:rsidP="007A49FF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 w:rsidRPr="00EE49F2">
        <w:rPr>
          <w:i/>
          <w:iCs/>
          <w:sz w:val="28"/>
          <w:szCs w:val="28"/>
          <w:shd w:val="clear" w:color="auto" w:fill="FFFFFF"/>
        </w:rPr>
        <w:lastRenderedPageBreak/>
        <w:t>Некоторые ветераны рассказывают о сдаче норм ГТО в Советское время, участники эстафеты слушают.</w:t>
      </w:r>
    </w:p>
    <w:p w:rsidR="001F39BF" w:rsidRPr="001F39BF" w:rsidRDefault="001F39BF" w:rsidP="007A49FF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F39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II тур. Конкурс “Эрудит</w:t>
      </w:r>
      <w:r w:rsidRPr="001F39BF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”</w:t>
      </w:r>
    </w:p>
    <w:p w:rsidR="001F39BF" w:rsidRPr="007A49FF" w:rsidRDefault="001F39BF" w:rsidP="001F39BF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 w:rsidRPr="007A49FF">
        <w:rPr>
          <w:i/>
          <w:iCs/>
          <w:sz w:val="28"/>
          <w:szCs w:val="28"/>
          <w:shd w:val="clear" w:color="auto" w:fill="FFFFFF"/>
        </w:rPr>
        <w:t>Тематика вопросов следующая:</w:t>
      </w:r>
    </w:p>
    <w:p w:rsidR="001F39BF" w:rsidRPr="007A49FF" w:rsidRDefault="007A49FF" w:rsidP="001F39B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возрождения ГТО (2014г)</w:t>
      </w:r>
    </w:p>
    <w:p w:rsidR="001F39BF" w:rsidRPr="007A49FF" w:rsidRDefault="007A49FF" w:rsidP="001F39B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ГТО в целом.</w:t>
      </w:r>
    </w:p>
    <w:p w:rsidR="001F39BF" w:rsidRPr="007A49FF" w:rsidRDefault="001F39BF" w:rsidP="001F39B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FF">
        <w:rPr>
          <w:rFonts w:ascii="Times New Roman" w:hAnsi="Times New Roman" w:cs="Times New Roman"/>
          <w:sz w:val="28"/>
          <w:szCs w:val="28"/>
        </w:rPr>
        <w:t>Государственные символы и геральдика Российской Федерации.</w:t>
      </w:r>
    </w:p>
    <w:p w:rsidR="001F39BF" w:rsidRPr="007A49FF" w:rsidRDefault="001F39BF" w:rsidP="001F39B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FF">
        <w:rPr>
          <w:rFonts w:ascii="Times New Roman" w:hAnsi="Times New Roman" w:cs="Times New Roman"/>
          <w:sz w:val="28"/>
          <w:szCs w:val="28"/>
        </w:rPr>
        <w:t xml:space="preserve">История, символы и геральдика </w:t>
      </w:r>
      <w:proofErr w:type="spellStart"/>
      <w:r w:rsidR="007A49FF">
        <w:rPr>
          <w:rFonts w:ascii="Times New Roman" w:hAnsi="Times New Roman" w:cs="Times New Roman"/>
          <w:sz w:val="28"/>
          <w:szCs w:val="28"/>
        </w:rPr>
        <w:t>Мензелинского</w:t>
      </w:r>
      <w:proofErr w:type="spellEnd"/>
      <w:r w:rsidR="007A49FF">
        <w:rPr>
          <w:rFonts w:ascii="Times New Roman" w:hAnsi="Times New Roman" w:cs="Times New Roman"/>
          <w:sz w:val="28"/>
          <w:szCs w:val="28"/>
        </w:rPr>
        <w:t xml:space="preserve"> района и Республики Татарстан в целом.</w:t>
      </w:r>
    </w:p>
    <w:p w:rsidR="001F39BF" w:rsidRPr="007A49FF" w:rsidRDefault="001F39BF" w:rsidP="001F39B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FF">
        <w:rPr>
          <w:rFonts w:ascii="Times New Roman" w:hAnsi="Times New Roman" w:cs="Times New Roman"/>
          <w:sz w:val="28"/>
          <w:szCs w:val="28"/>
        </w:rPr>
        <w:t>Великая Отечественная война (1941 – 1945 гг.).</w:t>
      </w:r>
    </w:p>
    <w:p w:rsid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49FF">
        <w:rPr>
          <w:sz w:val="28"/>
          <w:szCs w:val="28"/>
        </w:rPr>
        <w:t>Победитель определяется по наибольшему количеству ответов.</w:t>
      </w:r>
    </w:p>
    <w:p w:rsidR="009D2601" w:rsidRPr="009D2601" w:rsidRDefault="009D2601" w:rsidP="009D260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 w:rsidRPr="00EE49F2">
        <w:rPr>
          <w:i/>
          <w:iCs/>
          <w:sz w:val="28"/>
          <w:szCs w:val="28"/>
          <w:shd w:val="clear" w:color="auto" w:fill="FFFFFF"/>
        </w:rPr>
        <w:t xml:space="preserve">Показательные выступления кик-боксеров(5-6 </w:t>
      </w:r>
      <w:proofErr w:type="spellStart"/>
      <w:r w:rsidRPr="00EE49F2">
        <w:rPr>
          <w:i/>
          <w:iCs/>
          <w:sz w:val="28"/>
          <w:szCs w:val="28"/>
          <w:shd w:val="clear" w:color="auto" w:fill="FFFFFF"/>
        </w:rPr>
        <w:t>кл</w:t>
      </w:r>
      <w:proofErr w:type="spellEnd"/>
      <w:r w:rsidRPr="00EE49F2">
        <w:rPr>
          <w:i/>
          <w:iCs/>
          <w:sz w:val="28"/>
          <w:szCs w:val="28"/>
          <w:shd w:val="clear" w:color="auto" w:fill="FFFFFF"/>
        </w:rPr>
        <w:t>)</w:t>
      </w:r>
    </w:p>
    <w:p w:rsidR="001F39BF" w:rsidRPr="007A49FF" w:rsidRDefault="001F39BF" w:rsidP="001F39BF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A49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III тур “Большая эстафета”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49FF">
        <w:rPr>
          <w:sz w:val="28"/>
          <w:szCs w:val="28"/>
        </w:rPr>
        <w:t>Прохождение полосы препятствий. Оценивается</w:t>
      </w:r>
      <w:r w:rsidRPr="001F39BF">
        <w:rPr>
          <w:sz w:val="28"/>
          <w:szCs w:val="28"/>
        </w:rPr>
        <w:t xml:space="preserve"> меньшее время прохождения.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>Военизированная командная эстафета проводится в спортивном зале. В этом виде принимают участие 10 членов команды (расстановка участников команды по этапам проводится согласно жеребьевке). Каждый участник команды пробегает определенное расстояние до своего этапа, выполняет его, бежит далее и оббегает флажок (</w:t>
      </w:r>
      <w:proofErr w:type="gramStart"/>
      <w:r w:rsidRPr="001F39BF">
        <w:rPr>
          <w:sz w:val="28"/>
          <w:szCs w:val="28"/>
        </w:rPr>
        <w:t>за</w:t>
      </w:r>
      <w:proofErr w:type="gramEnd"/>
      <w:r w:rsidRPr="001F39BF">
        <w:rPr>
          <w:sz w:val="28"/>
          <w:szCs w:val="28"/>
        </w:rPr>
        <w:t xml:space="preserve"> не </w:t>
      </w:r>
      <w:proofErr w:type="spellStart"/>
      <w:r w:rsidRPr="001F39BF">
        <w:rPr>
          <w:sz w:val="28"/>
          <w:szCs w:val="28"/>
        </w:rPr>
        <w:t>оббегание</w:t>
      </w:r>
      <w:proofErr w:type="spellEnd"/>
      <w:r w:rsidRPr="001F39BF">
        <w:rPr>
          <w:sz w:val="28"/>
          <w:szCs w:val="28"/>
        </w:rPr>
        <w:t xml:space="preserve"> </w:t>
      </w:r>
      <w:proofErr w:type="gramStart"/>
      <w:r w:rsidRPr="001F39BF">
        <w:rPr>
          <w:sz w:val="28"/>
          <w:szCs w:val="28"/>
        </w:rPr>
        <w:t>флажка</w:t>
      </w:r>
      <w:proofErr w:type="gramEnd"/>
      <w:r w:rsidRPr="001F39BF">
        <w:rPr>
          <w:sz w:val="28"/>
          <w:szCs w:val="28"/>
        </w:rPr>
        <w:t xml:space="preserve"> 1 штрафной балл), затем возвращается на старт для передачи эстафеты. Команды должны быть в единой спортивной форме.</w:t>
      </w:r>
    </w:p>
    <w:p w:rsidR="001F39BF" w:rsidRPr="001F39BF" w:rsidRDefault="001F39BF" w:rsidP="001F39BF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1F39BF">
        <w:rPr>
          <w:b/>
          <w:bCs/>
          <w:sz w:val="28"/>
          <w:szCs w:val="28"/>
          <w:shd w:val="clear" w:color="auto" w:fill="FFFFFF"/>
        </w:rPr>
        <w:t>Порядок проведения эстафеты: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b/>
          <w:bCs/>
          <w:sz w:val="28"/>
          <w:szCs w:val="28"/>
        </w:rPr>
        <w:t>1 этап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sz w:val="28"/>
          <w:szCs w:val="28"/>
        </w:rPr>
        <w:t>– старт, пробежав 10 метров, участник выполняет с ходу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b/>
          <w:bCs/>
          <w:sz w:val="28"/>
          <w:szCs w:val="28"/>
        </w:rPr>
        <w:t>прыжок через гимнастического козла</w:t>
      </w:r>
      <w:r w:rsidRPr="001F39BF">
        <w:rPr>
          <w:sz w:val="28"/>
          <w:szCs w:val="28"/>
        </w:rPr>
        <w:t>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b/>
          <w:bCs/>
          <w:sz w:val="28"/>
          <w:szCs w:val="28"/>
        </w:rPr>
        <w:t>2 этап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sz w:val="28"/>
          <w:szCs w:val="28"/>
        </w:rPr>
        <w:t>–</w:t>
      </w:r>
      <w:r w:rsidRPr="001F39BF">
        <w:rPr>
          <w:rStyle w:val="apple-converted-space"/>
          <w:sz w:val="28"/>
          <w:szCs w:val="28"/>
        </w:rPr>
        <w:t> </w:t>
      </w:r>
      <w:proofErr w:type="spellStart"/>
      <w:r w:rsidRPr="001F39BF">
        <w:rPr>
          <w:b/>
          <w:bCs/>
          <w:sz w:val="28"/>
          <w:szCs w:val="28"/>
        </w:rPr>
        <w:t>переползание</w:t>
      </w:r>
      <w:proofErr w:type="spellEnd"/>
      <w:r w:rsidRPr="001F39BF">
        <w:rPr>
          <w:b/>
          <w:bCs/>
          <w:sz w:val="28"/>
          <w:szCs w:val="28"/>
        </w:rPr>
        <w:t xml:space="preserve"> по-пластунски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sz w:val="28"/>
          <w:szCs w:val="28"/>
        </w:rPr>
        <w:t>10-15 метров под сетью из веревки высотой 40-60 см;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b/>
          <w:bCs/>
          <w:sz w:val="28"/>
          <w:szCs w:val="28"/>
        </w:rPr>
        <w:t>3 этап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sz w:val="28"/>
          <w:szCs w:val="28"/>
        </w:rPr>
        <w:t>– неполная разборка автомата АК-74 (учитывается последовательность разборки, за каждое нарушение - 1 штрафной балл).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b/>
          <w:bCs/>
          <w:sz w:val="28"/>
          <w:szCs w:val="28"/>
        </w:rPr>
        <w:lastRenderedPageBreak/>
        <w:t>4 этап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sz w:val="28"/>
          <w:szCs w:val="28"/>
        </w:rPr>
        <w:t>–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b/>
          <w:bCs/>
          <w:sz w:val="28"/>
          <w:szCs w:val="28"/>
        </w:rPr>
        <w:t>прыжок через планку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sz w:val="28"/>
          <w:szCs w:val="28"/>
        </w:rPr>
        <w:t>выполняется с ходу (высота планки 1 метр, за сбивание планки 2 штрафных балла).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b/>
          <w:bCs/>
          <w:sz w:val="28"/>
          <w:szCs w:val="28"/>
        </w:rPr>
        <w:t>5 этап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sz w:val="28"/>
          <w:szCs w:val="28"/>
        </w:rPr>
        <w:t>–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b/>
          <w:bCs/>
          <w:sz w:val="28"/>
          <w:szCs w:val="28"/>
        </w:rPr>
        <w:t>надеть военную форму</w:t>
      </w:r>
      <w:r w:rsidRPr="001F39BF">
        <w:rPr>
          <w:sz w:val="28"/>
          <w:szCs w:val="28"/>
        </w:rPr>
        <w:t>. По команде “Рота – подъем!” участник команды подбегает к столу, где лежит военная камуфлированная форма и надевает ее. Оценивается опрятность</w:t>
      </w:r>
      <w:proofErr w:type="gramStart"/>
      <w:r w:rsidRPr="001F39BF">
        <w:rPr>
          <w:sz w:val="28"/>
          <w:szCs w:val="28"/>
        </w:rPr>
        <w:t>.</w:t>
      </w:r>
      <w:proofErr w:type="gramEnd"/>
      <w:r w:rsidRPr="001F39BF">
        <w:rPr>
          <w:sz w:val="28"/>
          <w:szCs w:val="28"/>
        </w:rPr>
        <w:t xml:space="preserve"> (</w:t>
      </w:r>
      <w:proofErr w:type="gramStart"/>
      <w:r w:rsidRPr="001F39BF">
        <w:rPr>
          <w:sz w:val="28"/>
          <w:szCs w:val="28"/>
        </w:rPr>
        <w:t>ш</w:t>
      </w:r>
      <w:proofErr w:type="gramEnd"/>
      <w:r w:rsidRPr="001F39BF">
        <w:rPr>
          <w:sz w:val="28"/>
          <w:szCs w:val="28"/>
        </w:rPr>
        <w:t>траф 1 балл за каждую недостающую деталь формы одежды).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b/>
          <w:bCs/>
          <w:sz w:val="28"/>
          <w:szCs w:val="28"/>
        </w:rPr>
        <w:t>6 этап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sz w:val="28"/>
          <w:szCs w:val="28"/>
        </w:rPr>
        <w:t>–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b/>
          <w:bCs/>
          <w:sz w:val="28"/>
          <w:szCs w:val="28"/>
        </w:rPr>
        <w:t>неполная сборка автомата АК-74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sz w:val="28"/>
          <w:szCs w:val="28"/>
        </w:rPr>
        <w:t>(учитывается последовательность сборки, за каждое нарушение - 1 штрафной балл).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b/>
          <w:bCs/>
          <w:sz w:val="28"/>
          <w:szCs w:val="28"/>
        </w:rPr>
        <w:t>7 этап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sz w:val="28"/>
          <w:szCs w:val="28"/>
        </w:rPr>
        <w:t>– одевание и фиксация противогаза (учитывается правильность выполнения действий, за каждое нарушение - 1 штрафной балл).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b/>
          <w:bCs/>
          <w:sz w:val="28"/>
          <w:szCs w:val="28"/>
        </w:rPr>
        <w:t>8 этап – чистка картошки.</w:t>
      </w:r>
      <w:r w:rsidRPr="001F39BF">
        <w:rPr>
          <w:rStyle w:val="apple-converted-space"/>
          <w:b/>
          <w:bCs/>
          <w:sz w:val="28"/>
          <w:szCs w:val="28"/>
        </w:rPr>
        <w:t> </w:t>
      </w:r>
      <w:r w:rsidRPr="001F39BF">
        <w:rPr>
          <w:sz w:val="28"/>
          <w:szCs w:val="28"/>
        </w:rPr>
        <w:t>Участник подбегает к столу, чистит картошку. Учитывается качество очищенного картофеля.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b/>
          <w:bCs/>
          <w:sz w:val="28"/>
          <w:szCs w:val="28"/>
        </w:rPr>
        <w:t>9 этап – стрельба из пневматической винтовки.</w:t>
      </w:r>
      <w:r w:rsidRPr="001F39BF">
        <w:rPr>
          <w:rStyle w:val="apple-converted-space"/>
          <w:b/>
          <w:bCs/>
          <w:sz w:val="28"/>
          <w:szCs w:val="28"/>
        </w:rPr>
        <w:t> </w:t>
      </w:r>
      <w:r w:rsidRPr="001F39BF">
        <w:rPr>
          <w:sz w:val="28"/>
          <w:szCs w:val="28"/>
        </w:rPr>
        <w:t>Для стрельбы отводится специальный сектор и дается три выстрела. После первого попадания участник возвращается на исходную позицию.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b/>
          <w:bCs/>
          <w:sz w:val="28"/>
          <w:szCs w:val="28"/>
        </w:rPr>
        <w:t>10 этап</w:t>
      </w:r>
      <w:r w:rsidRPr="001F39BF">
        <w:rPr>
          <w:rStyle w:val="apple-converted-space"/>
          <w:sz w:val="28"/>
          <w:szCs w:val="28"/>
        </w:rPr>
        <w:t> </w:t>
      </w:r>
      <w:r w:rsidRPr="001F39BF">
        <w:rPr>
          <w:sz w:val="28"/>
          <w:szCs w:val="28"/>
        </w:rPr>
        <w:t>– оказание первой медицинской помощи при закрытом переломе голени (необходимо наложить две шины и перенести пострадавшего на носилках до финиша); участвуют три участника команды, учитывается правильность выполнения действий, за каждое нарушение - 2 штрафных балла.</w:t>
      </w:r>
    </w:p>
    <w:p w:rsidR="001F39BF" w:rsidRPr="001F39BF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>Результат времени эстафеты фиксируется в момент пересечения линии финиша последним участником команды, несущим носилки. Сумма штрафных баллов, набранных командой на этапах, переводится на время и прибавляется к результату времени финиша команды. Один штрафной балл равен 5 секундам. Победитель определяется по лучшему времени.</w:t>
      </w:r>
    </w:p>
    <w:p w:rsidR="009D2601" w:rsidRPr="001F39BF" w:rsidRDefault="001F39BF" w:rsidP="0093361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39BF">
        <w:rPr>
          <w:sz w:val="28"/>
          <w:szCs w:val="28"/>
        </w:rPr>
        <w:t>Подведение итогов конкурса: победители определяются по наименьшей сумме мест в каждом этапе. Команды-призеры награждаются почетными грамотами, ценными подарками, команды, не занявшие призовых мест – грамотами и сладкими подарками. Также награждаются команды-по</w:t>
      </w:r>
      <w:r w:rsidR="009D2601">
        <w:rPr>
          <w:sz w:val="28"/>
          <w:szCs w:val="28"/>
        </w:rPr>
        <w:t>бедители каждого этапа конкурса.</w:t>
      </w:r>
    </w:p>
    <w:p w:rsidR="001F39BF" w:rsidRPr="009D2601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2601">
        <w:rPr>
          <w:rStyle w:val="a9"/>
          <w:b w:val="0"/>
          <w:i/>
          <w:iCs/>
          <w:sz w:val="28"/>
          <w:szCs w:val="28"/>
        </w:rPr>
        <w:lastRenderedPageBreak/>
        <w:t xml:space="preserve">Приложение </w:t>
      </w:r>
      <w:r w:rsidR="0093361A">
        <w:rPr>
          <w:rStyle w:val="a9"/>
          <w:b w:val="0"/>
          <w:i/>
          <w:iCs/>
          <w:sz w:val="28"/>
          <w:szCs w:val="28"/>
        </w:rPr>
        <w:t>№</w:t>
      </w:r>
      <w:r w:rsidR="009D2601" w:rsidRPr="009D2601">
        <w:rPr>
          <w:rStyle w:val="a9"/>
          <w:b w:val="0"/>
          <w:i/>
          <w:iCs/>
          <w:sz w:val="28"/>
          <w:szCs w:val="28"/>
        </w:rPr>
        <w:t>3</w:t>
      </w:r>
    </w:p>
    <w:p w:rsidR="0010205A" w:rsidRPr="009D2601" w:rsidRDefault="001F39BF" w:rsidP="009D260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2601">
        <w:rPr>
          <w:bCs/>
          <w:sz w:val="28"/>
          <w:szCs w:val="28"/>
        </w:rPr>
        <w:t>Конкурс “Эрудит”</w:t>
      </w:r>
      <w:r w:rsidR="009D2601" w:rsidRPr="009D2601">
        <w:rPr>
          <w:bCs/>
          <w:sz w:val="28"/>
          <w:szCs w:val="28"/>
        </w:rPr>
        <w:t>. Вопросы и ответы</w:t>
      </w:r>
    </w:p>
    <w:p w:rsidR="007A49FF" w:rsidRDefault="0010205A" w:rsidP="001877B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 год стал решающим в возрождении сдачи нормативов ГТО В.В.Путиным? (март 2014)</w:t>
      </w:r>
    </w:p>
    <w:p w:rsidR="0010205A" w:rsidRDefault="0010205A" w:rsidP="0010205A">
      <w:p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месяца во всех школах ввелась сдача норм ГТО? (1 сентября)</w:t>
      </w:r>
    </w:p>
    <w:p w:rsidR="001F39BF" w:rsidRDefault="0010205A" w:rsidP="001877B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подтверждалась в Советское время сдача норм ГТО? (значками)</w:t>
      </w:r>
    </w:p>
    <w:p w:rsidR="0010205A" w:rsidRPr="001F39BF" w:rsidRDefault="0010205A" w:rsidP="0010205A">
      <w:p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была принята первая программа ГТО? (1931)</w:t>
      </w:r>
    </w:p>
    <w:p w:rsidR="001877B6" w:rsidRDefault="001F39BF" w:rsidP="001877B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9BF">
        <w:rPr>
          <w:rFonts w:ascii="Times New Roman" w:hAnsi="Times New Roman" w:cs="Times New Roman"/>
          <w:sz w:val="28"/>
          <w:szCs w:val="28"/>
        </w:rPr>
        <w:t xml:space="preserve">Опишите Герб РФ. </w:t>
      </w:r>
      <w:proofErr w:type="gramStart"/>
      <w:r w:rsidRPr="001F39BF">
        <w:rPr>
          <w:rFonts w:ascii="Times New Roman" w:hAnsi="Times New Roman" w:cs="Times New Roman"/>
          <w:sz w:val="28"/>
          <w:szCs w:val="28"/>
        </w:rPr>
        <w:t>(Государственный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|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дракона.</w:t>
      </w:r>
      <w:proofErr w:type="gramEnd"/>
      <w:r w:rsidRPr="001F3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9BF">
        <w:rPr>
          <w:rFonts w:ascii="Times New Roman" w:hAnsi="Times New Roman" w:cs="Times New Roman"/>
          <w:sz w:val="28"/>
          <w:szCs w:val="28"/>
        </w:rPr>
        <w:t>Принят Указом Президента РФ 30 ноября 1993 года.).</w:t>
      </w:r>
      <w:proofErr w:type="gramEnd"/>
    </w:p>
    <w:p w:rsidR="001877B6" w:rsidRPr="001877B6" w:rsidRDefault="001F39BF" w:rsidP="001877B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7B6">
        <w:rPr>
          <w:rFonts w:ascii="Times New Roman" w:hAnsi="Times New Roman" w:cs="Times New Roman"/>
          <w:sz w:val="28"/>
          <w:szCs w:val="28"/>
        </w:rPr>
        <w:t>Ч</w:t>
      </w:r>
      <w:r w:rsidR="0010205A" w:rsidRPr="001877B6">
        <w:rPr>
          <w:rFonts w:ascii="Times New Roman" w:hAnsi="Times New Roman" w:cs="Times New Roman"/>
          <w:sz w:val="28"/>
          <w:szCs w:val="28"/>
        </w:rPr>
        <w:t xml:space="preserve">то символизирует герб </w:t>
      </w:r>
      <w:proofErr w:type="spellStart"/>
      <w:r w:rsidR="0010205A" w:rsidRPr="001877B6">
        <w:rPr>
          <w:rFonts w:ascii="Times New Roman" w:hAnsi="Times New Roman" w:cs="Times New Roman"/>
          <w:sz w:val="28"/>
          <w:szCs w:val="28"/>
        </w:rPr>
        <w:t>Мензелинского</w:t>
      </w:r>
      <w:proofErr w:type="spellEnd"/>
      <w:r w:rsidR="0010205A" w:rsidRPr="001877B6">
        <w:rPr>
          <w:rFonts w:ascii="Times New Roman" w:hAnsi="Times New Roman" w:cs="Times New Roman"/>
          <w:sz w:val="28"/>
          <w:szCs w:val="28"/>
        </w:rPr>
        <w:t xml:space="preserve"> района. «Герб города Мензелинск разработан на основе исторического герба уездного города Мензелинска Высочайше утверждённого третьего июля 1782 года (по старому стилю) (Фактическая дата утверждения исторического герба Мензелинска — 8 июня 1782 года</w:t>
      </w:r>
      <w:proofErr w:type="gramStart"/>
      <w:r w:rsidR="0010205A" w:rsidRPr="001877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205A" w:rsidRPr="001877B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0205A" w:rsidRPr="001877B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10205A" w:rsidRPr="001877B6">
        <w:rPr>
          <w:rFonts w:ascii="Times New Roman" w:hAnsi="Times New Roman" w:cs="Times New Roman"/>
          <w:i/>
          <w:iCs/>
          <w:sz w:val="28"/>
          <w:szCs w:val="28"/>
        </w:rPr>
        <w:t>рим. автора</w:t>
      </w:r>
      <w:r w:rsidR="0010205A" w:rsidRPr="001877B6">
        <w:rPr>
          <w:rFonts w:ascii="Times New Roman" w:hAnsi="Times New Roman" w:cs="Times New Roman"/>
          <w:sz w:val="28"/>
          <w:szCs w:val="28"/>
        </w:rPr>
        <w:t>), подлинное описание которого гласит:</w:t>
      </w:r>
      <w:r w:rsidR="001877B6">
        <w:rPr>
          <w:rFonts w:ascii="Times New Roman" w:hAnsi="Times New Roman" w:cs="Times New Roman"/>
          <w:sz w:val="28"/>
          <w:szCs w:val="28"/>
        </w:rPr>
        <w:t xml:space="preserve"> </w:t>
      </w:r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Въ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верхней части щита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гербъ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</w:t>
      </w:r>
      <w:proofErr w:type="gram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Въ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нижней</w:t>
      </w:r>
      <w:proofErr w:type="gram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летящiй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кречетъ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въ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знакъ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изобилiя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таковаго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птицъ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въ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голубомъ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полѣ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“.</w:t>
      </w:r>
      <w:r w:rsidR="001877B6">
        <w:rPr>
          <w:rFonts w:ascii="Times New Roman" w:hAnsi="Times New Roman" w:cs="Times New Roman"/>
          <w:sz w:val="28"/>
          <w:szCs w:val="28"/>
        </w:rPr>
        <w:t xml:space="preserve"> </w:t>
      </w:r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подчёркивает историческую преемственность и связь многих поколений людей проживающих на </w:t>
      </w:r>
      <w:proofErr w:type="spellStart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Мензелинской</w:t>
      </w:r>
      <w:proofErr w:type="spellEnd"/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земле.</w:t>
      </w:r>
      <w:r w:rsidR="001877B6" w:rsidRPr="0018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Летящая птица в геральдике — символ возвышенных устремлений, дальновидности, духовности.</w:t>
      </w:r>
      <w:r w:rsidR="001877B6" w:rsidRPr="0018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Лазурь (синий, голубой цвет) — символ чести, благородства, ясного неба.</w:t>
      </w:r>
      <w:r w:rsidR="001877B6" w:rsidRPr="0018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05A" w:rsidRPr="00102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 — символ богатства, стабильности, уважения и интеллекта».</w:t>
      </w:r>
    </w:p>
    <w:p w:rsidR="001877B6" w:rsidRPr="001877B6" w:rsidRDefault="001877B6" w:rsidP="001877B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77B6">
        <w:rPr>
          <w:sz w:val="28"/>
          <w:szCs w:val="28"/>
        </w:rPr>
        <w:t>Опишите герб Республики Татарстан.</w:t>
      </w:r>
      <w:r>
        <w:rPr>
          <w:sz w:val="28"/>
          <w:szCs w:val="28"/>
        </w:rPr>
        <w:t xml:space="preserve"> </w:t>
      </w:r>
      <w:r w:rsidRPr="001877B6">
        <w:rPr>
          <w:sz w:val="28"/>
          <w:szCs w:val="28"/>
        </w:rPr>
        <w:t>Государственный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герб</w:t>
      </w:r>
      <w:r>
        <w:rPr>
          <w:rStyle w:val="apple-converted-space"/>
          <w:sz w:val="28"/>
          <w:szCs w:val="28"/>
        </w:rPr>
        <w:t xml:space="preserve"> </w:t>
      </w:r>
      <w:r w:rsidRPr="001877B6">
        <w:rPr>
          <w:sz w:val="28"/>
          <w:szCs w:val="28"/>
        </w:rPr>
        <w:t>Республики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Татарстан</w:t>
      </w:r>
      <w:r w:rsidRPr="001877B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представляет собой изображение </w:t>
      </w:r>
      <w:r w:rsidRPr="001877B6">
        <w:rPr>
          <w:sz w:val="28"/>
          <w:szCs w:val="28"/>
        </w:rPr>
        <w:t>крылатого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барса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 xml:space="preserve">с </w:t>
      </w:r>
      <w:r w:rsidRPr="001877B6">
        <w:rPr>
          <w:sz w:val="28"/>
          <w:szCs w:val="28"/>
        </w:rPr>
        <w:lastRenderedPageBreak/>
        <w:t>круглым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щитом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на боку, с приподнятой правой передней лапой на фоне диска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солнца, помещённого в обрамление из татарского народного орнамента, в основании которого надпись «Татарстан», крылья состоят из семи перьев, розетка на щите состоит из восьми лепестков.</w:t>
      </w:r>
      <w:r>
        <w:rPr>
          <w:sz w:val="28"/>
          <w:szCs w:val="28"/>
        </w:rPr>
        <w:t xml:space="preserve"> </w:t>
      </w:r>
      <w:r w:rsidRPr="001877B6">
        <w:rPr>
          <w:sz w:val="28"/>
          <w:szCs w:val="28"/>
        </w:rPr>
        <w:t>Герб Республики Татарстан выполнен в цветах флага Татарстана; имеет круглую форму.</w:t>
      </w:r>
      <w:r>
        <w:rPr>
          <w:sz w:val="28"/>
          <w:szCs w:val="28"/>
        </w:rPr>
        <w:t xml:space="preserve"> </w:t>
      </w:r>
      <w:r w:rsidRPr="001877B6">
        <w:rPr>
          <w:sz w:val="28"/>
          <w:szCs w:val="28"/>
        </w:rPr>
        <w:t>Центральный образ герба — крылатый барс — в древности, у Волжских Булгар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божество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плодородия,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покровитель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детей. В гербе Республики Татарстан барс — покровитель граждан республики и её народа. Барс изображён на фоне красного диска солнца. Солнце — в древности главное божество многих народов. Красное солнце на гербе Татарстана означает доброе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знамение,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успех,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счастье,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жизнь. На левом боку барса — круглый щит, означающий правовую, экономическую, силовую защищённость граждан Республики Татарстан.</w:t>
      </w:r>
    </w:p>
    <w:p w:rsidR="001877B6" w:rsidRPr="001877B6" w:rsidRDefault="001877B6" w:rsidP="001877B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77B6">
        <w:rPr>
          <w:sz w:val="28"/>
          <w:szCs w:val="28"/>
        </w:rPr>
        <w:t>В цветном изображении Государственного герба Республики Татарстан солнце — красного, барс, его крылья и розетка на щите — белого, обрамление — зелёного, щит, орнамент на обрамлении и надпись «Татарстан» — золотистого цвета.</w:t>
      </w:r>
    </w:p>
    <w:p w:rsidR="001877B6" w:rsidRPr="001877B6" w:rsidRDefault="001877B6" w:rsidP="001877B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77B6">
        <w:rPr>
          <w:sz w:val="28"/>
          <w:szCs w:val="28"/>
        </w:rPr>
        <w:t>Цветок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астры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с чётным количеством лепестков символизирует вечный источник жизни,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долголетие, пожелание долголетия.</w:t>
      </w:r>
    </w:p>
    <w:p w:rsidR="001877B6" w:rsidRPr="001877B6" w:rsidRDefault="001877B6" w:rsidP="001877B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77B6">
        <w:rPr>
          <w:sz w:val="28"/>
          <w:szCs w:val="28"/>
        </w:rPr>
        <w:t>Приподнятая правая передняя лапа барса — это традиционный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геральдический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жест, подчёркивающий величие верховной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 xml:space="preserve">власти. Это означает также начало движения (дела) «шагом правой ноги», доброе начало движения Татарстана по пути обновления. </w:t>
      </w:r>
    </w:p>
    <w:p w:rsidR="001877B6" w:rsidRPr="001877B6" w:rsidRDefault="001877B6" w:rsidP="001877B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77B6">
        <w:rPr>
          <w:sz w:val="28"/>
          <w:szCs w:val="28"/>
        </w:rPr>
        <w:t>Популярный татарский растительный орнамент и цветок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тюльпана</w:t>
      </w:r>
      <w:r w:rsidRPr="001877B6">
        <w:rPr>
          <w:rStyle w:val="apple-converted-space"/>
          <w:sz w:val="28"/>
          <w:szCs w:val="28"/>
        </w:rPr>
        <w:t> </w:t>
      </w:r>
      <w:r w:rsidRPr="001877B6">
        <w:rPr>
          <w:sz w:val="28"/>
          <w:szCs w:val="28"/>
        </w:rPr>
        <w:t>олицетворяют пробуждение весенней природы и символизируют возрождение Татарстана.</w:t>
      </w:r>
    </w:p>
    <w:p w:rsidR="001877B6" w:rsidRPr="001877B6" w:rsidRDefault="001877B6" w:rsidP="001877B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77B6">
        <w:rPr>
          <w:sz w:val="28"/>
          <w:szCs w:val="28"/>
        </w:rPr>
        <w:t>Три золотых круга охватывают герб на трёх уровнях. Они выражают идею единства, бесконечности и высшего совершенства.</w:t>
      </w:r>
    </w:p>
    <w:p w:rsidR="001877B6" w:rsidRPr="009D2601" w:rsidRDefault="001F39BF" w:rsidP="001877B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9BF">
        <w:rPr>
          <w:rFonts w:ascii="Times New Roman" w:hAnsi="Times New Roman" w:cs="Times New Roman"/>
          <w:sz w:val="28"/>
          <w:szCs w:val="28"/>
        </w:rPr>
        <w:t>Какая крепость-герой первая приняла на себя удар немецко-фашистской армии в июне 1941 года. (Брестская крепость).</w:t>
      </w:r>
    </w:p>
    <w:p w:rsidR="001F39BF" w:rsidRPr="009D2601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9D2601">
        <w:rPr>
          <w:rStyle w:val="a9"/>
          <w:b w:val="0"/>
          <w:i/>
          <w:iCs/>
          <w:sz w:val="28"/>
          <w:szCs w:val="28"/>
        </w:rPr>
        <w:lastRenderedPageBreak/>
        <w:t xml:space="preserve">Приложение </w:t>
      </w:r>
      <w:r w:rsidR="0093361A">
        <w:rPr>
          <w:rStyle w:val="a9"/>
          <w:b w:val="0"/>
          <w:i/>
          <w:iCs/>
          <w:sz w:val="28"/>
          <w:szCs w:val="28"/>
        </w:rPr>
        <w:t>№</w:t>
      </w:r>
      <w:r w:rsidR="009D2601" w:rsidRPr="009D2601">
        <w:rPr>
          <w:rStyle w:val="a9"/>
          <w:b w:val="0"/>
          <w:i/>
          <w:iCs/>
          <w:sz w:val="28"/>
          <w:szCs w:val="28"/>
        </w:rPr>
        <w:t>4</w:t>
      </w:r>
    </w:p>
    <w:p w:rsidR="001F39BF" w:rsidRPr="009D2601" w:rsidRDefault="001F39BF" w:rsidP="001F39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9D2601">
        <w:rPr>
          <w:rStyle w:val="a9"/>
          <w:b w:val="0"/>
          <w:sz w:val="28"/>
          <w:szCs w:val="28"/>
        </w:rPr>
        <w:t>Протокол соревнований</w:t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3"/>
        <w:gridCol w:w="1084"/>
        <w:gridCol w:w="1129"/>
        <w:gridCol w:w="1129"/>
      </w:tblGrid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тур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классы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Эстафета с кувырком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 (мальчики), подтягивание из виса лежа на низкой перекладине (девочки).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9D2601">
              <w:rPr>
                <w:sz w:val="28"/>
                <w:szCs w:val="28"/>
              </w:rPr>
              <w:t xml:space="preserve">Поднимание туловища, из </w:t>
            </w:r>
            <w:proofErr w:type="gramStart"/>
            <w:r w:rsidRPr="009D2601">
              <w:rPr>
                <w:sz w:val="28"/>
                <w:szCs w:val="28"/>
              </w:rPr>
              <w:t>положения</w:t>
            </w:r>
            <w:proofErr w:type="gramEnd"/>
            <w:r w:rsidRPr="009D2601">
              <w:rPr>
                <w:sz w:val="28"/>
                <w:szCs w:val="28"/>
              </w:rPr>
              <w:t xml:space="preserve"> лежа на спине (кол-во раз в 1 мин.).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винтовки, из </w:t>
            </w:r>
            <w:proofErr w:type="gramStart"/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D2601">
              <w:rPr>
                <w:rFonts w:ascii="Times New Roman" w:hAnsi="Times New Roman" w:cs="Times New Roman"/>
                <w:sz w:val="28"/>
                <w:szCs w:val="28"/>
              </w:rPr>
              <w:t xml:space="preserve"> сидя или стоя с опорой локтей о стол или стойку, дистанция – 10 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ВСЕГО за I тур: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тур</w:t>
            </w:r>
            <w:r w:rsidRPr="009D260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Правильные ответы: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ВСЕГО за II тур: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тур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Чистка картошки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Поднять гирю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Прыжки через нарты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Надеть военную форму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Отжимание из упора лежа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  <w:proofErr w:type="spellEnd"/>
            <w:r w:rsidRPr="009D2601">
              <w:rPr>
                <w:rFonts w:ascii="Times New Roman" w:hAnsi="Times New Roman" w:cs="Times New Roman"/>
                <w:sz w:val="28"/>
                <w:szCs w:val="28"/>
              </w:rPr>
              <w:t xml:space="preserve"> и переноска пострадавшего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Разборка, сборка АК-74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Кочки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Прыжок через козла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Всего за III тур: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Всего баллов: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01" w:rsidRPr="009D2601" w:rsidTr="009D260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Место: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2601" w:rsidRPr="009D2601" w:rsidRDefault="009D2601" w:rsidP="009D260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F39BF" w:rsidRDefault="001F39BF" w:rsidP="001F3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B1" w:rsidRPr="003E4893" w:rsidRDefault="005852B1" w:rsidP="009D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2B1" w:rsidRPr="003E4893" w:rsidSect="00BD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FFF"/>
    <w:multiLevelType w:val="multilevel"/>
    <w:tmpl w:val="D9E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049D9"/>
    <w:multiLevelType w:val="multilevel"/>
    <w:tmpl w:val="9052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130E5"/>
    <w:multiLevelType w:val="hybridMultilevel"/>
    <w:tmpl w:val="A85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73EB9"/>
    <w:multiLevelType w:val="hybridMultilevel"/>
    <w:tmpl w:val="043A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3464E"/>
    <w:multiLevelType w:val="multilevel"/>
    <w:tmpl w:val="BE1A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5A3"/>
    <w:rsid w:val="00040D63"/>
    <w:rsid w:val="000C08E5"/>
    <w:rsid w:val="0010205A"/>
    <w:rsid w:val="00127422"/>
    <w:rsid w:val="001877B6"/>
    <w:rsid w:val="001F39BF"/>
    <w:rsid w:val="00227EAE"/>
    <w:rsid w:val="002B7C8F"/>
    <w:rsid w:val="003E4893"/>
    <w:rsid w:val="0040461F"/>
    <w:rsid w:val="0043260E"/>
    <w:rsid w:val="00443026"/>
    <w:rsid w:val="00524525"/>
    <w:rsid w:val="005852B1"/>
    <w:rsid w:val="0067413E"/>
    <w:rsid w:val="006E7533"/>
    <w:rsid w:val="00735FDA"/>
    <w:rsid w:val="00742ADD"/>
    <w:rsid w:val="007A49FF"/>
    <w:rsid w:val="00834FCE"/>
    <w:rsid w:val="008725A3"/>
    <w:rsid w:val="0093361A"/>
    <w:rsid w:val="00934EFE"/>
    <w:rsid w:val="009579B9"/>
    <w:rsid w:val="00976354"/>
    <w:rsid w:val="009A0523"/>
    <w:rsid w:val="009D2601"/>
    <w:rsid w:val="00A8249F"/>
    <w:rsid w:val="00AD23CD"/>
    <w:rsid w:val="00BD22A5"/>
    <w:rsid w:val="00BD2FC8"/>
    <w:rsid w:val="00CC1C40"/>
    <w:rsid w:val="00CC6F23"/>
    <w:rsid w:val="00D43EBD"/>
    <w:rsid w:val="00D80233"/>
    <w:rsid w:val="00DC2FDF"/>
    <w:rsid w:val="00E72A3D"/>
    <w:rsid w:val="00EE49F2"/>
    <w:rsid w:val="00F64699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5"/>
  </w:style>
  <w:style w:type="paragraph" w:styleId="2">
    <w:name w:val="heading 2"/>
    <w:basedOn w:val="a"/>
    <w:next w:val="a"/>
    <w:link w:val="20"/>
    <w:uiPriority w:val="99"/>
    <w:qFormat/>
    <w:rsid w:val="009579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9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5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80233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2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D80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802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2B7C8F"/>
  </w:style>
  <w:style w:type="character" w:styleId="a9">
    <w:name w:val="Strong"/>
    <w:basedOn w:val="a0"/>
    <w:uiPriority w:val="22"/>
    <w:qFormat/>
    <w:rsid w:val="002B7C8F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579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uiPriority w:val="99"/>
    <w:rsid w:val="009579B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52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F39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429">
          <w:blockQuote w:val="1"/>
          <w:marLeft w:val="844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520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802001135@tatar.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физкульт</dc:creator>
  <cp:lastModifiedBy>Эльвира</cp:lastModifiedBy>
  <cp:revision>5</cp:revision>
  <dcterms:created xsi:type="dcterms:W3CDTF">2014-11-27T10:12:00Z</dcterms:created>
  <dcterms:modified xsi:type="dcterms:W3CDTF">2016-02-08T13:27:00Z</dcterms:modified>
</cp:coreProperties>
</file>