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DE" w:rsidRDefault="001F6BDE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2.Пояснительная записка</w:t>
      </w:r>
    </w:p>
    <w:p w:rsidR="001E2C46" w:rsidRPr="001E2C46" w:rsidRDefault="001E2C4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BDE" w:rsidRPr="003B5C68" w:rsidRDefault="001F6BDE" w:rsidP="003B5C68">
      <w:pPr>
        <w:autoSpaceDE w:val="0"/>
        <w:autoSpaceDN w:val="0"/>
        <w:adjustRightInd w:val="0"/>
        <w:spacing w:after="0" w:line="240" w:lineRule="atLeast"/>
        <w:ind w:firstLine="6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C68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</w:t>
      </w:r>
      <w:r w:rsidRPr="003B5C68">
        <w:rPr>
          <w:rFonts w:ascii="Times New Roman" w:hAnsi="Times New Roman" w:cs="Times New Roman"/>
          <w:sz w:val="28"/>
          <w:szCs w:val="28"/>
        </w:rPr>
        <w:t xml:space="preserve">по английскому языку разработана </w:t>
      </w:r>
      <w:r w:rsidRPr="003B5C68">
        <w:rPr>
          <w:rFonts w:ascii="Times New Roman" w:hAnsi="Times New Roman" w:cs="Times New Roman"/>
          <w:bCs/>
          <w:sz w:val="28"/>
          <w:szCs w:val="28"/>
        </w:rPr>
        <w:t>на основе:</w:t>
      </w:r>
    </w:p>
    <w:p w:rsidR="001F6BDE" w:rsidRPr="003B5C68" w:rsidRDefault="001F6BDE" w:rsidP="003B5C68">
      <w:pPr>
        <w:pStyle w:val="a3"/>
        <w:numPr>
          <w:ilvl w:val="0"/>
          <w:numId w:val="2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«Примерных  программ по учебным предметам. Начальная школа. Часть</w:t>
      </w:r>
      <w:proofErr w:type="gramStart"/>
      <w:r w:rsidRPr="003B5C68">
        <w:rPr>
          <w:rFonts w:ascii="Times New Roman" w:hAnsi="Times New Roman"/>
          <w:sz w:val="28"/>
          <w:szCs w:val="28"/>
        </w:rPr>
        <w:t>2</w:t>
      </w:r>
      <w:proofErr w:type="gramEnd"/>
      <w:r w:rsidRPr="003B5C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5C68">
        <w:rPr>
          <w:rFonts w:ascii="Times New Roman" w:hAnsi="Times New Roman"/>
          <w:sz w:val="28"/>
          <w:szCs w:val="28"/>
        </w:rPr>
        <w:t>Иностранные языки 2011 (серия «Стандарты второго поколения»</w:t>
      </w:r>
      <w:proofErr w:type="gramEnd"/>
    </w:p>
    <w:p w:rsidR="001F6BDE" w:rsidRPr="003B5C68" w:rsidRDefault="001F6BDE" w:rsidP="003B5C68">
      <w:pPr>
        <w:pStyle w:val="a3"/>
        <w:numPr>
          <w:ilvl w:val="0"/>
          <w:numId w:val="23"/>
        </w:numPr>
        <w:spacing w:after="0" w:line="240" w:lineRule="atLeast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Программы курса английского языка к УМК «</w:t>
      </w:r>
      <w:r w:rsidRPr="003B5C68">
        <w:rPr>
          <w:rFonts w:ascii="Times New Roman" w:hAnsi="Times New Roman"/>
          <w:sz w:val="28"/>
          <w:szCs w:val="28"/>
          <w:lang w:val="en-US"/>
        </w:rPr>
        <w:t>Forward</w:t>
      </w:r>
      <w:r w:rsidRPr="003B5C68">
        <w:rPr>
          <w:rFonts w:ascii="Times New Roman" w:hAnsi="Times New Roman"/>
          <w:sz w:val="28"/>
          <w:szCs w:val="28"/>
        </w:rPr>
        <w:t xml:space="preserve">» для 2-4 </w:t>
      </w:r>
      <w:proofErr w:type="spellStart"/>
      <w:r w:rsidRPr="003B5C68">
        <w:rPr>
          <w:rFonts w:ascii="Times New Roman" w:hAnsi="Times New Roman"/>
          <w:sz w:val="28"/>
          <w:szCs w:val="28"/>
        </w:rPr>
        <w:t>кл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.  М.В. Вербицкая, О.В. </w:t>
      </w:r>
      <w:proofErr w:type="spellStart"/>
      <w:r w:rsidRPr="003B5C68">
        <w:rPr>
          <w:rFonts w:ascii="Times New Roman" w:hAnsi="Times New Roman"/>
          <w:sz w:val="28"/>
          <w:szCs w:val="28"/>
        </w:rPr>
        <w:t>Оралова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>, Э. Уорд. – М.: «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»: </w:t>
      </w:r>
      <w:proofErr w:type="spellStart"/>
      <w:r w:rsidRPr="003B5C68">
        <w:rPr>
          <w:rFonts w:ascii="Times New Roman" w:hAnsi="Times New Roman"/>
          <w:sz w:val="28"/>
          <w:szCs w:val="28"/>
          <w:lang w:val="en-US"/>
        </w:rPr>
        <w:t>PearsonEducationLimited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2012. </w:t>
      </w:r>
      <w:proofErr w:type="spellStart"/>
      <w:r w:rsidRPr="003B5C68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B5C68">
        <w:rPr>
          <w:rFonts w:ascii="Times New Roman" w:hAnsi="Times New Roman"/>
          <w:sz w:val="28"/>
          <w:szCs w:val="28"/>
        </w:rPr>
        <w:t>учрежд</w:t>
      </w:r>
      <w:proofErr w:type="gramStart"/>
      <w:r w:rsidRPr="003B5C68">
        <w:rPr>
          <w:rFonts w:ascii="Times New Roman" w:hAnsi="Times New Roman"/>
          <w:sz w:val="28"/>
          <w:szCs w:val="28"/>
        </w:rPr>
        <w:t>.-</w:t>
      </w:r>
      <w:proofErr w:type="gramEnd"/>
      <w:r w:rsidRPr="003B5C68">
        <w:rPr>
          <w:rFonts w:ascii="Times New Roman" w:hAnsi="Times New Roman"/>
          <w:sz w:val="28"/>
          <w:szCs w:val="28"/>
        </w:rPr>
        <w:t>Обнинск</w:t>
      </w:r>
      <w:proofErr w:type="spellEnd"/>
      <w:r w:rsidRPr="003B5C68">
        <w:rPr>
          <w:rFonts w:ascii="Times New Roman" w:hAnsi="Times New Roman"/>
          <w:sz w:val="28"/>
          <w:szCs w:val="28"/>
        </w:rPr>
        <w:t>: Титул, 2013</w:t>
      </w:r>
    </w:p>
    <w:p w:rsidR="00B86ABB" w:rsidRPr="007A57F8" w:rsidRDefault="001F6BDE" w:rsidP="00B86ABB">
      <w:pPr>
        <w:pStyle w:val="Bodytext440"/>
        <w:shd w:val="clear" w:color="auto" w:fill="auto"/>
        <w:spacing w:line="240" w:lineRule="atLeast"/>
        <w:ind w:left="20" w:right="20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t>Иностранный язык — один из важных и относительно но</w:t>
      </w:r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 xml:space="preserve">вых предметов в системе подготовки современного младшего школьника в условиях поликультурного и </w:t>
      </w:r>
      <w:proofErr w:type="spellStart"/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t xml:space="preserve"> мира. Наряду с русским языком и литературным чтением он входит в число предметов филологического цикла и формирует ком</w:t>
      </w:r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муникативную культуру школьника, способствует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культур, осознанию им се</w:t>
      </w:r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бя как носителя культуры и духовных ценностей своего наро</w:t>
      </w:r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да, национальной идентичности, гражданственности, норм мо</w:t>
      </w:r>
      <w:r w:rsidR="00B86ABB"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рали и речевого поведения.</w:t>
      </w:r>
    </w:p>
    <w:p w:rsidR="00B86ABB" w:rsidRPr="007A57F8" w:rsidRDefault="00B86ABB" w:rsidP="00B86ABB">
      <w:pPr>
        <w:pStyle w:val="Bodytext440"/>
        <w:shd w:val="clear" w:color="auto" w:fill="auto"/>
        <w:spacing w:line="240" w:lineRule="atLeast"/>
        <w:ind w:left="20" w:right="20"/>
        <w:rPr>
          <w:rFonts w:ascii="Times New Roman" w:hAnsi="Times New Roman" w:cs="Times New Roman"/>
          <w:sz w:val="28"/>
          <w:szCs w:val="28"/>
        </w:rPr>
      </w:pPr>
      <w:r w:rsidRPr="007A57F8">
        <w:rPr>
          <w:rStyle w:val="Bodytext4410ptBoldSpacing0pt"/>
          <w:rFonts w:ascii="Times New Roman" w:hAnsi="Times New Roman" w:cs="Times New Roman"/>
          <w:sz w:val="28"/>
          <w:szCs w:val="28"/>
        </w:rPr>
        <w:t>Интегративной целью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t xml:space="preserve"> обучения иностранному языку в начальных классах является формирование</w:t>
      </w:r>
      <w:r w:rsidRPr="007A57F8">
        <w:rPr>
          <w:rStyle w:val="Bodytext449ptItalicSpacing0pt"/>
          <w:rFonts w:ascii="Times New Roman" w:hAnsi="Times New Roman" w:cs="Times New Roman"/>
          <w:sz w:val="28"/>
          <w:szCs w:val="28"/>
        </w:rPr>
        <w:t xml:space="preserve"> элементарной ком</w:t>
      </w:r>
      <w:r w:rsidRPr="007A57F8">
        <w:rPr>
          <w:rStyle w:val="Bodytext449ptItalicSpacing0pt"/>
          <w:rFonts w:ascii="Times New Roman" w:hAnsi="Times New Roman" w:cs="Times New Roman"/>
          <w:sz w:val="28"/>
          <w:szCs w:val="28"/>
        </w:rPr>
        <w:softHyphen/>
        <w:t>муникативной компетенции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t xml:space="preserve"> младшего школьника на доступ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 xml:space="preserve">ном для него уровне в основных видах речевой деятельности: </w:t>
      </w:r>
      <w:proofErr w:type="spellStart"/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t>, говорении, чтении и письме.</w:t>
      </w:r>
    </w:p>
    <w:p w:rsidR="001F6BDE" w:rsidRPr="00B86ABB" w:rsidRDefault="00B86ABB" w:rsidP="00B86ABB">
      <w:pPr>
        <w:pStyle w:val="Bodytext440"/>
        <w:shd w:val="clear" w:color="auto" w:fill="auto"/>
        <w:spacing w:line="240" w:lineRule="atLeast"/>
        <w:ind w:left="20" w:right="20"/>
        <w:rPr>
          <w:rFonts w:ascii="Times New Roman" w:hAnsi="Times New Roman" w:cs="Times New Roman"/>
          <w:sz w:val="28"/>
          <w:szCs w:val="28"/>
        </w:rPr>
      </w:pP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t>Элементарная коммуникативная компетенция понимается как способность и готовность младшего школьника осущест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влять межличностное и межкультурное общение с носителями изучаемого иностранного языка в устной и письменной фор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мах в ограниченном круге типичных ситуаций и сфер обще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ния, доступных для младшего школьника. Следовательно, изу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>чение иностранного языка в начальной школе направлено на достижение следующих</w:t>
      </w:r>
      <w:r w:rsidRPr="007A57F8">
        <w:rPr>
          <w:rStyle w:val="Bodytext4410ptBoldSpacing0pt"/>
          <w:rFonts w:ascii="Times New Roman" w:hAnsi="Times New Roman" w:cs="Times New Roman"/>
          <w:sz w:val="28"/>
          <w:szCs w:val="28"/>
        </w:rPr>
        <w:t xml:space="preserve"> целей:</w:t>
      </w:r>
    </w:p>
    <w:p w:rsidR="00B86ABB" w:rsidRPr="00B86ABB" w:rsidRDefault="00B86ABB" w:rsidP="00B86ABB">
      <w:pPr>
        <w:pStyle w:val="a3"/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Bodytext449ptItalicSpacing0pt"/>
          <w:rFonts w:ascii="Times New Roman" w:hAnsi="Times New Roman" w:cs="Times New Roman"/>
          <w:sz w:val="28"/>
          <w:szCs w:val="28"/>
        </w:rPr>
        <w:t>-</w:t>
      </w:r>
      <w:r w:rsidRPr="00B86ABB">
        <w:rPr>
          <w:rStyle w:val="Bodytext449ptItalicSpacing0pt"/>
          <w:rFonts w:ascii="Times New Roman" w:hAnsi="Times New Roman" w:cs="Times New Roman"/>
          <w:sz w:val="28"/>
          <w:szCs w:val="28"/>
        </w:rPr>
        <w:t>формирование</w:t>
      </w:r>
      <w:r w:rsidRPr="00B86ABB">
        <w:rPr>
          <w:rStyle w:val="Bodytext4410pt"/>
          <w:rFonts w:ascii="Times New Roman" w:hAnsi="Times New Roman" w:cs="Times New Roman"/>
          <w:sz w:val="28"/>
          <w:szCs w:val="28"/>
        </w:rPr>
        <w:t xml:space="preserve"> умения общаться на иностранном </w:t>
      </w:r>
      <w:proofErr w:type="gramStart"/>
      <w:r w:rsidRPr="00B86ABB">
        <w:rPr>
          <w:rStyle w:val="Bodytext4410pt"/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B86ABB">
        <w:rPr>
          <w:rStyle w:val="Bodytext4410pt"/>
          <w:rFonts w:ascii="Times New Roman" w:hAnsi="Times New Roman" w:cs="Times New Roman"/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B86ABB">
        <w:rPr>
          <w:rStyle w:val="Bodytext4410pt"/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86ABB">
        <w:rPr>
          <w:rStyle w:val="Bodytext4410pt"/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формах;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Style w:val="Bodytext449ptItalicSpacing0pt"/>
          <w:rFonts w:ascii="Times New Roman" w:hAnsi="Times New Roman" w:cs="Times New Roman"/>
          <w:sz w:val="28"/>
          <w:szCs w:val="28"/>
        </w:rPr>
        <w:t>приобщение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t xml:space="preserve"> детей к новому социальному опыту с ис</w:t>
      </w:r>
      <w:r w:rsidRPr="007A57F8">
        <w:rPr>
          <w:rStyle w:val="Bodytext4410pt"/>
          <w:rFonts w:ascii="Times New Roman" w:hAnsi="Times New Roman" w:cs="Times New Roman"/>
          <w:sz w:val="28"/>
          <w:szCs w:val="28"/>
        </w:rPr>
        <w:softHyphen/>
        <w:t xml:space="preserve">пользованием иностранного языка: знакомство младших школьников с миром зарубежных сверстников, с зарубежным </w:t>
      </w:r>
      <w:r w:rsidRPr="007A57F8">
        <w:rPr>
          <w:rFonts w:ascii="Times New Roman" w:hAnsi="Times New Roman" w:cs="Times New Roman"/>
          <w:sz w:val="28"/>
          <w:szCs w:val="28"/>
        </w:rPr>
        <w:t>детским фольклором и доступными образцами художествен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ной литературы; воспитание дружелюбного отношения к представителям других стран;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57F8">
        <w:rPr>
          <w:rFonts w:ascii="Times New Roman" w:hAnsi="Times New Roman" w:cs="Times New Roman"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</w:t>
      </w:r>
      <w:r w:rsidRPr="007A57F8">
        <w:rPr>
          <w:rFonts w:ascii="Times New Roman" w:hAnsi="Times New Roman" w:cs="Times New Roman"/>
          <w:sz w:val="28"/>
          <w:szCs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 умений;   развитие   мотивации   к   дальнейшему   овладению иностранным языком;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57F8">
        <w:rPr>
          <w:rFonts w:ascii="Times New Roman" w:hAnsi="Times New Roman" w:cs="Times New Roman"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</w:t>
      </w:r>
      <w:r w:rsidRPr="007A57F8">
        <w:rPr>
          <w:rFonts w:ascii="Times New Roman" w:hAnsi="Times New Roman" w:cs="Times New Roman"/>
          <w:sz w:val="28"/>
          <w:szCs w:val="28"/>
        </w:rPr>
        <w:t>и разностороннее развитие младшего школь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ника средствами иностранного языка.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lastRenderedPageBreak/>
        <w:t xml:space="preserve">С учётом сформулированных целей изучение предмета «Иностранный язык» направлено на решение следующих </w:t>
      </w:r>
      <w:r w:rsidRPr="007A57F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7A57F8">
        <w:rPr>
          <w:rFonts w:ascii="Times New Roman" w:hAnsi="Times New Roman" w:cs="Times New Roman"/>
          <w:b/>
          <w:bCs/>
          <w:sz w:val="28"/>
          <w:szCs w:val="28"/>
        </w:rPr>
        <w:softHyphen/>
        <w:t>дач: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представлений </w:t>
      </w:r>
      <w:r w:rsidRPr="007A57F8">
        <w:rPr>
          <w:rFonts w:ascii="Times New Roman" w:hAnsi="Times New Roman" w:cs="Times New Roman"/>
          <w:sz w:val="28"/>
          <w:szCs w:val="28"/>
        </w:rPr>
        <w:t>об иностранном языке как средстве общения, позволяющем добиваться взаимопо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нимания с людьми, говорящими/пишущими на иностран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ном языке, узнавать новое через звучащие и письменные текс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ты;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расширение лингвистического кругозора </w:t>
      </w:r>
      <w:r w:rsidRPr="007A57F8">
        <w:rPr>
          <w:rFonts w:ascii="Times New Roman" w:hAnsi="Times New Roman" w:cs="Times New Roman"/>
          <w:sz w:val="28"/>
          <w:szCs w:val="28"/>
        </w:rPr>
        <w:t>младших  школьников; освоение элементарных лингвистических пред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обеспечение коммуникативно-психологической адапта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ции </w:t>
      </w:r>
      <w:r w:rsidRPr="007A57F8">
        <w:rPr>
          <w:rFonts w:ascii="Times New Roman" w:hAnsi="Times New Roman" w:cs="Times New Roman"/>
          <w:sz w:val="28"/>
          <w:szCs w:val="28"/>
        </w:rPr>
        <w:t>младших школьников к новому языковому миру для пре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одоления в дальнейшем психологического барьера и исполь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зования иностранного языка как средства общения;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личностных качеств </w:t>
      </w:r>
      <w:r w:rsidRPr="007A57F8">
        <w:rPr>
          <w:rFonts w:ascii="Times New Roman" w:hAnsi="Times New Roman" w:cs="Times New Roman"/>
          <w:sz w:val="28"/>
          <w:szCs w:val="28"/>
        </w:rPr>
        <w:t>младшего школьника, его внимания, мышления, памяти и воображения в процессе учас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тия в моделируемых ситуациях общения, ролевых играх; в хо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де овладения языковым материалом;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эмоциональной сферы </w:t>
      </w:r>
      <w:r w:rsidRPr="007A57F8">
        <w:rPr>
          <w:rFonts w:ascii="Times New Roman" w:hAnsi="Times New Roman" w:cs="Times New Roman"/>
          <w:sz w:val="28"/>
          <w:szCs w:val="28"/>
        </w:rPr>
        <w:t>детей в процессе обучающих игр, учебных спектаклей с использованием иностранного языка;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приобщение младших школьников </w:t>
      </w:r>
      <w:r w:rsidRPr="007A57F8">
        <w:rPr>
          <w:rFonts w:ascii="Times New Roman" w:hAnsi="Times New Roman" w:cs="Times New Roman"/>
          <w:sz w:val="28"/>
          <w:szCs w:val="28"/>
        </w:rPr>
        <w:t>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духовно-нравственное воспитание школьника, </w:t>
      </w:r>
      <w:r w:rsidRPr="007A57F8">
        <w:rPr>
          <w:rFonts w:ascii="Times New Roman" w:hAnsi="Times New Roman" w:cs="Times New Roman"/>
          <w:sz w:val="28"/>
          <w:szCs w:val="28"/>
        </w:rPr>
        <w:t>понимание и соблюдение ими таких нравственных устоев семьи, как любовь к близким, взаимопомощь, уважение к родителям,  забота о младших;</w:t>
      </w:r>
      <w:proofErr w:type="gramEnd"/>
    </w:p>
    <w:p w:rsidR="00B86ABB" w:rsidRPr="007A57F8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•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познавательных способностей, </w:t>
      </w:r>
      <w:r w:rsidRPr="007A57F8">
        <w:rPr>
          <w:rFonts w:ascii="Times New Roman" w:hAnsi="Times New Roman" w:cs="Times New Roman"/>
          <w:sz w:val="28"/>
          <w:szCs w:val="28"/>
        </w:rPr>
        <w:t xml:space="preserve">овладение умением координированной работы с разными компонентами учебно-методического  комплекта  (учебником,  рабочей тетрадью, 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  приложением  и т. д.), умением работать в паре, в группе.</w:t>
      </w:r>
    </w:p>
    <w:p w:rsidR="00B86ABB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7F8">
        <w:rPr>
          <w:rFonts w:ascii="Times New Roman" w:hAnsi="Times New Roman" w:cs="Times New Roman"/>
          <w:sz w:val="28"/>
          <w:szCs w:val="28"/>
        </w:rPr>
        <w:t>При изучении иностранного языка в начальной школе сти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мулируется общее речевое развитие младших школьников; развивается их коммуникативная культура; формируются цен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ностные ориентиры и закладываются основы нравственного поведения в процессе общения на уроке, чтения и обсужде</w:t>
      </w:r>
      <w:r w:rsidRPr="007A57F8">
        <w:rPr>
          <w:rFonts w:ascii="Times New Roman" w:hAnsi="Times New Roman" w:cs="Times New Roman"/>
          <w:sz w:val="28"/>
          <w:szCs w:val="28"/>
        </w:rPr>
        <w:softHyphen/>
        <w:t>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B86ABB" w:rsidRDefault="00B86ABB" w:rsidP="00B86AB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6BDE" w:rsidRPr="003B5C68" w:rsidRDefault="001F6BDE" w:rsidP="00B86ABB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E66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</w:t>
      </w:r>
    </w:p>
    <w:p w:rsidR="00FA7E66" w:rsidRDefault="00FA7E6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BDE" w:rsidRPr="001E2C46" w:rsidRDefault="001F6BDE" w:rsidP="00FA7E66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3. Общая характеристика учебного предмета, курса.</w:t>
      </w:r>
    </w:p>
    <w:p w:rsidR="001E2C46" w:rsidRPr="001E2C46" w:rsidRDefault="001E2C4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6BDE" w:rsidRPr="003B5C68" w:rsidRDefault="001E2C4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F6BDE"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1F6BDE"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характер предмета «Английский язык» соответствует природе младших школьников, воспринимающего мир целостно, эмоционально и активно. Это позволяет включать иноязычную речевую деятельность в другие виды речевой деятельности,  свойственные ребёнку  данного возраста и даёт  возможность осуществлять  разнообразные связи с предметами, изучаемыми в начальной школе, и формировать </w:t>
      </w:r>
      <w:proofErr w:type="spellStart"/>
      <w:r w:rsidR="001F6BDE"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1F6BDE"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навыки, которые  </w:t>
      </w:r>
      <w:proofErr w:type="spellStart"/>
      <w:r w:rsidR="001F6BDE"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</w:t>
      </w:r>
      <w:proofErr w:type="spellEnd"/>
      <w:r w:rsidR="001F6BDE"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 своему характеру.</w:t>
      </w:r>
    </w:p>
    <w:p w:rsidR="001F6BDE" w:rsidRPr="003B5C68" w:rsidRDefault="001E2C46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6BDE"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«Английский язык» направлено на решение следующих задач:</w:t>
      </w:r>
    </w:p>
    <w:p w:rsidR="001F6BDE" w:rsidRPr="003B5C68" w:rsidRDefault="001F6BDE" w:rsidP="003B5C6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средство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1F6BDE" w:rsidRPr="003B5C68" w:rsidRDefault="001F6BDE" w:rsidP="003B5C6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1F6BDE" w:rsidRPr="003B5C68" w:rsidRDefault="001F6BDE" w:rsidP="003B5C6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1F6BDE" w:rsidRPr="003B5C68" w:rsidRDefault="001F6BDE" w:rsidP="003B5C6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 в моделируемых ситуациях общения, ролевых играх; в ходе овладения языковым материалом;</w:t>
      </w:r>
    </w:p>
    <w:p w:rsidR="001F6BDE" w:rsidRPr="003B5C68" w:rsidRDefault="001F6BDE" w:rsidP="003B5C6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детей  в процессе обучающих игр, учебных спектаклей с использованием  английского языка;</w:t>
      </w:r>
    </w:p>
    <w:p w:rsidR="001F6BDE" w:rsidRPr="003B5C68" w:rsidRDefault="001F6BDE" w:rsidP="003B5C6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младших школьников к новому социальному опыту за счёт проигрывания на английском языке различных ролей в ситуациях, типичных для семейного, бытового, учебного общения;</w:t>
      </w:r>
    </w:p>
    <w:p w:rsidR="001F6BDE" w:rsidRPr="003B5C68" w:rsidRDefault="001F6BDE" w:rsidP="003B5C6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 в группе.</w:t>
      </w:r>
    </w:p>
    <w:p w:rsidR="00466BF1" w:rsidRPr="003B5C68" w:rsidRDefault="00466BF1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02" w:rsidRPr="003B5C68" w:rsidRDefault="00466BF1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На изучение иностранного языка  (МБОУ «</w:t>
      </w:r>
      <w:proofErr w:type="spellStart"/>
      <w:r w:rsidRPr="003B5C68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Pr="003B5C68">
        <w:rPr>
          <w:rFonts w:ascii="Times New Roman" w:hAnsi="Times New Roman" w:cs="Times New Roman"/>
          <w:sz w:val="28"/>
          <w:szCs w:val="28"/>
        </w:rPr>
        <w:t xml:space="preserve"> СОШ» (изучается английский язык) отведено по  68 часов учебного времени в 2-4 классах, в т.ч. количество часов для проведения контрольных (16)</w:t>
      </w:r>
      <w:r w:rsidR="00A34A02" w:rsidRPr="003B5C68">
        <w:rPr>
          <w:rFonts w:ascii="Times New Roman" w:hAnsi="Times New Roman" w:cs="Times New Roman"/>
          <w:sz w:val="28"/>
          <w:szCs w:val="28"/>
        </w:rPr>
        <w:t>, проекто</w:t>
      </w:r>
      <w:proofErr w:type="gramStart"/>
      <w:r w:rsidR="00A34A02" w:rsidRPr="003B5C6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B5C68">
        <w:rPr>
          <w:rFonts w:ascii="Times New Roman" w:hAnsi="Times New Roman" w:cs="Times New Roman"/>
          <w:sz w:val="28"/>
          <w:szCs w:val="28"/>
        </w:rPr>
        <w:t xml:space="preserve"> не менее 4-х в год</w:t>
      </w:r>
      <w:r w:rsidR="00A34A02" w:rsidRPr="003B5C68">
        <w:rPr>
          <w:rFonts w:ascii="Times New Roman" w:hAnsi="Times New Roman" w:cs="Times New Roman"/>
          <w:sz w:val="28"/>
          <w:szCs w:val="28"/>
        </w:rPr>
        <w:t>)</w:t>
      </w:r>
      <w:r w:rsidRPr="003B5C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C68">
        <w:rPr>
          <w:rFonts w:ascii="Times New Roman" w:hAnsi="Times New Roman" w:cs="Times New Roman"/>
          <w:sz w:val="28"/>
          <w:szCs w:val="28"/>
        </w:rPr>
        <w:t>Объем часов учебной нагрузки,   отведенный на освоение рабочей программы определено</w:t>
      </w:r>
      <w:proofErr w:type="gramEnd"/>
      <w:r w:rsidRPr="003B5C68">
        <w:rPr>
          <w:rFonts w:ascii="Times New Roman" w:hAnsi="Times New Roman" w:cs="Times New Roman"/>
          <w:sz w:val="28"/>
          <w:szCs w:val="28"/>
        </w:rPr>
        <w:t xml:space="preserve"> учебным планом МБОУ «</w:t>
      </w:r>
      <w:proofErr w:type="spellStart"/>
      <w:r w:rsidRPr="003B5C68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Pr="003B5C68">
        <w:rPr>
          <w:rFonts w:ascii="Times New Roman" w:hAnsi="Times New Roman" w:cs="Times New Roman"/>
          <w:sz w:val="28"/>
          <w:szCs w:val="28"/>
        </w:rPr>
        <w:t xml:space="preserve"> СОШ» 2</w:t>
      </w:r>
      <w:r w:rsidR="00A34A02" w:rsidRPr="003B5C68">
        <w:rPr>
          <w:rFonts w:ascii="Times New Roman" w:hAnsi="Times New Roman" w:cs="Times New Roman"/>
          <w:sz w:val="28"/>
          <w:szCs w:val="28"/>
        </w:rPr>
        <w:t xml:space="preserve"> часа в неделю, что составляет 204 часа за 3 года обучения в начальной школе. </w:t>
      </w:r>
    </w:p>
    <w:p w:rsidR="00A34A02" w:rsidRPr="003B5C68" w:rsidRDefault="00A34A02" w:rsidP="003B5C68">
      <w:pPr>
        <w:spacing w:after="0"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eastAsia="TimesNewRomanPSMT" w:hAnsi="Times New Roman" w:cs="Times New Roman"/>
          <w:color w:val="FF0000"/>
          <w:sz w:val="28"/>
          <w:szCs w:val="28"/>
        </w:rPr>
        <w:t>.</w:t>
      </w:r>
      <w:r w:rsidRPr="003B5C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A34A02" w:rsidRPr="003B5C68" w:rsidRDefault="00A34A02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Основной формой организации  учебного процесса является урок.</w:t>
      </w:r>
    </w:p>
    <w:p w:rsidR="00A34A02" w:rsidRPr="003B5C68" w:rsidRDefault="00A34A02" w:rsidP="003B5C68">
      <w:pPr>
        <w:overflowPunct w:val="0"/>
        <w:autoSpaceDE w:val="0"/>
        <w:autoSpaceDN w:val="0"/>
        <w:adjustRightInd w:val="0"/>
        <w:spacing w:after="0" w:line="240" w:lineRule="atLeast"/>
        <w:ind w:left="93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lastRenderedPageBreak/>
        <w:t>Используются следующие формы уроков:</w:t>
      </w:r>
    </w:p>
    <w:p w:rsidR="00A34A02" w:rsidRPr="003B5C68" w:rsidRDefault="00A34A02" w:rsidP="003B5C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урок изучения нового материала;</w:t>
      </w:r>
    </w:p>
    <w:p w:rsidR="00A34A02" w:rsidRPr="003B5C68" w:rsidRDefault="00A34A02" w:rsidP="003B5C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урок практической работы;</w:t>
      </w:r>
    </w:p>
    <w:p w:rsidR="00A34A02" w:rsidRPr="003B5C68" w:rsidRDefault="00A34A02" w:rsidP="003B5C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комбинированный урок;</w:t>
      </w:r>
    </w:p>
    <w:p w:rsidR="00A34A02" w:rsidRPr="003B5C68" w:rsidRDefault="00A34A02" w:rsidP="003B5C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урок итогового контроля;</w:t>
      </w:r>
    </w:p>
    <w:p w:rsidR="00A34A02" w:rsidRPr="003B5C68" w:rsidRDefault="00A34A02" w:rsidP="003B5C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урок-экскурсия;</w:t>
      </w:r>
    </w:p>
    <w:p w:rsidR="00A34A02" w:rsidRPr="003B5C68" w:rsidRDefault="00A34A02" w:rsidP="003B5C68">
      <w:pPr>
        <w:overflowPunct w:val="0"/>
        <w:autoSpaceDE w:val="0"/>
        <w:autoSpaceDN w:val="0"/>
        <w:adjustRightInd w:val="0"/>
        <w:spacing w:after="0" w:line="240" w:lineRule="atLeast"/>
        <w:ind w:left="93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а так же нетрадиционных форм  уроков: </w:t>
      </w:r>
    </w:p>
    <w:p w:rsidR="00A34A02" w:rsidRPr="003B5C68" w:rsidRDefault="00A34A02" w:rsidP="003B5C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интегрированных, </w:t>
      </w:r>
    </w:p>
    <w:p w:rsidR="00A34A02" w:rsidRPr="003B5C68" w:rsidRDefault="00A34A02" w:rsidP="003B5C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уроков-игр, </w:t>
      </w:r>
    </w:p>
    <w:p w:rsidR="00A34A02" w:rsidRPr="003B5C68" w:rsidRDefault="00A34A02" w:rsidP="003B5C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уроков-соревнований, </w:t>
      </w:r>
    </w:p>
    <w:p w:rsidR="00A34A02" w:rsidRPr="003B5C68" w:rsidRDefault="00A34A02" w:rsidP="003B5C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уроков-сказок </w:t>
      </w:r>
    </w:p>
    <w:p w:rsidR="00A34A02" w:rsidRPr="003B5C68" w:rsidRDefault="00A34A02" w:rsidP="003B5C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защита проектов </w:t>
      </w:r>
    </w:p>
    <w:p w:rsidR="00A34A02" w:rsidRPr="003B5C68" w:rsidRDefault="00A34A02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DE" w:rsidRPr="003B5C68" w:rsidRDefault="001F6BDE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используется </w:t>
      </w:r>
      <w:r w:rsidRPr="003B5C68">
        <w:rPr>
          <w:rFonts w:ascii="Times New Roman" w:eastAsia="TimesNewRomanPSMT" w:hAnsi="Times New Roman" w:cs="Times New Roman"/>
          <w:sz w:val="28"/>
          <w:szCs w:val="28"/>
        </w:rPr>
        <w:t xml:space="preserve">УМК серии “ </w:t>
      </w:r>
      <w:proofErr w:type="spellStart"/>
      <w:r w:rsidRPr="003B5C68">
        <w:rPr>
          <w:rFonts w:ascii="Times New Roman" w:eastAsia="TimesNewRomanPSMT" w:hAnsi="Times New Roman" w:cs="Times New Roman"/>
          <w:sz w:val="28"/>
          <w:szCs w:val="28"/>
        </w:rPr>
        <w:t>Forward</w:t>
      </w:r>
      <w:proofErr w:type="spellEnd"/>
      <w:r w:rsidRPr="003B5C68">
        <w:rPr>
          <w:rFonts w:ascii="Times New Roman" w:eastAsia="TimesNewRomanPSMT" w:hAnsi="Times New Roman" w:cs="Times New Roman"/>
          <w:sz w:val="28"/>
          <w:szCs w:val="28"/>
        </w:rPr>
        <w:t>”</w:t>
      </w:r>
    </w:p>
    <w:p w:rsidR="001F6BDE" w:rsidRPr="003B5C68" w:rsidRDefault="001F6BDE" w:rsidP="003B5C68">
      <w:pPr>
        <w:pStyle w:val="a4"/>
        <w:spacing w:line="240" w:lineRule="atLeast"/>
        <w:ind w:left="284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B5C68">
        <w:rPr>
          <w:rFonts w:ascii="Times New Roman" w:hAnsi="Times New Roman"/>
          <w:bCs/>
          <w:color w:val="000000"/>
          <w:sz w:val="28"/>
          <w:szCs w:val="28"/>
        </w:rPr>
        <w:t>В учебно-методический комплект входит</w:t>
      </w:r>
      <w:r w:rsidRPr="003B5C68">
        <w:rPr>
          <w:rFonts w:ascii="Times New Roman" w:hAnsi="Times New Roman"/>
          <w:color w:val="000000"/>
          <w:sz w:val="28"/>
          <w:szCs w:val="28"/>
        </w:rPr>
        <w:t>:</w:t>
      </w:r>
    </w:p>
    <w:p w:rsidR="001F6BDE" w:rsidRPr="003B5C68" w:rsidRDefault="001F6BDE" w:rsidP="003B5C68">
      <w:pPr>
        <w:pStyle w:val="a3"/>
        <w:spacing w:after="0" w:line="240" w:lineRule="atLeast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3B5C68">
        <w:rPr>
          <w:rFonts w:ascii="Times New Roman" w:hAnsi="Times New Roman"/>
          <w:b/>
          <w:sz w:val="28"/>
          <w:szCs w:val="28"/>
        </w:rPr>
        <w:t>2класс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1.Учебник УМК "</w:t>
      </w:r>
      <w:r w:rsidRPr="003B5C68">
        <w:rPr>
          <w:rFonts w:ascii="Times New Roman" w:hAnsi="Times New Roman"/>
          <w:sz w:val="28"/>
          <w:szCs w:val="28"/>
          <w:lang w:val="en-US"/>
        </w:rPr>
        <w:t>FORWARD</w:t>
      </w:r>
      <w:r w:rsidRPr="003B5C68">
        <w:rPr>
          <w:rFonts w:ascii="Times New Roman" w:hAnsi="Times New Roman"/>
          <w:sz w:val="28"/>
          <w:szCs w:val="28"/>
        </w:rPr>
        <w:t xml:space="preserve">" для 2 класса общеобразовательных учреждений авторов  М.В. Вербицкая, О.В. </w:t>
      </w:r>
      <w:proofErr w:type="spellStart"/>
      <w:r w:rsidRPr="003B5C68">
        <w:rPr>
          <w:rFonts w:ascii="Times New Roman" w:hAnsi="Times New Roman"/>
          <w:sz w:val="28"/>
          <w:szCs w:val="28"/>
        </w:rPr>
        <w:t>Оралова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О.С. </w:t>
      </w:r>
      <w:proofErr w:type="spellStart"/>
      <w:r w:rsidRPr="003B5C68">
        <w:rPr>
          <w:rFonts w:ascii="Times New Roman" w:hAnsi="Times New Roman"/>
          <w:sz w:val="28"/>
          <w:szCs w:val="28"/>
        </w:rPr>
        <w:t>Миндрул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Б. </w:t>
      </w:r>
      <w:proofErr w:type="spellStart"/>
      <w:r w:rsidRPr="003B5C68">
        <w:rPr>
          <w:rFonts w:ascii="Times New Roman" w:hAnsi="Times New Roman"/>
          <w:sz w:val="28"/>
          <w:szCs w:val="28"/>
        </w:rPr>
        <w:t>Эббс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Э. </w:t>
      </w:r>
      <w:r w:rsidRPr="003B5C68">
        <w:rPr>
          <w:rFonts w:ascii="Times New Roman" w:hAnsi="Times New Roman"/>
          <w:sz w:val="28"/>
          <w:szCs w:val="28"/>
        </w:rPr>
        <w:t xml:space="preserve">Уорд: 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 :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>, 2014г.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2..</w:t>
      </w:r>
      <w:r w:rsidRPr="003B5C68">
        <w:rPr>
          <w:rFonts w:ascii="Times New Roman" w:hAnsi="Times New Roman"/>
          <w:color w:val="000000"/>
          <w:sz w:val="28"/>
          <w:szCs w:val="28"/>
        </w:rPr>
        <w:t xml:space="preserve">Рабочая тетрадь: </w:t>
      </w:r>
      <w:r w:rsidRPr="003B5C68">
        <w:rPr>
          <w:rFonts w:ascii="Times New Roman" w:hAnsi="Times New Roman"/>
          <w:sz w:val="28"/>
          <w:szCs w:val="28"/>
        </w:rPr>
        <w:t>«</w:t>
      </w:r>
      <w:r w:rsidRPr="003B5C68">
        <w:rPr>
          <w:rFonts w:ascii="Times New Roman" w:hAnsi="Times New Roman"/>
          <w:sz w:val="28"/>
          <w:szCs w:val="28"/>
          <w:lang w:val="en-US"/>
        </w:rPr>
        <w:t>Forward</w:t>
      </w:r>
      <w:r w:rsidRPr="003B5C68">
        <w:rPr>
          <w:rFonts w:ascii="Times New Roman" w:hAnsi="Times New Roman"/>
          <w:sz w:val="28"/>
          <w:szCs w:val="28"/>
        </w:rPr>
        <w:t xml:space="preserve">» 2 класс. М.В. Вербицкая, О.В. </w:t>
      </w:r>
      <w:proofErr w:type="spellStart"/>
      <w:r w:rsidRPr="003B5C68">
        <w:rPr>
          <w:rFonts w:ascii="Times New Roman" w:hAnsi="Times New Roman"/>
          <w:sz w:val="28"/>
          <w:szCs w:val="28"/>
        </w:rPr>
        <w:t>Оралова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>, Э. Уорд. – М.: «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»: 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>, 2014.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3.</w:t>
      </w:r>
      <w:r w:rsidRPr="003B5C68">
        <w:rPr>
          <w:rFonts w:ascii="Times New Roman" w:hAnsi="Times New Roman"/>
          <w:color w:val="000000"/>
          <w:sz w:val="28"/>
          <w:szCs w:val="28"/>
        </w:rPr>
        <w:t xml:space="preserve">Книга для учителя: </w:t>
      </w:r>
      <w:r w:rsidRPr="003B5C68">
        <w:rPr>
          <w:rFonts w:ascii="Times New Roman" w:hAnsi="Times New Roman"/>
          <w:sz w:val="28"/>
          <w:szCs w:val="28"/>
        </w:rPr>
        <w:t>«</w:t>
      </w:r>
      <w:proofErr w:type="spellStart"/>
      <w:r w:rsidRPr="003B5C68">
        <w:rPr>
          <w:rFonts w:ascii="Times New Roman" w:hAnsi="Times New Roman"/>
          <w:sz w:val="28"/>
          <w:szCs w:val="28"/>
        </w:rPr>
        <w:t>Пректирование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 учебного курса»2 класс. М.В. Вербицкая, 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>, Э. Уорд. – М.: «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»: 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>, 2014.</w:t>
      </w:r>
    </w:p>
    <w:p w:rsidR="001F6BDE" w:rsidRPr="003B5C68" w:rsidRDefault="00A34A02" w:rsidP="003B5C68">
      <w:pPr>
        <w:pStyle w:val="a3"/>
        <w:suppressAutoHyphens/>
        <w:spacing w:after="0" w:line="240" w:lineRule="atLeast"/>
        <w:ind w:left="92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5C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1F6BDE" w:rsidRPr="003B5C68">
        <w:rPr>
          <w:rFonts w:ascii="Times New Roman" w:hAnsi="Times New Roman"/>
          <w:b/>
          <w:color w:val="000000"/>
          <w:sz w:val="28"/>
          <w:szCs w:val="28"/>
        </w:rPr>
        <w:t>класс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1.Учебник УМК "</w:t>
      </w:r>
      <w:r w:rsidRPr="003B5C68">
        <w:rPr>
          <w:rFonts w:ascii="Times New Roman" w:hAnsi="Times New Roman"/>
          <w:sz w:val="28"/>
          <w:szCs w:val="28"/>
          <w:lang w:val="en-US"/>
        </w:rPr>
        <w:t>FORWARD</w:t>
      </w:r>
      <w:r w:rsidRPr="003B5C68">
        <w:rPr>
          <w:rFonts w:ascii="Times New Roman" w:hAnsi="Times New Roman"/>
          <w:sz w:val="28"/>
          <w:szCs w:val="28"/>
        </w:rPr>
        <w:t xml:space="preserve">" для 3 класса общеобразовательных учреждений авторов  М.В. Вербицкая, О.В. </w:t>
      </w:r>
      <w:proofErr w:type="spellStart"/>
      <w:r w:rsidRPr="003B5C68">
        <w:rPr>
          <w:rFonts w:ascii="Times New Roman" w:hAnsi="Times New Roman"/>
          <w:sz w:val="28"/>
          <w:szCs w:val="28"/>
        </w:rPr>
        <w:t>Оралова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О.С. </w:t>
      </w:r>
      <w:proofErr w:type="spellStart"/>
      <w:r w:rsidRPr="003B5C68">
        <w:rPr>
          <w:rFonts w:ascii="Times New Roman" w:hAnsi="Times New Roman"/>
          <w:sz w:val="28"/>
          <w:szCs w:val="28"/>
        </w:rPr>
        <w:t>Миндрул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Б. </w:t>
      </w:r>
      <w:proofErr w:type="spellStart"/>
      <w:r w:rsidRPr="003B5C68">
        <w:rPr>
          <w:rFonts w:ascii="Times New Roman" w:hAnsi="Times New Roman"/>
          <w:sz w:val="28"/>
          <w:szCs w:val="28"/>
        </w:rPr>
        <w:t>Эббс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Э. </w:t>
      </w:r>
      <w:r w:rsidRPr="003B5C68">
        <w:rPr>
          <w:rFonts w:ascii="Times New Roman" w:hAnsi="Times New Roman"/>
          <w:sz w:val="28"/>
          <w:szCs w:val="28"/>
        </w:rPr>
        <w:t xml:space="preserve">Уорд: 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 :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>, 2015г.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2..</w:t>
      </w:r>
      <w:r w:rsidRPr="003B5C68">
        <w:rPr>
          <w:rFonts w:ascii="Times New Roman" w:hAnsi="Times New Roman"/>
          <w:color w:val="000000"/>
          <w:sz w:val="28"/>
          <w:szCs w:val="28"/>
        </w:rPr>
        <w:t xml:space="preserve">Рабочая тетрадь: </w:t>
      </w:r>
      <w:r w:rsidRPr="003B5C68">
        <w:rPr>
          <w:rFonts w:ascii="Times New Roman" w:hAnsi="Times New Roman"/>
          <w:sz w:val="28"/>
          <w:szCs w:val="28"/>
        </w:rPr>
        <w:t>«</w:t>
      </w:r>
      <w:r w:rsidRPr="003B5C68">
        <w:rPr>
          <w:rFonts w:ascii="Times New Roman" w:hAnsi="Times New Roman"/>
          <w:sz w:val="28"/>
          <w:szCs w:val="28"/>
          <w:lang w:val="en-US"/>
        </w:rPr>
        <w:t>Forward</w:t>
      </w:r>
      <w:r w:rsidRPr="003B5C68">
        <w:rPr>
          <w:rFonts w:ascii="Times New Roman" w:hAnsi="Times New Roman"/>
          <w:sz w:val="28"/>
          <w:szCs w:val="28"/>
        </w:rPr>
        <w:t xml:space="preserve">» 3 класс. М.В. Вербицкая, О.В. </w:t>
      </w:r>
      <w:proofErr w:type="spellStart"/>
      <w:r w:rsidRPr="003B5C68">
        <w:rPr>
          <w:rFonts w:ascii="Times New Roman" w:hAnsi="Times New Roman"/>
          <w:sz w:val="28"/>
          <w:szCs w:val="28"/>
        </w:rPr>
        <w:t>Оралова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>, Э. Уорд. – М.: «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»: 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>, 2015.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3.</w:t>
      </w:r>
      <w:r w:rsidRPr="003B5C68">
        <w:rPr>
          <w:rFonts w:ascii="Times New Roman" w:hAnsi="Times New Roman"/>
          <w:color w:val="000000"/>
          <w:sz w:val="28"/>
          <w:szCs w:val="28"/>
        </w:rPr>
        <w:t xml:space="preserve">Книга для учителя: </w:t>
      </w:r>
      <w:r w:rsidRPr="003B5C68">
        <w:rPr>
          <w:rFonts w:ascii="Times New Roman" w:hAnsi="Times New Roman"/>
          <w:sz w:val="28"/>
          <w:szCs w:val="28"/>
        </w:rPr>
        <w:t>«</w:t>
      </w:r>
      <w:proofErr w:type="spellStart"/>
      <w:r w:rsidRPr="003B5C68">
        <w:rPr>
          <w:rFonts w:ascii="Times New Roman" w:hAnsi="Times New Roman"/>
          <w:sz w:val="28"/>
          <w:szCs w:val="28"/>
        </w:rPr>
        <w:t>Пректирование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 учебного курса»3 класс. М.В. Вербицкая, 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>, Э. Уорд. – М.: «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»: 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>, 2015</w:t>
      </w:r>
    </w:p>
    <w:p w:rsidR="001F6BDE" w:rsidRPr="003B5C68" w:rsidRDefault="001F6BDE" w:rsidP="003B5C68">
      <w:pPr>
        <w:pStyle w:val="a3"/>
        <w:suppressAutoHyphens/>
        <w:spacing w:after="0" w:line="240" w:lineRule="atLeast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3B5C68">
        <w:rPr>
          <w:rFonts w:ascii="Times New Roman" w:hAnsi="Times New Roman"/>
          <w:b/>
          <w:sz w:val="28"/>
          <w:szCs w:val="28"/>
        </w:rPr>
        <w:t>4класс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1.Учебник УМК "</w:t>
      </w:r>
      <w:r w:rsidRPr="003B5C68">
        <w:rPr>
          <w:rFonts w:ascii="Times New Roman" w:hAnsi="Times New Roman"/>
          <w:sz w:val="28"/>
          <w:szCs w:val="28"/>
          <w:lang w:val="en-US"/>
        </w:rPr>
        <w:t>FORWARD</w:t>
      </w:r>
      <w:r w:rsidRPr="003B5C68">
        <w:rPr>
          <w:rFonts w:ascii="Times New Roman" w:hAnsi="Times New Roman"/>
          <w:sz w:val="28"/>
          <w:szCs w:val="28"/>
        </w:rPr>
        <w:t xml:space="preserve">" для 4 класса общеобразовательных учреждений авторов  М.В. Вербицкая, О.В. </w:t>
      </w:r>
      <w:proofErr w:type="spellStart"/>
      <w:r w:rsidRPr="003B5C68">
        <w:rPr>
          <w:rFonts w:ascii="Times New Roman" w:hAnsi="Times New Roman"/>
          <w:sz w:val="28"/>
          <w:szCs w:val="28"/>
        </w:rPr>
        <w:t>Оралова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О.С. </w:t>
      </w:r>
      <w:proofErr w:type="spellStart"/>
      <w:r w:rsidRPr="003B5C68">
        <w:rPr>
          <w:rFonts w:ascii="Times New Roman" w:hAnsi="Times New Roman"/>
          <w:sz w:val="28"/>
          <w:szCs w:val="28"/>
        </w:rPr>
        <w:t>Миндрул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Б. </w:t>
      </w:r>
      <w:proofErr w:type="spellStart"/>
      <w:r w:rsidRPr="003B5C68">
        <w:rPr>
          <w:rFonts w:ascii="Times New Roman" w:hAnsi="Times New Roman"/>
          <w:sz w:val="28"/>
          <w:szCs w:val="28"/>
        </w:rPr>
        <w:t>Эббс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</w:t>
      </w:r>
      <w:r w:rsidRPr="003B5C68">
        <w:rPr>
          <w:rFonts w:ascii="Times New Roman" w:hAnsi="Times New Roman"/>
          <w:bCs/>
          <w:sz w:val="28"/>
          <w:szCs w:val="28"/>
        </w:rPr>
        <w:t xml:space="preserve">Э. </w:t>
      </w:r>
      <w:r w:rsidRPr="003B5C68">
        <w:rPr>
          <w:rFonts w:ascii="Times New Roman" w:hAnsi="Times New Roman"/>
          <w:sz w:val="28"/>
          <w:szCs w:val="28"/>
        </w:rPr>
        <w:t xml:space="preserve">Уорд: 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 :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>,.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lastRenderedPageBreak/>
        <w:t>2..</w:t>
      </w:r>
      <w:r w:rsidRPr="003B5C68">
        <w:rPr>
          <w:rFonts w:ascii="Times New Roman" w:hAnsi="Times New Roman"/>
          <w:color w:val="000000"/>
          <w:sz w:val="28"/>
          <w:szCs w:val="28"/>
        </w:rPr>
        <w:t xml:space="preserve">Рабочая тетрадь: </w:t>
      </w:r>
      <w:r w:rsidRPr="003B5C68">
        <w:rPr>
          <w:rFonts w:ascii="Times New Roman" w:hAnsi="Times New Roman"/>
          <w:sz w:val="28"/>
          <w:szCs w:val="28"/>
        </w:rPr>
        <w:t>«</w:t>
      </w:r>
      <w:r w:rsidRPr="003B5C68">
        <w:rPr>
          <w:rFonts w:ascii="Times New Roman" w:hAnsi="Times New Roman"/>
          <w:sz w:val="28"/>
          <w:szCs w:val="28"/>
          <w:lang w:val="en-US"/>
        </w:rPr>
        <w:t>Forward</w:t>
      </w:r>
      <w:r w:rsidRPr="003B5C68">
        <w:rPr>
          <w:rFonts w:ascii="Times New Roman" w:hAnsi="Times New Roman"/>
          <w:sz w:val="28"/>
          <w:szCs w:val="28"/>
        </w:rPr>
        <w:t xml:space="preserve">» 4 класс. М.В. Вербицкая, О.В. </w:t>
      </w:r>
      <w:proofErr w:type="spellStart"/>
      <w:r w:rsidRPr="003B5C68">
        <w:rPr>
          <w:rFonts w:ascii="Times New Roman" w:hAnsi="Times New Roman"/>
          <w:sz w:val="28"/>
          <w:szCs w:val="28"/>
        </w:rPr>
        <w:t>Оралова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>, Э. Уорд. – М.: «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»: 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 xml:space="preserve">, </w:t>
      </w:r>
    </w:p>
    <w:p w:rsidR="001F6BDE" w:rsidRPr="003B5C68" w:rsidRDefault="001F6BDE" w:rsidP="003B5C68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3.</w:t>
      </w:r>
      <w:r w:rsidRPr="003B5C68">
        <w:rPr>
          <w:rFonts w:ascii="Times New Roman" w:hAnsi="Times New Roman"/>
          <w:color w:val="000000"/>
          <w:sz w:val="28"/>
          <w:szCs w:val="28"/>
        </w:rPr>
        <w:t xml:space="preserve">Книга для учителя: </w:t>
      </w:r>
      <w:r w:rsidRPr="003B5C68">
        <w:rPr>
          <w:rFonts w:ascii="Times New Roman" w:hAnsi="Times New Roman"/>
          <w:sz w:val="28"/>
          <w:szCs w:val="28"/>
        </w:rPr>
        <w:t>«</w:t>
      </w:r>
      <w:proofErr w:type="spellStart"/>
      <w:r w:rsidRPr="003B5C68">
        <w:rPr>
          <w:rFonts w:ascii="Times New Roman" w:hAnsi="Times New Roman"/>
          <w:sz w:val="28"/>
          <w:szCs w:val="28"/>
        </w:rPr>
        <w:t>Пректирование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 учебного курса»4 класс. М.В. Вербицкая, Э. </w:t>
      </w:r>
      <w:proofErr w:type="spellStart"/>
      <w:r w:rsidRPr="003B5C68">
        <w:rPr>
          <w:rFonts w:ascii="Times New Roman" w:hAnsi="Times New Roman"/>
          <w:sz w:val="28"/>
          <w:szCs w:val="28"/>
        </w:rPr>
        <w:t>Уорелл</w:t>
      </w:r>
      <w:proofErr w:type="spellEnd"/>
      <w:r w:rsidRPr="003B5C68">
        <w:rPr>
          <w:rFonts w:ascii="Times New Roman" w:hAnsi="Times New Roman"/>
          <w:sz w:val="28"/>
          <w:szCs w:val="28"/>
        </w:rPr>
        <w:t>, Э. Уорд. – М.: «</w:t>
      </w:r>
      <w:proofErr w:type="spellStart"/>
      <w:r w:rsidRPr="003B5C6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B5C68">
        <w:rPr>
          <w:rFonts w:ascii="Times New Roman" w:hAnsi="Times New Roman"/>
          <w:sz w:val="28"/>
          <w:szCs w:val="28"/>
        </w:rPr>
        <w:t xml:space="preserve">»: </w:t>
      </w:r>
      <w:r w:rsidRPr="003B5C68">
        <w:rPr>
          <w:rFonts w:ascii="Times New Roman" w:hAnsi="Times New Roman"/>
          <w:sz w:val="28"/>
          <w:szCs w:val="28"/>
          <w:lang w:val="en-US"/>
        </w:rPr>
        <w:t>Pearson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Education</w:t>
      </w:r>
      <w:r w:rsidRPr="003B5C68">
        <w:rPr>
          <w:rFonts w:ascii="Times New Roman" w:hAnsi="Times New Roman"/>
          <w:sz w:val="28"/>
          <w:szCs w:val="28"/>
        </w:rPr>
        <w:t xml:space="preserve"> </w:t>
      </w:r>
      <w:r w:rsidRPr="003B5C68">
        <w:rPr>
          <w:rFonts w:ascii="Times New Roman" w:hAnsi="Times New Roman"/>
          <w:sz w:val="28"/>
          <w:szCs w:val="28"/>
          <w:lang w:val="en-US"/>
        </w:rPr>
        <w:t>Limited</w:t>
      </w:r>
      <w:r w:rsidRPr="003B5C68">
        <w:rPr>
          <w:rFonts w:ascii="Times New Roman" w:hAnsi="Times New Roman"/>
          <w:sz w:val="28"/>
          <w:szCs w:val="28"/>
        </w:rPr>
        <w:t xml:space="preserve">, </w:t>
      </w:r>
    </w:p>
    <w:p w:rsidR="00466BF1" w:rsidRPr="003B5C68" w:rsidRDefault="00466BF1" w:rsidP="003B5C68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5C68">
        <w:rPr>
          <w:rFonts w:ascii="Times New Roman" w:hAnsi="Times New Roman"/>
          <w:sz w:val="28"/>
          <w:szCs w:val="28"/>
        </w:rPr>
        <w:t>Примерная основная образовательная программа начального общего образования. - М.: Просвещение, 2013</w:t>
      </w:r>
    </w:p>
    <w:p w:rsidR="001F139A" w:rsidRPr="003B5C68" w:rsidRDefault="001F139A" w:rsidP="003B5C68">
      <w:pPr>
        <w:pStyle w:val="a3"/>
        <w:tabs>
          <w:tab w:val="left" w:pos="284"/>
        </w:tabs>
        <w:spacing w:after="0" w:line="240" w:lineRule="atLeast"/>
        <w:ind w:left="9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39A" w:rsidRPr="003B5C68" w:rsidRDefault="001F139A" w:rsidP="003B5C68">
      <w:pPr>
        <w:pStyle w:val="a3"/>
        <w:tabs>
          <w:tab w:val="left" w:pos="284"/>
        </w:tabs>
        <w:spacing w:after="0" w:line="240" w:lineRule="atLeast"/>
        <w:ind w:left="9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/>
          <w:sz w:val="28"/>
          <w:szCs w:val="28"/>
          <w:lang w:eastAsia="ru-RU"/>
        </w:rPr>
        <w:t>Перечень контрольных работ</w:t>
      </w:r>
    </w:p>
    <w:p w:rsidR="001F139A" w:rsidRPr="003B5C68" w:rsidRDefault="001F139A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 во втором классе не проводятся. Проводится только текущий контроль</w:t>
      </w:r>
      <w:r w:rsidR="001E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итоговая контрольная работа.</w:t>
      </w:r>
    </w:p>
    <w:p w:rsidR="00EF57DA" w:rsidRPr="003B5C68" w:rsidRDefault="00EF57DA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285" w:type="dxa"/>
        <w:jc w:val="center"/>
        <w:tblInd w:w="-459" w:type="dxa"/>
        <w:tblLook w:val="04A0"/>
      </w:tblPr>
      <w:tblGrid>
        <w:gridCol w:w="1842"/>
        <w:gridCol w:w="1489"/>
        <w:gridCol w:w="2225"/>
        <w:gridCol w:w="1387"/>
        <w:gridCol w:w="1406"/>
        <w:gridCol w:w="936"/>
      </w:tblGrid>
      <w:tr w:rsidR="00EF57DA" w:rsidRPr="003B5C68" w:rsidTr="003B5C68">
        <w:trPr>
          <w:trHeight w:val="868"/>
          <w:jc w:val="center"/>
        </w:trPr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 xml:space="preserve">Входной </w:t>
            </w:r>
          </w:p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контроль</w:t>
            </w:r>
          </w:p>
        </w:tc>
        <w:tc>
          <w:tcPr>
            <w:tcW w:w="22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A2BB9" w:rsidRDefault="005A2BB9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Рубежный</w:t>
            </w:r>
          </w:p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38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 xml:space="preserve">Текущий контроль </w:t>
            </w:r>
          </w:p>
        </w:tc>
        <w:tc>
          <w:tcPr>
            <w:tcW w:w="140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9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 xml:space="preserve">Итого </w:t>
            </w:r>
          </w:p>
        </w:tc>
      </w:tr>
      <w:tr w:rsidR="00EF57DA" w:rsidRPr="003B5C68" w:rsidTr="003B5C68">
        <w:trPr>
          <w:trHeight w:val="272"/>
          <w:jc w:val="center"/>
        </w:trPr>
        <w:tc>
          <w:tcPr>
            <w:tcW w:w="1842" w:type="dxa"/>
            <w:vMerge w:val="restart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Количество плановых контрольных работ</w:t>
            </w:r>
          </w:p>
        </w:tc>
        <w:tc>
          <w:tcPr>
            <w:tcW w:w="7443" w:type="dxa"/>
            <w:gridSpan w:val="5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3 класс</w:t>
            </w:r>
          </w:p>
        </w:tc>
      </w:tr>
      <w:tr w:rsidR="00EF57DA" w:rsidRPr="003B5C68" w:rsidTr="003B5C68">
        <w:trPr>
          <w:trHeight w:val="272"/>
          <w:jc w:val="center"/>
        </w:trPr>
        <w:tc>
          <w:tcPr>
            <w:tcW w:w="1842" w:type="dxa"/>
            <w:vMerge/>
            <w:shd w:val="clear" w:color="auto" w:fill="FFFFFF" w:themeFill="background1"/>
          </w:tcPr>
          <w:p w:rsidR="00EF57DA" w:rsidRPr="003B5C68" w:rsidRDefault="00EF57DA" w:rsidP="003B5C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1</w:t>
            </w:r>
          </w:p>
        </w:tc>
        <w:tc>
          <w:tcPr>
            <w:tcW w:w="2225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7</w:t>
            </w:r>
          </w:p>
        </w:tc>
      </w:tr>
      <w:tr w:rsidR="00EF57DA" w:rsidRPr="003B5C68" w:rsidTr="003B5C68">
        <w:trPr>
          <w:trHeight w:val="272"/>
          <w:jc w:val="center"/>
        </w:trPr>
        <w:tc>
          <w:tcPr>
            <w:tcW w:w="1842" w:type="dxa"/>
            <w:vMerge w:val="restart"/>
            <w:shd w:val="clear" w:color="auto" w:fill="FFFFFF" w:themeFill="background1"/>
          </w:tcPr>
          <w:p w:rsidR="00EF57DA" w:rsidRPr="003B5C68" w:rsidRDefault="00EF57DA" w:rsidP="003B5C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контрольных работ</w:t>
            </w:r>
          </w:p>
        </w:tc>
        <w:tc>
          <w:tcPr>
            <w:tcW w:w="7443" w:type="dxa"/>
            <w:gridSpan w:val="5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4 класс</w:t>
            </w:r>
          </w:p>
        </w:tc>
      </w:tr>
      <w:tr w:rsidR="00EF57DA" w:rsidRPr="003B5C68" w:rsidTr="003B5C68">
        <w:trPr>
          <w:trHeight w:val="272"/>
          <w:jc w:val="center"/>
        </w:trPr>
        <w:tc>
          <w:tcPr>
            <w:tcW w:w="1842" w:type="dxa"/>
            <w:vMerge/>
            <w:shd w:val="clear" w:color="auto" w:fill="FFFFFF" w:themeFill="background1"/>
          </w:tcPr>
          <w:p w:rsidR="00EF57DA" w:rsidRPr="003B5C68" w:rsidRDefault="00EF57DA" w:rsidP="003B5C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1</w:t>
            </w:r>
          </w:p>
        </w:tc>
        <w:tc>
          <w:tcPr>
            <w:tcW w:w="2225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</w:tcPr>
          <w:p w:rsidR="00EF57DA" w:rsidRPr="003B5C68" w:rsidRDefault="00EF57DA" w:rsidP="003B5C68">
            <w:pPr>
              <w:pStyle w:val="WW-"/>
              <w:shd w:val="clear" w:color="auto" w:fill="FFFFFF" w:themeFill="background1"/>
              <w:spacing w:line="240" w:lineRule="atLeast"/>
              <w:jc w:val="center"/>
              <w:rPr>
                <w:sz w:val="28"/>
                <w:szCs w:val="28"/>
              </w:rPr>
            </w:pPr>
            <w:r w:rsidRPr="003B5C68">
              <w:rPr>
                <w:sz w:val="28"/>
                <w:szCs w:val="28"/>
              </w:rPr>
              <w:t>7</w:t>
            </w:r>
          </w:p>
        </w:tc>
      </w:tr>
    </w:tbl>
    <w:p w:rsidR="001E2C46" w:rsidRDefault="001E2C46" w:rsidP="003B5C6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7DA" w:rsidRPr="003B5C68" w:rsidRDefault="00EF57DA" w:rsidP="003B5C6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C68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  <w:proofErr w:type="gramStart"/>
      <w:r w:rsidRPr="003B5C68">
        <w:rPr>
          <w:rFonts w:ascii="Times New Roman" w:hAnsi="Times New Roman" w:cs="Times New Roman"/>
          <w:sz w:val="28"/>
          <w:szCs w:val="28"/>
        </w:rPr>
        <w:t>Устный опрос (от 5 до 25 мин.), контрольный работа по четырём видам речевой деятельности (от 20 до 40 мин), тестирование,  проверка домашнего задания, контрольные срезы, словарные диктанты (от 3 до 7 мин), тесты (от 5 до 30 мин.), викторины,  контрольно-административные задания.</w:t>
      </w:r>
      <w:proofErr w:type="gramEnd"/>
      <w:r w:rsidRPr="003B5C68">
        <w:rPr>
          <w:rFonts w:ascii="Times New Roman" w:hAnsi="Times New Roman" w:cs="Times New Roman"/>
          <w:sz w:val="28"/>
          <w:szCs w:val="28"/>
        </w:rPr>
        <w:t xml:space="preserve"> Основные приёмы контроля отражены в УМК и реализуются в процессе обучения. Акцент делается на  контроль целевых видов речевой деятельности, что соответствует современным тенденциям, </w:t>
      </w:r>
      <w:proofErr w:type="gramStart"/>
      <w:r w:rsidRPr="003B5C68">
        <w:rPr>
          <w:rFonts w:ascii="Times New Roman" w:hAnsi="Times New Roman" w:cs="Times New Roman"/>
          <w:sz w:val="28"/>
          <w:szCs w:val="28"/>
        </w:rPr>
        <w:t>предполагающим усиление коммуникативного подхода.</w:t>
      </w:r>
      <w:proofErr w:type="gramEnd"/>
    </w:p>
    <w:p w:rsidR="00EF57DA" w:rsidRPr="003B5C68" w:rsidRDefault="00EF57DA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промежуточного и итогового контроля: </w:t>
      </w:r>
      <w:r w:rsidRPr="003B5C68">
        <w:rPr>
          <w:rFonts w:ascii="Times New Roman" w:hAnsi="Times New Roman" w:cs="Times New Roman"/>
          <w:sz w:val="28"/>
          <w:szCs w:val="28"/>
        </w:rPr>
        <w:t>лексико-грамматические тесты, письменные контрольные работы, проектная деятельность, устный опрос.</w:t>
      </w:r>
    </w:p>
    <w:p w:rsidR="001F139A" w:rsidRPr="003B5C68" w:rsidRDefault="001F139A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контроля в 3 и 4 классе являются четыре вида речевой деятельности: </w:t>
      </w:r>
      <w:proofErr w:type="spellStart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говорение, письмо, чтение. </w:t>
      </w:r>
    </w:p>
    <w:p w:rsidR="00466BF1" w:rsidRPr="003B5C68" w:rsidRDefault="00466BF1" w:rsidP="003B5C68">
      <w:pPr>
        <w:pStyle w:val="a3"/>
        <w:spacing w:after="0" w:line="240" w:lineRule="atLeast"/>
        <w:ind w:left="928"/>
        <w:jc w:val="both"/>
        <w:rPr>
          <w:rFonts w:ascii="Times New Roman" w:hAnsi="Times New Roman"/>
          <w:sz w:val="28"/>
          <w:szCs w:val="28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A7E66" w:rsidRDefault="00FA7E6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BDE" w:rsidRDefault="00A34A02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4. Описание места</w:t>
      </w:r>
      <w:r w:rsidR="001F6BDE"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учебного предмета в учебном плане</w:t>
      </w:r>
    </w:p>
    <w:p w:rsidR="001E2C46" w:rsidRPr="001E2C46" w:rsidRDefault="001E2C4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13565" w:rsidRPr="003B5C68" w:rsidRDefault="00C13565" w:rsidP="003B5C6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Предмет «Английский язык» относится к образовательной области «Филология». </w:t>
      </w:r>
    </w:p>
    <w:p w:rsidR="00A34A02" w:rsidRDefault="001F6BDE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34A02" w:rsidRPr="003B5C68">
        <w:rPr>
          <w:rFonts w:ascii="Times New Roman" w:hAnsi="Times New Roman" w:cs="Times New Roman"/>
          <w:sz w:val="28"/>
          <w:szCs w:val="28"/>
        </w:rPr>
        <w:t>На изучение иностранного языка  (МБОУ «</w:t>
      </w:r>
      <w:proofErr w:type="spellStart"/>
      <w:r w:rsidR="00A34A02" w:rsidRPr="003B5C68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="00A34A02" w:rsidRPr="003B5C68">
        <w:rPr>
          <w:rFonts w:ascii="Times New Roman" w:hAnsi="Times New Roman" w:cs="Times New Roman"/>
          <w:sz w:val="28"/>
          <w:szCs w:val="28"/>
        </w:rPr>
        <w:t xml:space="preserve"> СОШ» (изучается английский язык) отведено по  68 часов учебного времени в 2-4 классах, в т.ч. количество часов для проведения контрольных (16), проекто</w:t>
      </w:r>
      <w:proofErr w:type="gramStart"/>
      <w:r w:rsidR="00A34A02" w:rsidRPr="003B5C6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A34A02" w:rsidRPr="003B5C68">
        <w:rPr>
          <w:rFonts w:ascii="Times New Roman" w:hAnsi="Times New Roman" w:cs="Times New Roman"/>
          <w:sz w:val="28"/>
          <w:szCs w:val="28"/>
        </w:rPr>
        <w:t xml:space="preserve"> не менее 4-х в год). </w:t>
      </w:r>
      <w:proofErr w:type="gramStart"/>
      <w:r w:rsidR="00A34A02" w:rsidRPr="003B5C68">
        <w:rPr>
          <w:rFonts w:ascii="Times New Roman" w:hAnsi="Times New Roman" w:cs="Times New Roman"/>
          <w:sz w:val="28"/>
          <w:szCs w:val="28"/>
        </w:rPr>
        <w:t>Объем часов учебной нагрузки,   отведенный на освоение рабочей программы определен</w:t>
      </w:r>
      <w:proofErr w:type="gramEnd"/>
      <w:r w:rsidR="00A34A02" w:rsidRPr="003B5C68">
        <w:rPr>
          <w:rFonts w:ascii="Times New Roman" w:hAnsi="Times New Roman" w:cs="Times New Roman"/>
          <w:sz w:val="28"/>
          <w:szCs w:val="28"/>
        </w:rPr>
        <w:t xml:space="preserve"> учебным планом МБОУ «</w:t>
      </w:r>
      <w:proofErr w:type="spellStart"/>
      <w:r w:rsidR="00A34A02" w:rsidRPr="003B5C68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="00A34A02" w:rsidRPr="003B5C68">
        <w:rPr>
          <w:rFonts w:ascii="Times New Roman" w:hAnsi="Times New Roman" w:cs="Times New Roman"/>
          <w:sz w:val="28"/>
          <w:szCs w:val="28"/>
        </w:rPr>
        <w:t xml:space="preserve"> СОШ» 2 часа в неделю, что составляет 204 часа за 3 года обучения в начальной школе. </w:t>
      </w:r>
    </w:p>
    <w:p w:rsidR="001E2C46" w:rsidRPr="003B5C68" w:rsidRDefault="001E2C46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7E66" w:rsidRDefault="00FA7E66" w:rsidP="003B5C6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13565" w:rsidRDefault="00C13565" w:rsidP="003B5C6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2C46">
        <w:rPr>
          <w:rFonts w:ascii="Times New Roman" w:hAnsi="Times New Roman" w:cs="Times New Roman"/>
          <w:b/>
          <w:sz w:val="32"/>
          <w:szCs w:val="32"/>
          <w:u w:val="single"/>
        </w:rPr>
        <w:t>5. Описание ценностных ориентиров</w:t>
      </w:r>
    </w:p>
    <w:p w:rsidR="001E2C46" w:rsidRPr="001E2C46" w:rsidRDefault="001E2C46" w:rsidP="003B5C6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57DA" w:rsidRPr="003B5C68" w:rsidRDefault="00EF57DA" w:rsidP="003B5C68">
      <w:pPr>
        <w:spacing w:after="0" w:line="240" w:lineRule="atLeast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C68">
        <w:rPr>
          <w:rFonts w:ascii="Times New Roman" w:eastAsia="Calibri" w:hAnsi="Times New Roman" w:cs="Times New Roman"/>
          <w:sz w:val="28"/>
          <w:szCs w:val="28"/>
        </w:rPr>
        <w:t>Ценностные ориентиры содержания учебного предмета «Иностранный язык» 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EF57DA" w:rsidRPr="003B5C68" w:rsidRDefault="00EF57DA" w:rsidP="003B5C68">
      <w:pPr>
        <w:spacing w:after="0" w:line="240" w:lineRule="atLeast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C68">
        <w:rPr>
          <w:rFonts w:ascii="Times New Roman" w:eastAsia="Calibri" w:hAnsi="Times New Roman" w:cs="Times New Roman"/>
          <w:sz w:val="28"/>
          <w:szCs w:val="28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EF57DA" w:rsidRPr="003B5C68" w:rsidRDefault="00EF57DA" w:rsidP="003B5C68">
      <w:pPr>
        <w:spacing w:after="0" w:line="240" w:lineRule="atLeast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C68">
        <w:rPr>
          <w:rFonts w:ascii="Times New Roman" w:eastAsia="Calibri" w:hAnsi="Times New Roman" w:cs="Times New Roman"/>
          <w:sz w:val="28"/>
          <w:szCs w:val="28"/>
        </w:rPr>
        <w:t xml:space="preserve">Воспитательный потенциал реализуется через </w:t>
      </w:r>
      <w:proofErr w:type="spellStart"/>
      <w:r w:rsidRPr="003B5C68">
        <w:rPr>
          <w:rFonts w:ascii="Times New Roman" w:eastAsia="Calibri" w:hAnsi="Times New Roman" w:cs="Times New Roman"/>
          <w:sz w:val="28"/>
          <w:szCs w:val="28"/>
        </w:rPr>
        <w:t>культуроведческое</w:t>
      </w:r>
      <w:proofErr w:type="spellEnd"/>
      <w:r w:rsidRPr="003B5C68">
        <w:rPr>
          <w:rFonts w:ascii="Times New Roman" w:eastAsia="Calibri" w:hAnsi="Times New Roman" w:cs="Times New Roman"/>
          <w:sz w:val="28"/>
          <w:szCs w:val="28"/>
        </w:rPr>
        <w:t xml:space="preserve"> содержание используемых материалов. 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DE" w:rsidRDefault="00EF57DA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6</w:t>
      </w:r>
      <w:r w:rsidR="001F6BDE"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Личностные, </w:t>
      </w:r>
      <w:proofErr w:type="spellStart"/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метапредметные</w:t>
      </w:r>
      <w:proofErr w:type="spellEnd"/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и предметные р</w:t>
      </w:r>
      <w:r w:rsidR="001F6BDE"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езультаты освоения учебного предмета  «Иностранный язык»</w:t>
      </w:r>
    </w:p>
    <w:p w:rsidR="001E2C46" w:rsidRPr="001E2C46" w:rsidRDefault="001E2C46" w:rsidP="003B5C68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                Личностные результаты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личностными результатами  освоения учебного предмета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сформированная в образовательном стандарте.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 изучения иностранного языка в начальной школе являются:</w:t>
      </w:r>
    </w:p>
    <w:p w:rsidR="001F6BDE" w:rsidRPr="003B5C68" w:rsidRDefault="001F6BDE" w:rsidP="003B5C68">
      <w:pPr>
        <w:numPr>
          <w:ilvl w:val="0"/>
          <w:numId w:val="4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мире как о многоязычном и поликультурном сообществе;</w:t>
      </w:r>
    </w:p>
    <w:p w:rsidR="001F6BDE" w:rsidRPr="003B5C68" w:rsidRDefault="001F6BDE" w:rsidP="003B5C68">
      <w:pPr>
        <w:numPr>
          <w:ilvl w:val="0"/>
          <w:numId w:val="4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1F6BDE" w:rsidRPr="003B5C68" w:rsidRDefault="001F6BDE" w:rsidP="003B5C68">
      <w:pPr>
        <w:numPr>
          <w:ilvl w:val="0"/>
          <w:numId w:val="4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зарубежных сверстников  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</w:t>
      </w:r>
      <w:proofErr w:type="spellStart"/>
      <w:r w:rsidRPr="003B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B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  </w:t>
      </w:r>
      <w:proofErr w:type="spellStart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результатами  освоения  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 нескольких или всех учебных предметов,  которые  включают в себя:</w:t>
      </w:r>
      <w:proofErr w:type="gramEnd"/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освоение учащимися  </w:t>
      </w:r>
      <w:proofErr w:type="spellStart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понятий.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результатами  изучения иностранного языка в начальной школе являются:</w:t>
      </w:r>
    </w:p>
    <w:p w:rsidR="001F6BDE" w:rsidRPr="003B5C68" w:rsidRDefault="001F6BDE" w:rsidP="003B5C68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F6BDE" w:rsidRPr="003B5C68" w:rsidRDefault="001F6BDE" w:rsidP="003B5C68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1F6BDE" w:rsidRPr="003B5C68" w:rsidRDefault="001F6BDE" w:rsidP="003B5C68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общего  </w:t>
      </w:r>
      <w:proofErr w:type="spellStart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лингвичстического</w:t>
      </w:r>
      <w:proofErr w:type="spellEnd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кругозора младшего школьника;</w:t>
      </w:r>
    </w:p>
    <w:p w:rsidR="001F6BDE" w:rsidRPr="003B5C68" w:rsidRDefault="001F6BDE" w:rsidP="003B5C68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познавательной, эмоциональной и волевой сфер младшего школьника; формирование  мотивации к изучению иностранного языка;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</w:t>
      </w:r>
      <w:proofErr w:type="gramEnd"/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</w:t>
      </w:r>
      <w:r w:rsidRPr="003B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ценностно-ориентированной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</w:t>
      </w:r>
    </w:p>
    <w:p w:rsidR="001F6BDE" w:rsidRPr="003B5C68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</w:p>
    <w:p w:rsidR="00EF57DA" w:rsidRPr="003B5C68" w:rsidRDefault="00EF57DA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DE" w:rsidRPr="001E2C46" w:rsidRDefault="001F6BDE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C6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  <w:r w:rsidR="00EF57DA"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</w:t>
      </w:r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EF57DA"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1E2C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Содержание учебного предмета.</w:t>
      </w:r>
    </w:p>
    <w:p w:rsidR="00EF57DA" w:rsidRPr="003B5C68" w:rsidRDefault="00EF57DA" w:rsidP="003B5C6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4029"/>
        <w:gridCol w:w="1276"/>
        <w:gridCol w:w="1351"/>
        <w:gridCol w:w="1214"/>
        <w:gridCol w:w="1417"/>
      </w:tblGrid>
      <w:tr w:rsidR="003B5C68" w:rsidRPr="003B5C68" w:rsidTr="003B5C68">
        <w:trPr>
          <w:trHeight w:val="252"/>
        </w:trPr>
        <w:tc>
          <w:tcPr>
            <w:tcW w:w="791" w:type="dxa"/>
            <w:vMerge w:val="restart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  <w:vMerge w:val="restart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Темы, разделы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gridSpan w:val="4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3B5C68" w:rsidRPr="003B5C68" w:rsidTr="003B5C68">
        <w:trPr>
          <w:trHeight w:val="345"/>
        </w:trPr>
        <w:tc>
          <w:tcPr>
            <w:tcW w:w="791" w:type="dxa"/>
            <w:vMerge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9" w:type="dxa"/>
            <w:vMerge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Примерная программа</w:t>
            </w:r>
          </w:p>
        </w:tc>
        <w:tc>
          <w:tcPr>
            <w:tcW w:w="3982" w:type="dxa"/>
            <w:gridSpan w:val="3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по классам</w:t>
            </w:r>
          </w:p>
        </w:tc>
      </w:tr>
      <w:tr w:rsidR="003B5C68" w:rsidRPr="003B5C68" w:rsidTr="003B5C68">
        <w:trPr>
          <w:trHeight w:val="391"/>
        </w:trPr>
        <w:tc>
          <w:tcPr>
            <w:tcW w:w="791" w:type="dxa"/>
            <w:vMerge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9" w:type="dxa"/>
            <w:vMerge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spellStart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pStyle w:val="a3"/>
              <w:numPr>
                <w:ilvl w:val="0"/>
                <w:numId w:val="27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5C68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3B5C68" w:rsidRPr="003B5C68" w:rsidTr="003B5C68">
        <w:trPr>
          <w:trHeight w:val="235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7" w:type="dxa"/>
            <w:gridSpan w:val="5"/>
          </w:tcPr>
          <w:p w:rsidR="003B5C68" w:rsidRPr="003B5C68" w:rsidRDefault="003B5C68" w:rsidP="003B5C68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Предметное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содержание речи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35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tabs>
                <w:tab w:val="left" w:pos="386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C68" w:rsidRPr="003B5C68" w:rsidTr="003B5C68">
        <w:trPr>
          <w:trHeight w:val="982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семья.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семьи, их имена, возраст, внешность, черты характера.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Увлечения/хобби.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Мой день (распорядок дня, домашние обязанности).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Покупки в магазине: одежда, обувь, основные продукты питания. Любимая еда.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Семейные праздники: день рождения, Новый год/ Рождество. Подарки.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C68" w:rsidRPr="003B5C68" w:rsidTr="003B5C68">
        <w:trPr>
          <w:trHeight w:val="1108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Мир моих увлечений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Мои любимые занятия. Виды спорта и спортивные игры. Мои любимые сказки.</w:t>
            </w:r>
          </w:p>
          <w:p w:rsidR="003B5C68" w:rsidRPr="003B5C68" w:rsidRDefault="003B5C68" w:rsidP="003B5C68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Выходной день (в зоопарке, цирке), каникулы.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5C68" w:rsidRPr="003B5C68" w:rsidTr="003B5C68">
        <w:trPr>
          <w:trHeight w:val="235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Я и мои друзья.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Имя, возраст, внешность, характер, увлечения / хобби. Совместные занятия.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Письмо зарубежному другу.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Любимое домашнее животное: кличка, возраст, цвет, размер, характер, что умеет делать.</w:t>
            </w:r>
            <w:proofErr w:type="gramEnd"/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C68" w:rsidRPr="003B5C68" w:rsidTr="003B5C68">
        <w:trPr>
          <w:trHeight w:val="235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Моя школа.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C68" w:rsidRPr="003B5C68" w:rsidTr="003B5C68">
        <w:trPr>
          <w:trHeight w:val="1360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Мир вокруг меня.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Мой дом / квартира / комната: названия комнат, их размер, предметы мебели и интерьера.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Мой город / село. Природа. Любимое время года. Погода.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C68" w:rsidRPr="003B5C68" w:rsidTr="003B5C68">
        <w:trPr>
          <w:trHeight w:val="235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pStyle w:val="4"/>
              <w:keepNext w:val="0"/>
              <w:shd w:val="clear" w:color="auto" w:fill="FFFFFF"/>
              <w:spacing w:before="0" w:line="240" w:lineRule="atLeast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3B5C68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Страна/страны изучаемого языка и родная страна 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Общие сведения: название, столица.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Литературные персонажи книг, популярных среди сверстников. Небольшие произведения детского фольклора на английском языке (рифмовки, стихи, песни, сказки).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Некоторые формы речевого и неречевого этикета </w:t>
            </w:r>
            <w:proofErr w:type="spellStart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англоговорящих</w:t>
            </w:r>
            <w:proofErr w:type="spellEnd"/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 в ряде ситуаций общения (в школе, во время совместной игры, за столом, в магазине). 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Речевые умения</w:t>
            </w:r>
          </w:p>
        </w:tc>
        <w:tc>
          <w:tcPr>
            <w:tcW w:w="5258" w:type="dxa"/>
            <w:gridSpan w:val="4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изучаются взаимосвязано в течение всего курса</w:t>
            </w: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>Говорение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(</w:t>
            </w:r>
            <w:proofErr w:type="spellStart"/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>аудирование</w:t>
            </w:r>
            <w:proofErr w:type="spellEnd"/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>Письмо и письменная речь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3B5C68" w:rsidRPr="003B5C68" w:rsidRDefault="003B5C68" w:rsidP="003B5C68">
            <w:pPr>
              <w:pStyle w:val="aa"/>
              <w:widowControl w:val="0"/>
              <w:tabs>
                <w:tab w:val="left" w:pos="880"/>
              </w:tabs>
              <w:spacing w:line="240" w:lineRule="atLeast"/>
              <w:jc w:val="both"/>
              <w:rPr>
                <w:szCs w:val="28"/>
              </w:rPr>
            </w:pPr>
            <w:r w:rsidRPr="003B5C68">
              <w:rPr>
                <w:szCs w:val="28"/>
              </w:rPr>
              <w:t>Языковые знания и навыки (практическое усвоение)</w:t>
            </w:r>
          </w:p>
        </w:tc>
        <w:tc>
          <w:tcPr>
            <w:tcW w:w="5258" w:type="dxa"/>
            <w:gridSpan w:val="4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изучаются взаимосвязано в течение всего курса</w:t>
            </w: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pStyle w:val="3"/>
              <w:keepNext w:val="0"/>
              <w:tabs>
                <w:tab w:val="left" w:pos="880"/>
              </w:tabs>
              <w:spacing w:line="240" w:lineRule="atLeast"/>
              <w:ind w:left="94"/>
              <w:jc w:val="both"/>
              <w:rPr>
                <w:i/>
                <w:szCs w:val="28"/>
              </w:rPr>
            </w:pPr>
            <w:r w:rsidRPr="003B5C68">
              <w:rPr>
                <w:i/>
                <w:szCs w:val="28"/>
              </w:rPr>
              <w:t>Графика и орфография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tabs>
                <w:tab w:val="left" w:pos="880"/>
              </w:tabs>
              <w:spacing w:after="0" w:line="240" w:lineRule="atLeast"/>
              <w:ind w:left="9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>Фонетическая сторона речи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tabs>
                <w:tab w:val="left" w:pos="880"/>
              </w:tabs>
              <w:spacing w:after="0" w:line="240" w:lineRule="atLeast"/>
              <w:ind w:left="9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>Лексическая сторона речи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tabs>
                <w:tab w:val="left" w:pos="880"/>
              </w:tabs>
              <w:spacing w:after="0" w:line="240" w:lineRule="atLeast"/>
              <w:ind w:left="9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Грамматическая сторона </w:t>
            </w:r>
            <w:r w:rsidRPr="003B5C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trHeight w:val="299"/>
        </w:trPr>
        <w:tc>
          <w:tcPr>
            <w:tcW w:w="791" w:type="dxa"/>
          </w:tcPr>
          <w:p w:rsidR="003B5C68" w:rsidRPr="003B5C68" w:rsidRDefault="003B5C68" w:rsidP="003B5C68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3B5C68" w:rsidRPr="003B5C68" w:rsidRDefault="003B5C68" w:rsidP="003B5C68">
            <w:pPr>
              <w:widowControl w:val="0"/>
              <w:tabs>
                <w:tab w:val="left" w:pos="880"/>
              </w:tabs>
              <w:spacing w:after="0" w:line="240" w:lineRule="atLeast"/>
              <w:ind w:left="720" w:hanging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204</w:t>
            </w:r>
          </w:p>
        </w:tc>
        <w:tc>
          <w:tcPr>
            <w:tcW w:w="1351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14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417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</w:tbl>
    <w:p w:rsidR="003B5C68" w:rsidRPr="003B5C68" w:rsidRDefault="003B5C68" w:rsidP="003B5C68">
      <w:pPr>
        <w:tabs>
          <w:tab w:val="left" w:pos="8222"/>
        </w:tabs>
        <w:suppressAutoHyphens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>1.2. Продуктивные речевые умения.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диалогической речи.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При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следующие виды диалогов, используя необходимые речевые клише: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диалог этикетного характера;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диалог-расспрос;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диалог побудительного характера.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Умения монологической речи. </w:t>
      </w:r>
      <w:r w:rsidRPr="007A57F8">
        <w:rPr>
          <w:rFonts w:ascii="Times New Roman" w:hAnsi="Times New Roman" w:cs="Times New Roman"/>
          <w:sz w:val="28"/>
          <w:szCs w:val="28"/>
        </w:rPr>
        <w:t>При овладении монологической речью школьники учатся: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A57F8">
        <w:rPr>
          <w:rFonts w:ascii="Times New Roman" w:hAnsi="Times New Roman" w:cs="Times New Roman"/>
          <w:sz w:val="28"/>
          <w:szCs w:val="28"/>
        </w:rPr>
        <w:t>- описывать иллюстрацию;</w:t>
      </w:r>
      <w:proofErr w:type="gramEnd"/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описывать животное, предмет, указывая качество, размер, количество, принадлежность, место расположения;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A57F8">
        <w:rPr>
          <w:rFonts w:ascii="Times New Roman" w:hAnsi="Times New Roman" w:cs="Times New Roman"/>
          <w:sz w:val="28"/>
          <w:szCs w:val="28"/>
        </w:rPr>
        <w:t>- 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  <w:proofErr w:type="gramEnd"/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передавать содержание прочитанного/услышанного текста с опорой на иллюстрацию, ключевые слова, план;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воспроизводить выученные стихи, песни, рифмовки.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Умения письменной речи. </w:t>
      </w:r>
      <w:r w:rsidRPr="007A57F8">
        <w:rPr>
          <w:rFonts w:ascii="Times New Roman" w:hAnsi="Times New Roman" w:cs="Times New Roman"/>
          <w:sz w:val="28"/>
          <w:szCs w:val="28"/>
        </w:rPr>
        <w:t>При овладении письменной речью школьники учатся: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писать буквы английского алфавита;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списывать текст  выписывать из него слова, словосочетания, простые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57F8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восстанавливать слово, предложение, текст;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заполнять таблицы по образцу;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записывать слова, предложения под диктовку;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письменно отвечать на вопросы к тексту, картинке;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заполнять простую анкету;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писать поздравления с опорой на образец;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писать короткое личное письмо зарубежному другу, правильно оформлять конверт.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>1.3. Рецептивные речевые умения.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Умения </w:t>
      </w:r>
      <w:proofErr w:type="spellStart"/>
      <w:r w:rsidRPr="007A5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аудирования</w:t>
      </w:r>
      <w:proofErr w:type="spellEnd"/>
      <w:r w:rsidRPr="007A5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</w:t>
      </w:r>
      <w:r w:rsidRPr="007A57F8">
        <w:rPr>
          <w:rFonts w:ascii="Times New Roman" w:hAnsi="Times New Roman" w:cs="Times New Roman"/>
          <w:sz w:val="28"/>
          <w:szCs w:val="28"/>
        </w:rPr>
        <w:t xml:space="preserve">При овладении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 младшие школьники учатся: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различать на слух звуки, звукосочетания, слова, предложения английского языка;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lastRenderedPageBreak/>
        <w:t>- воспринимать речь учителя и одноклассников в процессе диалогического общения на уроке;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понимать полностью небольшие сообщения, построенные на знакомом языковом материале.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Умения чтения.  </w:t>
      </w:r>
      <w:r w:rsidRPr="007A57F8">
        <w:rPr>
          <w:rFonts w:ascii="Times New Roman" w:hAnsi="Times New Roman" w:cs="Times New Roman"/>
          <w:sz w:val="28"/>
          <w:szCs w:val="28"/>
        </w:rPr>
        <w:t>При овладении чтением младшие школьники учатся: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читать выразительно вслух небольшие тексты, содержащие только изученный языковой материал, а также тексты, включающие отдельные новые слова, пользуясь приемами изучающего чтения;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читать про себя и понимать основное содержание несложных текстов, доступных по содержанию учащимся начальной школы, находить  необходимую/интересующую информацию, пользуясь приемами ознакомительного и поискового чтения.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A57F8">
        <w:rPr>
          <w:rFonts w:ascii="Times New Roman" w:hAnsi="Times New Roman" w:cs="Times New Roman"/>
          <w:b/>
          <w:bCs/>
          <w:sz w:val="28"/>
          <w:szCs w:val="28"/>
        </w:rPr>
        <w:t>Социокультурная</w:t>
      </w:r>
      <w:proofErr w:type="spellEnd"/>
      <w:r w:rsidRPr="007A57F8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компетенция.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В процессе обучения английскому языку в начальной школе учащиеся приобретают следующие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 знания и умения: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знание названий стран, говорящих на английском языке, столиц;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знание имен некоторых литературных персонажей;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знание сюжета некоторых популярных английских сказок;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умение воспроизводить наизусть выученные стихи, песни, рифмовки на английском языке;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знание и соблюдение некоторых форм речевого этикета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 стран в ряде ситуаций общения: при встрече, в школе, помогая по дому, во время совместной игры, при разговоре по телефону, в гостях, за столом, в магазине.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>3. Учебно-познавательная и компенсаторная компетенция.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Младшие школьники овладевают следующими умениями и навыками: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соотносить графический образ слова с его звуковым образом в процессе чтения и письма;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опираться на звуковую догадку в процессе чтения и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>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пользоваться планом при создании собственных высказываний в рамках тематики начальной ступени;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применять изученные грамматические правила в процессе общения в устной и письменной формах;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пользоваться англо-русским словарем учебника (в том числе транскрипцией).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>4. Языковая компетенция.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>4.1. Графика и орфография, произносительная сторона речи.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Младшие школьники должны: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знать все буквы английского алфавита, буквосочетания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th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ch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sh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ck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ng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wh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ar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ir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er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ee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ea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oo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ear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писать буквы английского алфавита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lastRenderedPageBreak/>
        <w:t>- знать основные правила орфографии и чтения.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Младшие школьники учатся: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адекватно произносить и различать на слух все звуки английского языка;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соблюдать долготу и краткость гласных;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не оглушать звонкие согласные в конце слова;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не смягчать согласные перед гласными;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соблюдать интонацию утвердительного, вопросительного и побудительного предложений, а также  предложений с однородными членами.</w:t>
      </w:r>
    </w:p>
    <w:p w:rsidR="00FA7E66" w:rsidRDefault="00FA7E66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>4.2. Лексическая сторона речи.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К концу обучения в начальной школе учащиеся: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овладевают лексическими единицами, обслуживающими ситуации общения в пределах тематики начального этапа: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а) отдельными словами;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б) простейшими устойчивыми словосочетаниями типа 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look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lot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в) оценочной лексикой и репликами-клише, соответствующими речевому этикету  </w:t>
      </w:r>
      <w:proofErr w:type="spellStart"/>
      <w:r w:rsidRPr="007A57F8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 xml:space="preserve"> стран.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Продуктивный лексический минимум составляет около 500 лексических единиц, рецептивный лексический запас – около 600 лексических единиц;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знакомятся с некоторыми способами словообразования:</w:t>
      </w:r>
    </w:p>
    <w:p w:rsidR="00BA0507" w:rsidRPr="007A57F8" w:rsidRDefault="00BA0507" w:rsidP="00BA0507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словосложением;</w:t>
      </w:r>
    </w:p>
    <w:p w:rsidR="00BA0507" w:rsidRPr="007A57F8" w:rsidRDefault="00BA0507" w:rsidP="00BA0507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аффиксацией (суффиксы существительных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er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or</w:t>
      </w:r>
      <w:r w:rsidRPr="007A57F8">
        <w:rPr>
          <w:rFonts w:ascii="Times New Roman" w:hAnsi="Times New Roman" w:cs="Times New Roman"/>
          <w:sz w:val="28"/>
          <w:szCs w:val="28"/>
        </w:rPr>
        <w:t xml:space="preserve">, числительных        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teen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ty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th</w:t>
      </w:r>
      <w:proofErr w:type="spellEnd"/>
      <w:r w:rsidRPr="007A57F8">
        <w:rPr>
          <w:rFonts w:ascii="Times New Roman" w:hAnsi="Times New Roman" w:cs="Times New Roman"/>
          <w:sz w:val="28"/>
          <w:szCs w:val="28"/>
        </w:rPr>
        <w:t>),</w:t>
      </w:r>
    </w:p>
    <w:p w:rsidR="00BA0507" w:rsidRPr="007A57F8" w:rsidRDefault="00BA0507" w:rsidP="00BA0507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конверсией;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знакомятся с интернациональными словами.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7F8">
        <w:rPr>
          <w:rFonts w:ascii="Times New Roman" w:hAnsi="Times New Roman" w:cs="Times New Roman"/>
          <w:b/>
          <w:bCs/>
          <w:sz w:val="28"/>
          <w:szCs w:val="28"/>
        </w:rPr>
        <w:t>4.3. Грамматическая сторона речи.</w:t>
      </w:r>
    </w:p>
    <w:p w:rsidR="00BA0507" w:rsidRPr="007A57F8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Младшие школьники учатся употреблять в речи: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артикли (неопределенный, определенный, нулевой) в пределах наиболее распространенных случаев их употребления;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7A57F8">
        <w:rPr>
          <w:rFonts w:ascii="Times New Roman" w:hAnsi="Times New Roman" w:cs="Times New Roman"/>
          <w:i/>
          <w:iCs/>
          <w:sz w:val="28"/>
          <w:szCs w:val="28"/>
        </w:rPr>
        <w:t>Possessive</w:t>
      </w:r>
      <w:proofErr w:type="spellEnd"/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Case</w:t>
      </w:r>
      <w:r w:rsidRPr="007A57F8">
        <w:rPr>
          <w:rFonts w:ascii="Times New Roman" w:hAnsi="Times New Roman" w:cs="Times New Roman"/>
          <w:sz w:val="28"/>
          <w:szCs w:val="28"/>
        </w:rPr>
        <w:t>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правильные и неправильные глаголы, глагол связку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be</w:t>
      </w:r>
      <w:r w:rsidRPr="007A57F8">
        <w:rPr>
          <w:rFonts w:ascii="Times New Roman" w:hAnsi="Times New Roman" w:cs="Times New Roman"/>
          <w:sz w:val="28"/>
          <w:szCs w:val="28"/>
        </w:rPr>
        <w:t xml:space="preserve">, вспомогательный глагол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do</w:t>
      </w:r>
      <w:r w:rsidRPr="007A57F8">
        <w:rPr>
          <w:rFonts w:ascii="Times New Roman" w:hAnsi="Times New Roman" w:cs="Times New Roman"/>
          <w:sz w:val="28"/>
          <w:szCs w:val="28"/>
        </w:rPr>
        <w:t xml:space="preserve">, модальные глаголы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A57F8">
        <w:rPr>
          <w:rFonts w:ascii="Times New Roman" w:hAnsi="Times New Roman" w:cs="Times New Roman"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must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may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 w:rsidRPr="007A57F8">
        <w:rPr>
          <w:rFonts w:ascii="Times New Roman" w:hAnsi="Times New Roman" w:cs="Times New Roman"/>
          <w:sz w:val="28"/>
          <w:szCs w:val="28"/>
        </w:rPr>
        <w:t xml:space="preserve">, глаголы в действительном залоге в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Future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Past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Simple</w:t>
      </w:r>
      <w:r w:rsidRPr="007A57F8">
        <w:rPr>
          <w:rFonts w:ascii="Times New Roman" w:hAnsi="Times New Roman" w:cs="Times New Roman"/>
          <w:sz w:val="28"/>
          <w:szCs w:val="28"/>
        </w:rPr>
        <w:t>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местоимения (личные, притяжательные, вопросительные, указательные), неопределенные местоимения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</w:t>
      </w:r>
      <w:r w:rsidRPr="007A57F8">
        <w:rPr>
          <w:rFonts w:ascii="Times New Roman" w:hAnsi="Times New Roman" w:cs="Times New Roman"/>
          <w:sz w:val="28"/>
          <w:szCs w:val="28"/>
        </w:rPr>
        <w:t xml:space="preserve"> и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any</w:t>
      </w:r>
      <w:r w:rsidRPr="007A57F8">
        <w:rPr>
          <w:rFonts w:ascii="Times New Roman" w:hAnsi="Times New Roman" w:cs="Times New Roman"/>
          <w:sz w:val="28"/>
          <w:szCs w:val="28"/>
        </w:rPr>
        <w:t xml:space="preserve"> для обозначения некоторого количества вещей/предметов;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качественные прилагательные в положительной, сравнительной и превосходной степенях, в том числе исключения;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- количественные и порядковые числительные до 100;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lastRenderedPageBreak/>
        <w:t>- простые предлоги места и направления (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at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into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from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</w:t>
      </w:r>
      <w:r w:rsidRPr="007A57F8">
        <w:rPr>
          <w:rFonts w:ascii="Times New Roman" w:hAnsi="Times New Roman" w:cs="Times New Roman"/>
          <w:sz w:val="28"/>
          <w:szCs w:val="28"/>
        </w:rPr>
        <w:t xml:space="preserve">), сочинительные союзы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7A57F8">
        <w:rPr>
          <w:rFonts w:ascii="Times New Roman" w:hAnsi="Times New Roman" w:cs="Times New Roman"/>
          <w:sz w:val="28"/>
          <w:szCs w:val="28"/>
        </w:rPr>
        <w:t xml:space="preserve"> и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but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предложения с оборотами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sz w:val="28"/>
          <w:szCs w:val="28"/>
        </w:rPr>
        <w:t xml:space="preserve">в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</w:t>
      </w:r>
      <w:r w:rsidRPr="007A57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Simple</w:t>
      </w:r>
      <w:r w:rsidRPr="007A57F8">
        <w:rPr>
          <w:rFonts w:ascii="Times New Roman" w:hAnsi="Times New Roman" w:cs="Times New Roman"/>
          <w:sz w:val="28"/>
          <w:szCs w:val="28"/>
        </w:rPr>
        <w:t>;</w:t>
      </w:r>
    </w:p>
    <w:p w:rsidR="00BA0507" w:rsidRPr="007A57F8" w:rsidRDefault="00BA0507" w:rsidP="00BA0507">
      <w:pPr>
        <w:spacing w:after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 xml:space="preserve">- сложносочиненные предложения с сочинительными союзами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7A57F8">
        <w:rPr>
          <w:rFonts w:ascii="Times New Roman" w:hAnsi="Times New Roman" w:cs="Times New Roman"/>
          <w:sz w:val="28"/>
          <w:szCs w:val="28"/>
        </w:rPr>
        <w:t xml:space="preserve"> и </w:t>
      </w:r>
      <w:r w:rsidRPr="007A57F8">
        <w:rPr>
          <w:rFonts w:ascii="Times New Roman" w:hAnsi="Times New Roman" w:cs="Times New Roman"/>
          <w:i/>
          <w:iCs/>
          <w:sz w:val="28"/>
          <w:szCs w:val="28"/>
          <w:lang w:val="en-US"/>
        </w:rPr>
        <w:t>but</w:t>
      </w:r>
      <w:r w:rsidRPr="007A57F8">
        <w:rPr>
          <w:rFonts w:ascii="Times New Roman" w:hAnsi="Times New Roman" w:cs="Times New Roman"/>
          <w:sz w:val="28"/>
          <w:szCs w:val="28"/>
        </w:rPr>
        <w:t>.</w:t>
      </w:r>
    </w:p>
    <w:p w:rsidR="00BA0507" w:rsidRDefault="00BA0507" w:rsidP="00BA0507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C68" w:rsidRPr="001E2C46" w:rsidRDefault="003B5C68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2C46">
        <w:rPr>
          <w:rFonts w:ascii="Times New Roman" w:hAnsi="Times New Roman" w:cs="Times New Roman"/>
          <w:b/>
          <w:sz w:val="32"/>
          <w:szCs w:val="32"/>
          <w:u w:val="single"/>
        </w:rPr>
        <w:t>9. Формы и средства контроля</w:t>
      </w:r>
    </w:p>
    <w:p w:rsidR="003B5C68" w:rsidRPr="003B5C68" w:rsidRDefault="003B5C68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68" w:rsidRPr="003B5C68" w:rsidRDefault="003B5C68" w:rsidP="003B5C68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B5C68">
        <w:rPr>
          <w:sz w:val="28"/>
          <w:szCs w:val="28"/>
        </w:rPr>
        <w:t xml:space="preserve">Ведущими составляющими контроля выступают речевые умения в области говорения, </w:t>
      </w:r>
      <w:proofErr w:type="spellStart"/>
      <w:r w:rsidRPr="003B5C68">
        <w:rPr>
          <w:sz w:val="28"/>
          <w:szCs w:val="28"/>
        </w:rPr>
        <w:t>аудирования</w:t>
      </w:r>
      <w:proofErr w:type="spellEnd"/>
      <w:r w:rsidRPr="003B5C68">
        <w:rPr>
          <w:sz w:val="28"/>
          <w:szCs w:val="28"/>
        </w:rPr>
        <w:t xml:space="preserve">, чтения и письма. </w:t>
      </w:r>
    </w:p>
    <w:p w:rsidR="003B5C68" w:rsidRDefault="003B5C68" w:rsidP="003B5C68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B5C68">
        <w:rPr>
          <w:sz w:val="28"/>
          <w:szCs w:val="28"/>
        </w:rPr>
        <w:t xml:space="preserve">В процессе обучения в средней  школе проводятся следующие виды контроля: </w:t>
      </w:r>
      <w:r w:rsidR="005A2BB9">
        <w:rPr>
          <w:sz w:val="28"/>
          <w:szCs w:val="28"/>
        </w:rPr>
        <w:t xml:space="preserve">входной, </w:t>
      </w:r>
      <w:r w:rsidRPr="003B5C68">
        <w:rPr>
          <w:sz w:val="28"/>
          <w:szCs w:val="28"/>
        </w:rPr>
        <w:t xml:space="preserve">текущий, </w:t>
      </w:r>
      <w:r w:rsidR="005A2BB9">
        <w:rPr>
          <w:sz w:val="28"/>
          <w:szCs w:val="28"/>
        </w:rPr>
        <w:t>рубежный</w:t>
      </w:r>
      <w:r w:rsidRPr="003B5C68">
        <w:rPr>
          <w:sz w:val="28"/>
          <w:szCs w:val="28"/>
        </w:rPr>
        <w:t xml:space="preserve"> и итоговый. </w:t>
      </w:r>
    </w:p>
    <w:p w:rsidR="005A2BB9" w:rsidRPr="003B5C68" w:rsidRDefault="005A2BB9" w:rsidP="003B5C68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2BB9">
        <w:rPr>
          <w:i/>
          <w:sz w:val="28"/>
          <w:szCs w:val="28"/>
        </w:rPr>
        <w:t>Входной</w:t>
      </w:r>
      <w:r>
        <w:rPr>
          <w:sz w:val="28"/>
          <w:szCs w:val="28"/>
        </w:rPr>
        <w:t xml:space="preserve"> контроль проводится вначале учебного года, используются задания по изученным ранее темам.</w:t>
      </w:r>
    </w:p>
    <w:p w:rsidR="003B5C68" w:rsidRPr="003B5C68" w:rsidRDefault="003B5C68" w:rsidP="003B5C68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B5C68">
        <w:rPr>
          <w:sz w:val="28"/>
          <w:szCs w:val="28"/>
        </w:rPr>
        <w:t xml:space="preserve">В ходе </w:t>
      </w:r>
      <w:r w:rsidRPr="003B5C68">
        <w:rPr>
          <w:i/>
          <w:sz w:val="28"/>
          <w:szCs w:val="28"/>
        </w:rPr>
        <w:t>текущего контроля</w:t>
      </w:r>
      <w:r w:rsidRPr="003B5C68">
        <w:rPr>
          <w:sz w:val="28"/>
          <w:szCs w:val="28"/>
        </w:rPr>
        <w:t xml:space="preserve"> используются обычные упражнения, характерные для формирования умений и навыков пользования языковым материалом, и речевые упражнения. </w:t>
      </w:r>
    </w:p>
    <w:p w:rsidR="003B5C68" w:rsidRPr="003B5C68" w:rsidRDefault="005A2BB9" w:rsidP="003B5C68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Рубежный </w:t>
      </w:r>
      <w:r w:rsidR="003B5C68" w:rsidRPr="003B5C68">
        <w:rPr>
          <w:i/>
          <w:sz w:val="28"/>
          <w:szCs w:val="28"/>
        </w:rPr>
        <w:t xml:space="preserve"> контроль</w:t>
      </w:r>
      <w:r w:rsidR="003B5C68" w:rsidRPr="003B5C68">
        <w:rPr>
          <w:sz w:val="28"/>
          <w:szCs w:val="28"/>
        </w:rPr>
        <w:t xml:space="preserve"> проводится после цепочки занятий, посвященных определенной теме или блоку, являясь подведением итогов приращения в области речевых умений. Объектом контроля в этом случае являются речевые умения. Формами промежуточного контроля являются тесты и контрольные работы, тематические сообщения, тематические диалоги и ролевые игры, проекты, соответствующие этапу обучения. Также при подготовке к ЕГЭ целесообразно использовать тесты из специальных пособий, аудиозаписи для контроля </w:t>
      </w:r>
      <w:proofErr w:type="spellStart"/>
      <w:r w:rsidR="003B5C68" w:rsidRPr="003B5C68">
        <w:rPr>
          <w:sz w:val="28"/>
          <w:szCs w:val="28"/>
        </w:rPr>
        <w:t>аудирования</w:t>
      </w:r>
      <w:proofErr w:type="spellEnd"/>
      <w:r w:rsidR="003B5C68" w:rsidRPr="003B5C68">
        <w:rPr>
          <w:sz w:val="28"/>
          <w:szCs w:val="28"/>
        </w:rPr>
        <w:t xml:space="preserve">, демоверсии ЕГЭ, тесты </w:t>
      </w:r>
      <w:proofErr w:type="spellStart"/>
      <w:r w:rsidR="003B5C68" w:rsidRPr="003B5C68">
        <w:rPr>
          <w:sz w:val="28"/>
          <w:szCs w:val="28"/>
        </w:rPr>
        <w:t>он-лайн</w:t>
      </w:r>
      <w:proofErr w:type="spellEnd"/>
      <w:r w:rsidR="003B5C68" w:rsidRPr="003B5C68">
        <w:rPr>
          <w:sz w:val="28"/>
          <w:szCs w:val="28"/>
        </w:rPr>
        <w:t>.</w:t>
      </w:r>
    </w:p>
    <w:p w:rsidR="003B5C68" w:rsidRPr="003B5C68" w:rsidRDefault="003B5C68" w:rsidP="003B5C68">
      <w:pPr>
        <w:pStyle w:val="Style12"/>
        <w:widowControl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C68">
        <w:rPr>
          <w:rFonts w:ascii="Times New Roman" w:hAnsi="Times New Roman" w:cs="Times New Roman"/>
          <w:i/>
          <w:sz w:val="28"/>
          <w:szCs w:val="28"/>
        </w:rPr>
        <w:t xml:space="preserve">          Итоговый контроль</w:t>
      </w:r>
      <w:r w:rsidRPr="003B5C68">
        <w:rPr>
          <w:rFonts w:ascii="Times New Roman" w:hAnsi="Times New Roman" w:cs="Times New Roman"/>
          <w:sz w:val="28"/>
          <w:szCs w:val="28"/>
        </w:rPr>
        <w:t xml:space="preserve">  выявляет конечный уровень </w:t>
      </w:r>
      <w:proofErr w:type="spellStart"/>
      <w:r w:rsidRPr="003B5C6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B5C68">
        <w:rPr>
          <w:rFonts w:ascii="Times New Roman" w:hAnsi="Times New Roman" w:cs="Times New Roman"/>
          <w:sz w:val="28"/>
          <w:szCs w:val="28"/>
        </w:rPr>
        <w:t xml:space="preserve"> за весь курс и выполняет оценочную функцию. Цель итогового контроля - определение способности </w:t>
      </w:r>
      <w:proofErr w:type="gramStart"/>
      <w:r w:rsidRPr="003B5C6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3B5C68">
        <w:rPr>
          <w:rFonts w:ascii="Times New Roman" w:hAnsi="Times New Roman" w:cs="Times New Roman"/>
          <w:sz w:val="28"/>
          <w:szCs w:val="28"/>
        </w:rPr>
        <w:t xml:space="preserve"> к использованию иностранного языка в практической деятельности.</w:t>
      </w:r>
    </w:p>
    <w:p w:rsidR="003B5C68" w:rsidRPr="003B5C68" w:rsidRDefault="003B5C68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Контроль и оценка деятельности учащихся осуществляется с помощью 4 комплексных контрольных работ  по различным видам речевой деятельности (чтение, </w:t>
      </w:r>
      <w:proofErr w:type="spellStart"/>
      <w:r w:rsidRPr="003B5C6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B5C68">
        <w:rPr>
          <w:rFonts w:ascii="Times New Roman" w:hAnsi="Times New Roman" w:cs="Times New Roman"/>
          <w:sz w:val="28"/>
          <w:szCs w:val="28"/>
        </w:rPr>
        <w:t>, письмо, говорение) в конце каждой четверти</w:t>
      </w:r>
      <w:proofErr w:type="gramStart"/>
      <w:r w:rsidRPr="003B5C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5C68">
        <w:rPr>
          <w:rFonts w:ascii="Times New Roman" w:hAnsi="Times New Roman" w:cs="Times New Roman"/>
          <w:sz w:val="28"/>
          <w:szCs w:val="28"/>
        </w:rPr>
        <w:t xml:space="preserve"> Характер контрольных работ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3B5C68" w:rsidRPr="003B5C68" w:rsidRDefault="003B5C68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 xml:space="preserve">Предлагаемые задания контрольных работ  имеют  цель показать  учащимся реальный уровень  их достижений  в овладении иностранным языком, продемонстрировать практическую ценность полученных на уроках знаний и обеспечить  необходимый  уровень мотивации дальнейшего изучения английского языка. </w:t>
      </w:r>
    </w:p>
    <w:p w:rsidR="003B5C68" w:rsidRPr="003B5C68" w:rsidRDefault="003B5C68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66" w:rsidRDefault="00FA7E66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7E66" w:rsidRDefault="00FA7E66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7E66" w:rsidRDefault="00FA7E66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7E66" w:rsidRDefault="00FA7E66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5C68" w:rsidRPr="001E2C46" w:rsidRDefault="003B5C68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2C46">
        <w:rPr>
          <w:rFonts w:ascii="Times New Roman" w:hAnsi="Times New Roman" w:cs="Times New Roman"/>
          <w:b/>
          <w:sz w:val="32"/>
          <w:szCs w:val="32"/>
          <w:u w:val="single"/>
        </w:rPr>
        <w:t>10. Описание материально-технического обеспечения образовательного процесса</w:t>
      </w:r>
    </w:p>
    <w:p w:rsidR="003B5C68" w:rsidRPr="003B5C68" w:rsidRDefault="003B5C68" w:rsidP="003B5C6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433"/>
        <w:gridCol w:w="56"/>
        <w:gridCol w:w="900"/>
        <w:gridCol w:w="13"/>
        <w:gridCol w:w="814"/>
        <w:gridCol w:w="13"/>
      </w:tblGrid>
      <w:tr w:rsidR="003B5C68" w:rsidRPr="003B5C68" w:rsidTr="003B5C68">
        <w:trPr>
          <w:gridAfter w:val="1"/>
          <w:wAfter w:w="13" w:type="dxa"/>
          <w:cantSplit/>
          <w:trHeight w:val="6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Наименования объектов и средств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727" w:type="dxa"/>
            <w:gridSpan w:val="3"/>
            <w:shd w:val="clear" w:color="auto" w:fill="auto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Старшая  школа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593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593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cantSplit/>
          <w:trHeight w:val="332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Библиотечный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cantSplit/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среднего (полного) образования по иностранному языку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B5C68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1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1E2C46" w:rsidRDefault="003B5C68" w:rsidP="001E2C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Иностранный язык.: 4-е издание, </w:t>
            </w:r>
            <w:proofErr w:type="spellStart"/>
            <w:r w:rsidRPr="001E2C46">
              <w:rPr>
                <w:rFonts w:ascii="Times New Roman" w:hAnsi="Times New Roman" w:cs="Times New Roman"/>
                <w:sz w:val="28"/>
                <w:szCs w:val="28"/>
              </w:rPr>
              <w:t>переработанное</w:t>
            </w:r>
            <w:proofErr w:type="gramStart"/>
            <w:r w:rsidRPr="001E2C4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E2C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E2C46">
              <w:rPr>
                <w:rFonts w:ascii="Times New Roman" w:hAnsi="Times New Roman" w:cs="Times New Roman"/>
                <w:sz w:val="28"/>
                <w:szCs w:val="28"/>
              </w:rPr>
              <w:t>.: Просвещение, 2011 (Стандарты второго поколения)</w:t>
            </w:r>
          </w:p>
          <w:p w:rsidR="003B5C68" w:rsidRDefault="001E2C46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Г.С. </w:t>
            </w:r>
            <w:r w:rsidR="003B5C68" w:rsidRPr="001E2C46">
              <w:rPr>
                <w:rFonts w:ascii="Times New Roman" w:hAnsi="Times New Roman" w:cs="Times New Roman"/>
                <w:sz w:val="28"/>
                <w:szCs w:val="28"/>
              </w:rPr>
              <w:t>Оценка достижения планируемых результатов в начальной школе. Система зада</w:t>
            </w:r>
            <w:r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ний: В 3-х частях [тест]: учебное пособие / </w:t>
            </w:r>
            <w:r w:rsidR="003B5C68"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  Г.С. Ковалев</w:t>
            </w:r>
            <w:r w:rsidRPr="001E2C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B5C68"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B5C68"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 О.Б. Логинов</w:t>
            </w:r>
            <w:r w:rsidRPr="001E2C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5C68"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 . – Москва «Просвещение» 2011 (Стандарты второго поколения)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pStyle w:val="1"/>
              <w:spacing w:before="0"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B5C68">
              <w:rPr>
                <w:rFonts w:ascii="Times New Roman" w:hAnsi="Times New Roman" w:cs="Times New Roman"/>
                <w:color w:val="auto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1E2C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1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Учебно-методический комплект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1. Вербицкая М.В.,  "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"-2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[тест]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пособие/  М.В. Вербицкая, О.В.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О.С.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Миндрул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Эббс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Э.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Уорд-М.: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, 2015г.</w:t>
            </w:r>
          </w:p>
          <w:p w:rsidR="003B5C68" w:rsidRPr="003B5C68" w:rsidRDefault="003B5C68" w:rsidP="003B5C68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2. Вербицкая М.В «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2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тест]:рабочая тетрадь/ М.В. Вербицкая, О.В.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, Э. Уорд. – М.: «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, 2015.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Вербицкая М.В.,  "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"-3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[тест]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пособие/  М.В. Вербицкая, О.В.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О.С.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Миндрул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Эббс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Э.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Уорд-М.: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 Вербицкая М.В «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3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тест]:рабочая тетрадь/ М.В. Вербицкая, О.В.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, Э. Уорд. – М.: «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 Вербицкая М.В.,  "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"-4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[тест]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пособие/  М.В. Вербицкая, О.В.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О.С.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Миндрул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Эббс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Э.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Уорд-М.: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C68" w:rsidRPr="003B5C68" w:rsidRDefault="003B5C68" w:rsidP="003B5C68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 Вербицкая М.В «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4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тест]:рабочая тетрадь/ М.В. Вербицкая, О.В.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, Э. Уорд. – М.: «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1E2C46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cantSplit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Книги для чтения на английском языке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Пособия по страноведению Великобритании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Доборович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А.Н.,  Наследие Великобритании [тест]: учебное пособие и видеофильм/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А.Н.Доборович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В.А.Доборович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– Белгород: КОНСТАНТА, 2012.-92 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3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Контрольно-измерительные материалы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Двуязычные словари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Мюллер В. К.  Англо-русский словарь [тест]: В. К.  Мюллер 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.: Дрофа, Русский язык МЕДИА, 2008.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Толковые словари (одноязычные)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Авторские рабочие программы к УМК, которые используются для изучения иностранного языка</w:t>
            </w:r>
          </w:p>
          <w:p w:rsidR="003B5C68" w:rsidRPr="003B5C68" w:rsidRDefault="003B5C68" w:rsidP="001E2C46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Вербицкая М.В.,  Программа курса английского языка к УМК «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»5-9классы </w:t>
            </w:r>
            <w:r w:rsidR="001E2C46" w:rsidRPr="001E2C46">
              <w:rPr>
                <w:rFonts w:ascii="Times New Roman" w:hAnsi="Times New Roman" w:cs="Times New Roman"/>
                <w:sz w:val="28"/>
                <w:szCs w:val="28"/>
              </w:rPr>
              <w:t xml:space="preserve">[тест]: учебное пособие /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М.В. Вербицкая,  – М.: «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1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Книги для учителя (методические рекомендации к УМК)</w:t>
            </w:r>
          </w:p>
          <w:p w:rsidR="003B5C68" w:rsidRPr="003B5C68" w:rsidRDefault="003B5C68" w:rsidP="003B5C68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Вербицкая М.В.,  «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» « Проектирование учебного курса» / М.В. Вербицкая, О.В.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, Э. Уорд. – М.: «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, 2015.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3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Печатные пособия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Алфавит (настенная таблица)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1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30 тематических карточек +  таблица звуков «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Letters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sounds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» Английский язык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3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Гласные звуки английского языка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Карта Великобритании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Флаги стра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spellStart"/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) изучаемого языка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Набор фотографий с изображением ландшафта, городов, отдельных достопримечательностей стран изучаемого языка.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cantSplit/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tabs>
                <w:tab w:val="left" w:pos="12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Грамматические таблицы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Английские неправильные глаголы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Английские глаголы с предлогами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cantSplit/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tabs>
                <w:tab w:val="left" w:pos="12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Набор тематических иллюстраций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3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информационно-коммуникативные средства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компоненты учебно-методических комплексов по иностранным языкам: обучающие,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контролирующие.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Д/</w:t>
            </w:r>
            <w:proofErr w:type="gramStart"/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5C68" w:rsidRPr="003B5C68" w:rsidTr="003B5C68">
        <w:trPr>
          <w:gridAfter w:val="1"/>
          <w:wAfter w:w="13" w:type="dxa"/>
          <w:trHeight w:val="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Словари и переводчики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10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цифровых образовательных ресурсов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программа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« Профессор Хиггинс. Английский без акцента!» ЗАО «Истра Софт» 143500, Московская обл., г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стра, а/я 108.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3B5C68">
                <w:rPr>
                  <w:rStyle w:val="ad"/>
                  <w:rFonts w:ascii="Times New Roman" w:eastAsia="Lucida Sans Unicode" w:hAnsi="Times New Roman" w:cs="Times New Roman"/>
                  <w:sz w:val="28"/>
                  <w:szCs w:val="28"/>
                  <w:lang w:val="en-US"/>
                </w:rPr>
                <w:t>info@istrasoft.ru</w:t>
              </w:r>
            </w:hyperlink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3B5C68">
                <w:rPr>
                  <w:rStyle w:val="ad"/>
                  <w:rFonts w:ascii="Times New Roman" w:eastAsia="Lucida Sans Unicode" w:hAnsi="Times New Roman" w:cs="Times New Roman"/>
                  <w:sz w:val="28"/>
                  <w:szCs w:val="28"/>
                  <w:lang w:val="en-US"/>
                </w:rPr>
                <w:t>http://www.istrasoft.ru</w:t>
              </w:r>
            </w:hyperlink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B5C68" w:rsidRPr="003B5C68" w:rsidRDefault="003B5C68" w:rsidP="003B5C68">
            <w:pPr>
              <w:numPr>
                <w:ilvl w:val="1"/>
                <w:numId w:val="2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программа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« Профессор Хиггинс. Английский без акцента!»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версия 6.0             ЗАО «Истра Софт» 143500, Московская обл., г</w:t>
            </w:r>
            <w:proofErr w:type="gram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стра, а/я 108.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3B5C68">
                <w:rPr>
                  <w:rStyle w:val="ad"/>
                  <w:rFonts w:ascii="Times New Roman" w:eastAsia="Lucida Sans Unicode" w:hAnsi="Times New Roman" w:cs="Times New Roman"/>
                  <w:sz w:val="28"/>
                  <w:szCs w:val="28"/>
                  <w:lang w:val="en-US"/>
                </w:rPr>
                <w:t>info@istrasoft.ru</w:t>
              </w:r>
            </w:hyperlink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3B5C68">
                <w:rPr>
                  <w:rStyle w:val="ad"/>
                  <w:rFonts w:ascii="Times New Roman" w:eastAsia="Lucida Sans Unicode" w:hAnsi="Times New Roman" w:cs="Times New Roman"/>
                  <w:sz w:val="28"/>
                  <w:szCs w:val="28"/>
                  <w:lang w:val="en-US"/>
                </w:rPr>
                <w:t>http://www.istrasoft.ru</w:t>
              </w:r>
            </w:hyperlink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trHeight w:val="2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Инструменты учебной деятельности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3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Экранно-звуковые пособия (при наличии  компьютера  могут быть представлены в цифровом виде)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Аудиозаписи к УМК, которые используются для изучения иностранного языка 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МРЗ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Видеофильмы, соответствующие тематике, данной в стандарте для разных ступеней обучения.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Слайды (диапозитивы), соответствующие тематике, выделяемой в стандарте для разных ступеней обучения.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Таблицы-фолии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соответствующие основным разделам грамматического материала, представленного в стандарте для разных ступеней обучения.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3" w:type="dxa"/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Видеомагнитофон (видеоплейер) 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общешкольной комплектации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Аудио-центр (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аудиомагнитофон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Телевизор с универсальной подставкой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общешкольной комплектации</w:t>
            </w:r>
          </w:p>
        </w:tc>
      </w:tr>
      <w:tr w:rsidR="003B5C68" w:rsidRPr="003B5C68" w:rsidTr="003B5C68">
        <w:trPr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Экран на штативе или навесной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Столик для проектора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общешкольной комплектации</w:t>
            </w: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numPr>
                <w:ilvl w:val="1"/>
                <w:numId w:val="2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Перечень </w:t>
            </w: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D05101" w:rsidP="003B5C68">
            <w:pPr>
              <w:bidi/>
              <w:spacing w:after="0" w:line="240" w:lineRule="atLeast"/>
              <w:ind w:left="944" w:right="37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1" w:history="1"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alleng</w:t>
              </w:r>
              <w:proofErr w:type="spellEnd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/</w:t>
              </w:r>
              <w:proofErr w:type="spellStart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english</w:t>
              </w:r>
              <w:proofErr w:type="spellEnd"/>
            </w:hyperlink>
          </w:p>
          <w:p w:rsidR="003B5C68" w:rsidRPr="003B5C68" w:rsidRDefault="003B5C68" w:rsidP="003B5C68">
            <w:pPr>
              <w:tabs>
                <w:tab w:val="left" w:pos="1239"/>
                <w:tab w:val="left" w:pos="1725"/>
                <w:tab w:val="center" w:pos="2572"/>
              </w:tabs>
              <w:bidi/>
              <w:spacing w:after="0" w:line="240" w:lineRule="atLeast"/>
              <w:ind w:left="944" w:right="37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ab/>
            </w: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ab/>
              <w:t xml:space="preserve">   </w:t>
            </w: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ab/>
            </w:r>
            <w:hyperlink r:id="rId12" w:history="1">
              <w:r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www.openclass.ru</w:t>
              </w:r>
            </w:hyperlink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3B5C68" w:rsidRPr="003B5C68" w:rsidRDefault="00D05101" w:rsidP="003B5C68">
            <w:pPr>
              <w:tabs>
                <w:tab w:val="left" w:pos="1239"/>
                <w:tab w:val="center" w:pos="2572"/>
              </w:tabs>
              <w:bidi/>
              <w:spacing w:after="0" w:line="240" w:lineRule="atLeast"/>
              <w:ind w:left="944" w:right="37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3" w:history="1"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http://www.exams.ru/</w:t>
              </w:r>
            </w:hyperlink>
          </w:p>
          <w:p w:rsidR="003B5C68" w:rsidRPr="003B5C68" w:rsidRDefault="003B5C68" w:rsidP="003B5C68">
            <w:pPr>
              <w:tabs>
                <w:tab w:val="left" w:pos="465"/>
                <w:tab w:val="left" w:pos="1599"/>
                <w:tab w:val="center" w:pos="2572"/>
              </w:tabs>
              <w:bidi/>
              <w:spacing w:after="0" w:line="240" w:lineRule="atLeast"/>
              <w:ind w:left="944" w:right="37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ab/>
            </w: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ab/>
              <w:t xml:space="preserve"> </w:t>
            </w: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ab/>
            </w:r>
            <w:hyperlink r:id="rId14" w:history="1">
              <w:r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www.mingoville.com</w:t>
              </w:r>
            </w:hyperlink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3B5C68" w:rsidRPr="003B5C68" w:rsidRDefault="00D05101" w:rsidP="003B5C68">
            <w:pPr>
              <w:tabs>
                <w:tab w:val="left" w:pos="465"/>
                <w:tab w:val="center" w:pos="2572"/>
              </w:tabs>
              <w:bidi/>
              <w:spacing w:after="0" w:line="240" w:lineRule="atLeast"/>
              <w:ind w:left="944" w:right="37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5" w:history="1"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www.englishteachers.ru</w:t>
              </w:r>
            </w:hyperlink>
            <w:r w:rsidR="003B5C68"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3B5C68" w:rsidRPr="003B5C68" w:rsidRDefault="00D05101" w:rsidP="003B5C68">
            <w:pPr>
              <w:tabs>
                <w:tab w:val="left" w:pos="465"/>
                <w:tab w:val="center" w:pos="2572"/>
              </w:tabs>
              <w:bidi/>
              <w:spacing w:after="0" w:line="240" w:lineRule="atLeast"/>
              <w:ind w:left="944" w:right="37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6" w:history="1"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voanews</w:t>
              </w:r>
              <w:proofErr w:type="spellEnd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com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/</w:t>
              </w:r>
              <w:proofErr w:type="spellStart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specialenglish</w:t>
              </w:r>
              <w:proofErr w:type="spellEnd"/>
            </w:hyperlink>
          </w:p>
          <w:p w:rsidR="003B5C68" w:rsidRPr="003B5C68" w:rsidRDefault="00D05101" w:rsidP="003B5C68">
            <w:pPr>
              <w:tabs>
                <w:tab w:val="left" w:pos="465"/>
                <w:tab w:val="center" w:pos="2572"/>
              </w:tabs>
              <w:bidi/>
              <w:spacing w:after="0" w:line="240" w:lineRule="atLeast"/>
              <w:ind w:left="944" w:right="37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7" w:tgtFrame="_blank" w:history="1"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mes</w:t>
              </w:r>
              <w:proofErr w:type="spellEnd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english</w:t>
              </w:r>
              <w:proofErr w:type="spellEnd"/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com</w:t>
              </w:r>
              <w:r w:rsidR="003B5C68"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</w:rPr>
                <w:t>/</w:t>
              </w:r>
            </w:hyperlink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C68" w:rsidRPr="005A2BB9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E-mail: </w:t>
            </w:r>
            <w:hyperlink r:id="rId18" w:history="1">
              <w:r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info@istrasoft.ru</w:t>
              </w:r>
            </w:hyperlink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, </w:t>
            </w: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сайт</w:t>
            </w:r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hyperlink r:id="rId19" w:history="1">
              <w:r w:rsidRPr="003B5C68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http://www.istrasoft.ru</w:t>
              </w:r>
            </w:hyperlink>
            <w:r w:rsidRPr="003B5C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. </w:t>
            </w:r>
          </w:p>
          <w:p w:rsidR="003B5C68" w:rsidRPr="003B5C68" w:rsidRDefault="003B5C68" w:rsidP="003B5C68">
            <w:pPr>
              <w:spacing w:after="0" w:line="240" w:lineRule="atLeast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5C68" w:rsidRPr="003B5C68" w:rsidTr="003B5C68">
        <w:trPr>
          <w:gridAfter w:val="1"/>
          <w:wAfter w:w="13" w:type="dxa"/>
          <w:trHeight w:val="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 доска с магнитной поверхностью и набором приспособлений для крепления </w:t>
            </w:r>
            <w:proofErr w:type="spellStart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proofErr w:type="spellEnd"/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и таблиц</w:t>
            </w:r>
          </w:p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B5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68" w:rsidRPr="003B5C68" w:rsidRDefault="003B5C68" w:rsidP="003B5C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C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B5C68" w:rsidRPr="003B5C68" w:rsidRDefault="003B5C68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sz w:val="28"/>
          <w:szCs w:val="28"/>
        </w:rPr>
        <w:t>Для характеристики количественных показателей используются следующие символические обозначения:</w:t>
      </w:r>
    </w:p>
    <w:p w:rsidR="003B5C68" w:rsidRPr="003B5C68" w:rsidRDefault="003B5C68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b/>
          <w:sz w:val="28"/>
          <w:szCs w:val="28"/>
        </w:rPr>
        <w:t>Д</w:t>
      </w:r>
      <w:r w:rsidRPr="003B5C68">
        <w:rPr>
          <w:rFonts w:ascii="Times New Roman" w:hAnsi="Times New Roman" w:cs="Times New Roman"/>
          <w:sz w:val="28"/>
          <w:szCs w:val="28"/>
        </w:rPr>
        <w:t xml:space="preserve"> – демонстрационный экземпляр (1 экз., кроме специально оговоренных случаев),</w:t>
      </w:r>
    </w:p>
    <w:p w:rsidR="003B5C68" w:rsidRPr="003B5C68" w:rsidRDefault="003B5C68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C6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B5C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B5C68">
        <w:rPr>
          <w:rFonts w:ascii="Times New Roman" w:hAnsi="Times New Roman" w:cs="Times New Roman"/>
          <w:sz w:val="28"/>
          <w:szCs w:val="28"/>
        </w:rPr>
        <w:t>полный комплект (исходя из реальной наполняемости класса),</w:t>
      </w:r>
    </w:p>
    <w:p w:rsidR="003B5C68" w:rsidRPr="003B5C68" w:rsidRDefault="003B5C68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C68">
        <w:rPr>
          <w:rFonts w:ascii="Times New Roman" w:hAnsi="Times New Roman" w:cs="Times New Roman"/>
          <w:b/>
          <w:sz w:val="28"/>
          <w:szCs w:val="28"/>
        </w:rPr>
        <w:t>Ф</w:t>
      </w:r>
      <w:r w:rsidRPr="003B5C68">
        <w:rPr>
          <w:rFonts w:ascii="Times New Roman" w:hAnsi="Times New Roman" w:cs="Times New Roman"/>
          <w:sz w:val="28"/>
          <w:szCs w:val="28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3B5C68" w:rsidRPr="003B5C68" w:rsidRDefault="003B5C68" w:rsidP="003B5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C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5C68">
        <w:rPr>
          <w:rFonts w:ascii="Times New Roman" w:hAnsi="Times New Roman" w:cs="Times New Roman"/>
          <w:sz w:val="28"/>
          <w:szCs w:val="28"/>
        </w:rPr>
        <w:t xml:space="preserve"> – комплект, необходимый для практической работы в группах, насчитывающих по несколько учащихся (6-7 экз.). </w:t>
      </w:r>
    </w:p>
    <w:p w:rsidR="00BA0507" w:rsidRPr="00B550A7" w:rsidRDefault="00BA0507" w:rsidP="00BA050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0A7">
        <w:rPr>
          <w:rFonts w:ascii="Times New Roman" w:hAnsi="Times New Roman" w:cs="Times New Roman"/>
          <w:b/>
          <w:bCs/>
          <w:sz w:val="28"/>
          <w:szCs w:val="28"/>
        </w:rPr>
        <w:t>Используемые  сайты</w:t>
      </w:r>
    </w:p>
    <w:p w:rsidR="00BA0507" w:rsidRPr="00B550A7" w:rsidRDefault="00D05101" w:rsidP="00BA0507">
      <w:pPr>
        <w:tabs>
          <w:tab w:val="left" w:pos="0"/>
          <w:tab w:val="left" w:pos="180"/>
          <w:tab w:val="left" w:pos="425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englishteachers</w:t>
        </w:r>
        <w:proofErr w:type="spellEnd"/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A0507" w:rsidRPr="00B550A7">
        <w:rPr>
          <w:rFonts w:ascii="Times New Roman" w:hAnsi="Times New Roman" w:cs="Times New Roman"/>
          <w:sz w:val="28"/>
          <w:szCs w:val="28"/>
        </w:rPr>
        <w:t xml:space="preserve"> – дополнительная информация к учебникам “</w:t>
      </w:r>
      <w:proofErr w:type="spellStart"/>
      <w:r w:rsidR="00BA0507" w:rsidRPr="00B550A7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BA0507" w:rsidRPr="00B55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507" w:rsidRPr="00B550A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BA0507" w:rsidRPr="00B550A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BA0507" w:rsidRPr="00B550A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A0507" w:rsidRPr="00B550A7">
        <w:rPr>
          <w:rFonts w:ascii="Times New Roman" w:hAnsi="Times New Roman" w:cs="Times New Roman"/>
          <w:sz w:val="28"/>
          <w:szCs w:val="28"/>
        </w:rPr>
        <w:t xml:space="preserve"> тесты, разработки учителей;</w:t>
      </w:r>
    </w:p>
    <w:p w:rsidR="00BA0507" w:rsidRPr="00B550A7" w:rsidRDefault="00D05101" w:rsidP="00BA0507">
      <w:pPr>
        <w:tabs>
          <w:tab w:val="left" w:pos="0"/>
          <w:tab w:val="left" w:pos="180"/>
          <w:tab w:val="left" w:pos="900"/>
          <w:tab w:val="left" w:pos="144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1" w:history="1"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teflclips</w:t>
        </w:r>
        <w:proofErr w:type="spellEnd"/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com</w:t>
        </w:r>
        <w:r w:rsidR="00BA0507" w:rsidRPr="00B550A7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BA0507" w:rsidRPr="00B550A7">
        <w:rPr>
          <w:rFonts w:ascii="Times New Roman" w:hAnsi="Times New Roman" w:cs="Times New Roman"/>
          <w:sz w:val="28"/>
          <w:szCs w:val="28"/>
        </w:rPr>
        <w:t xml:space="preserve"> - видеоклипы и готовые планы уроков по их использованию.</w:t>
      </w:r>
    </w:p>
    <w:p w:rsidR="00BA0507" w:rsidRPr="007A57F8" w:rsidRDefault="00BA0507" w:rsidP="00BA05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0507" w:rsidRPr="007A57F8" w:rsidRDefault="00BA0507" w:rsidP="00BA05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F8">
        <w:rPr>
          <w:rFonts w:ascii="Times New Roman" w:hAnsi="Times New Roman" w:cs="Times New Roman"/>
          <w:b/>
          <w:sz w:val="28"/>
          <w:szCs w:val="28"/>
        </w:rPr>
        <w:t>Дополнительная  литература:</w:t>
      </w:r>
    </w:p>
    <w:p w:rsidR="00BA0507" w:rsidRPr="007A57F8" w:rsidRDefault="00BA0507" w:rsidP="00BA05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0507" w:rsidRPr="007A57F8" w:rsidRDefault="00BA0507" w:rsidP="00BA0507">
      <w:pPr>
        <w:pStyle w:val="a3"/>
        <w:numPr>
          <w:ilvl w:val="1"/>
          <w:numId w:val="32"/>
        </w:numPr>
        <w:tabs>
          <w:tab w:val="clear" w:pos="1440"/>
          <w:tab w:val="num" w:pos="426"/>
        </w:tabs>
        <w:spacing w:after="0" w:line="240" w:lineRule="atLeast"/>
        <w:ind w:hanging="1440"/>
        <w:rPr>
          <w:rFonts w:ascii="Times New Roman" w:hAnsi="Times New Roman"/>
          <w:sz w:val="28"/>
          <w:szCs w:val="28"/>
        </w:rPr>
      </w:pPr>
      <w:r w:rsidRPr="007A57F8">
        <w:rPr>
          <w:rFonts w:ascii="Times New Roman" w:hAnsi="Times New Roman"/>
          <w:sz w:val="28"/>
          <w:szCs w:val="28"/>
        </w:rPr>
        <w:t>Английский язык для маленьких</w:t>
      </w:r>
      <w:proofErr w:type="gramStart"/>
      <w:r w:rsidRPr="007A57F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A57F8">
        <w:rPr>
          <w:rFonts w:ascii="Times New Roman" w:hAnsi="Times New Roman"/>
          <w:sz w:val="28"/>
          <w:szCs w:val="28"/>
        </w:rPr>
        <w:t>-Москва Полиграф –Проект                                                           (Дрофа Плюс) , 2012</w:t>
      </w:r>
    </w:p>
    <w:p w:rsidR="00BA0507" w:rsidRPr="007A57F8" w:rsidRDefault="00BA0507" w:rsidP="00BA0507">
      <w:pPr>
        <w:pStyle w:val="a3"/>
        <w:numPr>
          <w:ilvl w:val="1"/>
          <w:numId w:val="32"/>
        </w:numPr>
        <w:tabs>
          <w:tab w:val="clear" w:pos="1440"/>
          <w:tab w:val="num" w:pos="426"/>
        </w:tabs>
        <w:spacing w:after="0" w:line="240" w:lineRule="atLeast"/>
        <w:ind w:hanging="1440"/>
        <w:rPr>
          <w:rFonts w:ascii="Times New Roman" w:hAnsi="Times New Roman"/>
          <w:sz w:val="28"/>
          <w:szCs w:val="28"/>
        </w:rPr>
      </w:pPr>
      <w:r w:rsidRPr="007A57F8">
        <w:rPr>
          <w:rFonts w:ascii="Times New Roman" w:hAnsi="Times New Roman"/>
          <w:sz w:val="28"/>
          <w:szCs w:val="28"/>
        </w:rPr>
        <w:lastRenderedPageBreak/>
        <w:t xml:space="preserve">Английский язык  Занимательный кроссворд – курс  (7-11 лет) Москва Полиграф </w:t>
      </w:r>
      <w:proofErr w:type="gramStart"/>
      <w:r w:rsidRPr="007A57F8">
        <w:rPr>
          <w:rFonts w:ascii="Times New Roman" w:hAnsi="Times New Roman"/>
          <w:sz w:val="28"/>
          <w:szCs w:val="28"/>
        </w:rPr>
        <w:t>–П</w:t>
      </w:r>
      <w:proofErr w:type="gramEnd"/>
      <w:r w:rsidRPr="007A57F8">
        <w:rPr>
          <w:rFonts w:ascii="Times New Roman" w:hAnsi="Times New Roman"/>
          <w:sz w:val="28"/>
          <w:szCs w:val="28"/>
        </w:rPr>
        <w:t>роект    (Дрофа –Плюс) , 2012</w:t>
      </w:r>
    </w:p>
    <w:p w:rsidR="00BA0507" w:rsidRPr="007A57F8" w:rsidRDefault="00BA0507" w:rsidP="00BA0507">
      <w:pPr>
        <w:pStyle w:val="a3"/>
        <w:numPr>
          <w:ilvl w:val="1"/>
          <w:numId w:val="32"/>
        </w:numPr>
        <w:tabs>
          <w:tab w:val="clear" w:pos="1440"/>
          <w:tab w:val="num" w:pos="426"/>
        </w:tabs>
        <w:spacing w:after="0" w:line="240" w:lineRule="atLeast"/>
        <w:ind w:hanging="1440"/>
        <w:rPr>
          <w:rFonts w:ascii="Times New Roman" w:hAnsi="Times New Roman"/>
          <w:sz w:val="28"/>
          <w:szCs w:val="28"/>
        </w:rPr>
      </w:pPr>
      <w:r w:rsidRPr="007A57F8">
        <w:rPr>
          <w:rFonts w:ascii="Times New Roman" w:hAnsi="Times New Roman"/>
          <w:sz w:val="28"/>
          <w:szCs w:val="28"/>
        </w:rPr>
        <w:t xml:space="preserve">Говорите </w:t>
      </w:r>
      <w:proofErr w:type="gramStart"/>
      <w:r w:rsidRPr="007A57F8">
        <w:rPr>
          <w:rFonts w:ascii="Times New Roman" w:hAnsi="Times New Roman"/>
          <w:sz w:val="28"/>
          <w:szCs w:val="28"/>
        </w:rPr>
        <w:t xml:space="preserve">по- </w:t>
      </w:r>
      <w:proofErr w:type="spellStart"/>
      <w:r w:rsidRPr="007A57F8">
        <w:rPr>
          <w:rFonts w:ascii="Times New Roman" w:hAnsi="Times New Roman"/>
          <w:sz w:val="28"/>
          <w:szCs w:val="28"/>
        </w:rPr>
        <w:t>английски</w:t>
      </w:r>
      <w:proofErr w:type="spellEnd"/>
      <w:proofErr w:type="gramEnd"/>
      <w:r w:rsidRPr="007A57F8">
        <w:rPr>
          <w:rFonts w:ascii="Times New Roman" w:hAnsi="Times New Roman"/>
          <w:sz w:val="28"/>
          <w:szCs w:val="28"/>
        </w:rPr>
        <w:t xml:space="preserve">  стихами,  С.Н. Козлов</w:t>
      </w:r>
    </w:p>
    <w:p w:rsidR="00BA0507" w:rsidRPr="007A57F8" w:rsidRDefault="00BA0507" w:rsidP="00BA0507">
      <w:pPr>
        <w:pStyle w:val="a3"/>
        <w:spacing w:after="0" w:line="240" w:lineRule="atLeast"/>
        <w:ind w:left="1440"/>
        <w:rPr>
          <w:rFonts w:ascii="Times New Roman" w:hAnsi="Times New Roman"/>
          <w:sz w:val="28"/>
          <w:szCs w:val="28"/>
        </w:rPr>
      </w:pPr>
      <w:r w:rsidRPr="007A57F8">
        <w:rPr>
          <w:rFonts w:ascii="Times New Roman" w:hAnsi="Times New Roman"/>
          <w:sz w:val="28"/>
          <w:szCs w:val="28"/>
        </w:rPr>
        <w:t xml:space="preserve">Москва Полиграф </w:t>
      </w:r>
      <w:proofErr w:type="gramStart"/>
      <w:r w:rsidRPr="007A57F8">
        <w:rPr>
          <w:rFonts w:ascii="Times New Roman" w:hAnsi="Times New Roman"/>
          <w:sz w:val="28"/>
          <w:szCs w:val="28"/>
        </w:rPr>
        <w:t>–П</w:t>
      </w:r>
      <w:proofErr w:type="gramEnd"/>
      <w:r w:rsidRPr="007A57F8">
        <w:rPr>
          <w:rFonts w:ascii="Times New Roman" w:hAnsi="Times New Roman"/>
          <w:sz w:val="28"/>
          <w:szCs w:val="28"/>
        </w:rPr>
        <w:t>роект    (Дрофа –Плюс) , 2011</w:t>
      </w:r>
    </w:p>
    <w:p w:rsidR="00BA0507" w:rsidRPr="007A57F8" w:rsidRDefault="00BA0507" w:rsidP="00BA0507">
      <w:pPr>
        <w:pStyle w:val="a3"/>
        <w:spacing w:after="0" w:line="240" w:lineRule="atLeast"/>
        <w:ind w:left="1440"/>
        <w:rPr>
          <w:rFonts w:ascii="Times New Roman" w:hAnsi="Times New Roman"/>
          <w:sz w:val="28"/>
          <w:szCs w:val="28"/>
        </w:rPr>
      </w:pPr>
    </w:p>
    <w:p w:rsidR="00BA0507" w:rsidRPr="007A57F8" w:rsidRDefault="00BA0507" w:rsidP="00BA050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A57F8">
        <w:rPr>
          <w:rFonts w:ascii="Times New Roman" w:hAnsi="Times New Roman" w:cs="Times New Roman"/>
          <w:b/>
          <w:sz w:val="28"/>
          <w:szCs w:val="28"/>
        </w:rPr>
        <w:t>Игрушки</w:t>
      </w:r>
      <w:proofErr w:type="gramStart"/>
      <w:r w:rsidRPr="007A57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A0507" w:rsidRPr="007A57F8" w:rsidRDefault="00BA0507" w:rsidP="00BA05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1. Животные</w:t>
      </w:r>
    </w:p>
    <w:p w:rsidR="00BA0507" w:rsidRPr="007A57F8" w:rsidRDefault="00BA0507" w:rsidP="00BA05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2. Куклы, играющие роль помощников</w:t>
      </w:r>
    </w:p>
    <w:p w:rsidR="00BA0507" w:rsidRPr="007A57F8" w:rsidRDefault="00BA0507" w:rsidP="00BA05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3. Мячик</w:t>
      </w:r>
    </w:p>
    <w:p w:rsidR="00BA0507" w:rsidRPr="007A57F8" w:rsidRDefault="00BA0507" w:rsidP="00BA05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57F8">
        <w:rPr>
          <w:rFonts w:ascii="Times New Roman" w:hAnsi="Times New Roman" w:cs="Times New Roman"/>
          <w:sz w:val="28"/>
          <w:szCs w:val="28"/>
        </w:rPr>
        <w:t>4.Машинки</w:t>
      </w:r>
    </w:p>
    <w:p w:rsidR="003B5C68" w:rsidRPr="003B5C68" w:rsidRDefault="003B5C68" w:rsidP="00BA0507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B5C68" w:rsidRPr="003B5C68" w:rsidSect="00C61A6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35" w:rsidRDefault="00E75235" w:rsidP="00EF57DA">
      <w:pPr>
        <w:spacing w:after="0" w:line="240" w:lineRule="auto"/>
      </w:pPr>
      <w:r>
        <w:separator/>
      </w:r>
    </w:p>
  </w:endnote>
  <w:endnote w:type="continuationSeparator" w:id="1">
    <w:p w:rsidR="00E75235" w:rsidRDefault="00E75235" w:rsidP="00E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6032"/>
      <w:docPartObj>
        <w:docPartGallery w:val="Page Numbers (Bottom of Page)"/>
        <w:docPartUnique/>
      </w:docPartObj>
    </w:sdtPr>
    <w:sdtContent>
      <w:p w:rsidR="003B5C68" w:rsidRDefault="00D05101">
        <w:pPr>
          <w:pStyle w:val="a8"/>
          <w:jc w:val="right"/>
        </w:pPr>
        <w:fldSimple w:instr=" PAGE   \* MERGEFORMAT ">
          <w:r w:rsidR="005A2BB9">
            <w:rPr>
              <w:noProof/>
            </w:rPr>
            <w:t>13</w:t>
          </w:r>
        </w:fldSimple>
      </w:p>
    </w:sdtContent>
  </w:sdt>
  <w:p w:rsidR="003B5C68" w:rsidRDefault="003B5C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35" w:rsidRDefault="00E75235" w:rsidP="00EF57DA">
      <w:pPr>
        <w:spacing w:after="0" w:line="240" w:lineRule="auto"/>
      </w:pPr>
      <w:r>
        <w:separator/>
      </w:r>
    </w:p>
  </w:footnote>
  <w:footnote w:type="continuationSeparator" w:id="1">
    <w:p w:rsidR="00E75235" w:rsidRDefault="00E75235" w:rsidP="00EF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D72"/>
    <w:multiLevelType w:val="multilevel"/>
    <w:tmpl w:val="E86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5F0D"/>
    <w:multiLevelType w:val="multilevel"/>
    <w:tmpl w:val="1E4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67412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2AC4DCB"/>
    <w:multiLevelType w:val="multilevel"/>
    <w:tmpl w:val="5BD6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20A4B"/>
    <w:multiLevelType w:val="multilevel"/>
    <w:tmpl w:val="0CFC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63C85"/>
    <w:multiLevelType w:val="multilevel"/>
    <w:tmpl w:val="F07EC9CE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162C2"/>
    <w:multiLevelType w:val="multilevel"/>
    <w:tmpl w:val="0FE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775ED"/>
    <w:multiLevelType w:val="multilevel"/>
    <w:tmpl w:val="B3FA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64BDD"/>
    <w:multiLevelType w:val="hybridMultilevel"/>
    <w:tmpl w:val="60CE4D5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166364F"/>
    <w:multiLevelType w:val="multilevel"/>
    <w:tmpl w:val="5796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44EB1"/>
    <w:multiLevelType w:val="multilevel"/>
    <w:tmpl w:val="437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B5FE4"/>
    <w:multiLevelType w:val="multilevel"/>
    <w:tmpl w:val="F90C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533DF"/>
    <w:multiLevelType w:val="hybridMultilevel"/>
    <w:tmpl w:val="7E22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12FEF"/>
    <w:multiLevelType w:val="multilevel"/>
    <w:tmpl w:val="611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77005"/>
    <w:multiLevelType w:val="multilevel"/>
    <w:tmpl w:val="6AB4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479AF"/>
    <w:multiLevelType w:val="multilevel"/>
    <w:tmpl w:val="FD0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53B1D"/>
    <w:multiLevelType w:val="hybridMultilevel"/>
    <w:tmpl w:val="234ED970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8">
    <w:nsid w:val="60F737A8"/>
    <w:multiLevelType w:val="hybridMultilevel"/>
    <w:tmpl w:val="A7FE38A2"/>
    <w:lvl w:ilvl="0" w:tplc="BC78E1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F3FF1"/>
    <w:multiLevelType w:val="multilevel"/>
    <w:tmpl w:val="83D28A14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DB70F7"/>
    <w:multiLevelType w:val="multilevel"/>
    <w:tmpl w:val="1174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90C57"/>
    <w:multiLevelType w:val="multilevel"/>
    <w:tmpl w:val="1004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24968"/>
    <w:multiLevelType w:val="multilevel"/>
    <w:tmpl w:val="E2DC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044368"/>
    <w:multiLevelType w:val="hybridMultilevel"/>
    <w:tmpl w:val="5E02ED8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827A1"/>
    <w:multiLevelType w:val="multilevel"/>
    <w:tmpl w:val="0468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A361E"/>
    <w:multiLevelType w:val="hybridMultilevel"/>
    <w:tmpl w:val="B1080CFE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6">
    <w:nsid w:val="6EBF7320"/>
    <w:multiLevelType w:val="multilevel"/>
    <w:tmpl w:val="EAFC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C23E7E"/>
    <w:multiLevelType w:val="multilevel"/>
    <w:tmpl w:val="4BF6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9478E8"/>
    <w:multiLevelType w:val="multilevel"/>
    <w:tmpl w:val="719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22394F"/>
    <w:multiLevelType w:val="multilevel"/>
    <w:tmpl w:val="B82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8C01F8"/>
    <w:multiLevelType w:val="multilevel"/>
    <w:tmpl w:val="4F96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A08A0"/>
    <w:multiLevelType w:val="hybridMultilevel"/>
    <w:tmpl w:val="994096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3A3AD6"/>
    <w:multiLevelType w:val="multilevel"/>
    <w:tmpl w:val="E3C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E4A8A"/>
    <w:multiLevelType w:val="multilevel"/>
    <w:tmpl w:val="CF16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33"/>
  </w:num>
  <w:num w:numId="4">
    <w:abstractNumId w:val="14"/>
  </w:num>
  <w:num w:numId="5">
    <w:abstractNumId w:val="28"/>
  </w:num>
  <w:num w:numId="6">
    <w:abstractNumId w:val="4"/>
  </w:num>
  <w:num w:numId="7">
    <w:abstractNumId w:val="22"/>
  </w:num>
  <w:num w:numId="8">
    <w:abstractNumId w:val="26"/>
  </w:num>
  <w:num w:numId="9">
    <w:abstractNumId w:val="21"/>
  </w:num>
  <w:num w:numId="10">
    <w:abstractNumId w:val="30"/>
  </w:num>
  <w:num w:numId="11">
    <w:abstractNumId w:val="32"/>
  </w:num>
  <w:num w:numId="12">
    <w:abstractNumId w:val="3"/>
  </w:num>
  <w:num w:numId="13">
    <w:abstractNumId w:val="11"/>
  </w:num>
  <w:num w:numId="14">
    <w:abstractNumId w:val="16"/>
  </w:num>
  <w:num w:numId="15">
    <w:abstractNumId w:val="15"/>
  </w:num>
  <w:num w:numId="16">
    <w:abstractNumId w:val="0"/>
  </w:num>
  <w:num w:numId="17">
    <w:abstractNumId w:val="10"/>
  </w:num>
  <w:num w:numId="18">
    <w:abstractNumId w:val="6"/>
  </w:num>
  <w:num w:numId="19">
    <w:abstractNumId w:val="24"/>
  </w:num>
  <w:num w:numId="20">
    <w:abstractNumId w:val="27"/>
  </w:num>
  <w:num w:numId="21">
    <w:abstractNumId w:val="7"/>
  </w:num>
  <w:num w:numId="22">
    <w:abstractNumId w:val="12"/>
  </w:num>
  <w:num w:numId="23">
    <w:abstractNumId w:val="9"/>
  </w:num>
  <w:num w:numId="24">
    <w:abstractNumId w:val="25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BDE"/>
    <w:rsid w:val="00123576"/>
    <w:rsid w:val="001E2C46"/>
    <w:rsid w:val="001F139A"/>
    <w:rsid w:val="001F6BDE"/>
    <w:rsid w:val="003B5C68"/>
    <w:rsid w:val="00466BF1"/>
    <w:rsid w:val="00572711"/>
    <w:rsid w:val="005A2BB9"/>
    <w:rsid w:val="00890C40"/>
    <w:rsid w:val="00A34A02"/>
    <w:rsid w:val="00B86ABB"/>
    <w:rsid w:val="00BA0507"/>
    <w:rsid w:val="00BC6D1D"/>
    <w:rsid w:val="00C13565"/>
    <w:rsid w:val="00C61A67"/>
    <w:rsid w:val="00D05101"/>
    <w:rsid w:val="00E75235"/>
    <w:rsid w:val="00EF57DA"/>
    <w:rsid w:val="00F2538C"/>
    <w:rsid w:val="00FA10ED"/>
    <w:rsid w:val="00FA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67"/>
  </w:style>
  <w:style w:type="paragraph" w:styleId="1">
    <w:name w:val="heading 1"/>
    <w:basedOn w:val="a"/>
    <w:next w:val="a"/>
    <w:link w:val="10"/>
    <w:uiPriority w:val="9"/>
    <w:qFormat/>
    <w:rsid w:val="003B5C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B5C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6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BDE"/>
  </w:style>
  <w:style w:type="character" w:customStyle="1" w:styleId="c67">
    <w:name w:val="c67"/>
    <w:basedOn w:val="a0"/>
    <w:rsid w:val="001F6BDE"/>
  </w:style>
  <w:style w:type="paragraph" w:customStyle="1" w:styleId="c7">
    <w:name w:val="c7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BDE"/>
  </w:style>
  <w:style w:type="character" w:customStyle="1" w:styleId="c0">
    <w:name w:val="c0"/>
    <w:basedOn w:val="a0"/>
    <w:rsid w:val="001F6BDE"/>
  </w:style>
  <w:style w:type="character" w:customStyle="1" w:styleId="c44">
    <w:name w:val="c44"/>
    <w:basedOn w:val="a0"/>
    <w:rsid w:val="001F6BDE"/>
  </w:style>
  <w:style w:type="paragraph" w:customStyle="1" w:styleId="c1">
    <w:name w:val="c1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F6BDE"/>
  </w:style>
  <w:style w:type="paragraph" w:customStyle="1" w:styleId="c49">
    <w:name w:val="c49"/>
    <w:basedOn w:val="a"/>
    <w:rsid w:val="001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6BD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F6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2)_"/>
    <w:basedOn w:val="a0"/>
    <w:link w:val="221"/>
    <w:uiPriority w:val="99"/>
    <w:rsid w:val="00C13565"/>
    <w:rPr>
      <w:b/>
      <w:bCs/>
      <w:spacing w:val="-10"/>
      <w:sz w:val="36"/>
      <w:szCs w:val="36"/>
      <w:shd w:val="clear" w:color="auto" w:fill="FFFFFF"/>
    </w:rPr>
  </w:style>
  <w:style w:type="character" w:customStyle="1" w:styleId="220">
    <w:name w:val="Основной текст (22)"/>
    <w:basedOn w:val="22"/>
    <w:uiPriority w:val="99"/>
    <w:rsid w:val="00C13565"/>
  </w:style>
  <w:style w:type="character" w:customStyle="1" w:styleId="220pt">
    <w:name w:val="Основной текст (22) + Интервал 0 pt"/>
    <w:basedOn w:val="22"/>
    <w:uiPriority w:val="99"/>
    <w:rsid w:val="00C13565"/>
    <w:rPr>
      <w:spacing w:val="0"/>
    </w:rPr>
  </w:style>
  <w:style w:type="character" w:customStyle="1" w:styleId="222">
    <w:name w:val="Основной текст (22) + Не полужирный"/>
    <w:aliases w:val="Интервал 1 pt16"/>
    <w:basedOn w:val="22"/>
    <w:uiPriority w:val="99"/>
    <w:rsid w:val="00C13565"/>
    <w:rPr>
      <w:spacing w:val="20"/>
    </w:rPr>
  </w:style>
  <w:style w:type="paragraph" w:customStyle="1" w:styleId="221">
    <w:name w:val="Основной текст (22)1"/>
    <w:basedOn w:val="a"/>
    <w:link w:val="22"/>
    <w:uiPriority w:val="99"/>
    <w:rsid w:val="00C13565"/>
    <w:pPr>
      <w:shd w:val="clear" w:color="auto" w:fill="FFFFFF"/>
      <w:spacing w:after="0" w:line="240" w:lineRule="atLeast"/>
      <w:jc w:val="both"/>
    </w:pPr>
    <w:rPr>
      <w:b/>
      <w:bCs/>
      <w:spacing w:val="-10"/>
      <w:sz w:val="36"/>
      <w:szCs w:val="36"/>
    </w:rPr>
  </w:style>
  <w:style w:type="paragraph" w:customStyle="1" w:styleId="WW-">
    <w:name w:val="WW-Базовый"/>
    <w:rsid w:val="00EF57D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EF57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7DA"/>
  </w:style>
  <w:style w:type="paragraph" w:styleId="a8">
    <w:name w:val="footer"/>
    <w:basedOn w:val="a"/>
    <w:link w:val="a9"/>
    <w:uiPriority w:val="99"/>
    <w:unhideWhenUsed/>
    <w:rsid w:val="00EF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7DA"/>
  </w:style>
  <w:style w:type="character" w:customStyle="1" w:styleId="30">
    <w:name w:val="Заголовок 3 Знак"/>
    <w:basedOn w:val="a0"/>
    <w:link w:val="3"/>
    <w:rsid w:val="003B5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C6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a">
    <w:name w:val="Body Text"/>
    <w:basedOn w:val="a"/>
    <w:link w:val="ab"/>
    <w:rsid w:val="003B5C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B5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2">
    <w:name w:val="Style12"/>
    <w:basedOn w:val="a"/>
    <w:rsid w:val="003B5C6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Normal (Web)"/>
    <w:basedOn w:val="a"/>
    <w:unhideWhenUsed/>
    <w:rsid w:val="003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3B5C68"/>
    <w:rPr>
      <w:color w:val="0000FF"/>
      <w:u w:val="single"/>
    </w:rPr>
  </w:style>
  <w:style w:type="character" w:customStyle="1" w:styleId="Bodytext44">
    <w:name w:val="Body text (44)_"/>
    <w:link w:val="Bodytext440"/>
    <w:locked/>
    <w:rsid w:val="00B86ABB"/>
    <w:rPr>
      <w:rFonts w:ascii="Lucida Sans Unicode" w:hAnsi="Lucida Sans Unicode" w:cs="Lucida Sans Unicode"/>
      <w:sz w:val="21"/>
      <w:szCs w:val="21"/>
      <w:shd w:val="clear" w:color="auto" w:fill="FFFFFF"/>
    </w:rPr>
  </w:style>
  <w:style w:type="character" w:customStyle="1" w:styleId="Bodytext4410pt">
    <w:name w:val="Body text (44) + 10 pt"/>
    <w:rsid w:val="00B86ABB"/>
    <w:rPr>
      <w:rFonts w:ascii="Lucida Sans Unicode" w:hAnsi="Lucida Sans Unicode" w:cs="Lucida Sans Unicode"/>
      <w:spacing w:val="0"/>
      <w:sz w:val="20"/>
      <w:szCs w:val="20"/>
    </w:rPr>
  </w:style>
  <w:style w:type="paragraph" w:customStyle="1" w:styleId="Bodytext440">
    <w:name w:val="Body text (44)"/>
    <w:basedOn w:val="a"/>
    <w:link w:val="Bodytext44"/>
    <w:rsid w:val="00B86ABB"/>
    <w:pPr>
      <w:shd w:val="clear" w:color="auto" w:fill="FFFFFF"/>
      <w:spacing w:after="0" w:line="216" w:lineRule="exact"/>
      <w:jc w:val="both"/>
    </w:pPr>
    <w:rPr>
      <w:rFonts w:ascii="Lucida Sans Unicode" w:hAnsi="Lucida Sans Unicode" w:cs="Lucida Sans Unicode"/>
      <w:sz w:val="21"/>
      <w:szCs w:val="21"/>
    </w:rPr>
  </w:style>
  <w:style w:type="character" w:customStyle="1" w:styleId="Bodytext449ptItalicSpacing0pt">
    <w:name w:val="Body text (44) + 9 pt;Italic;Spacing 0 pt"/>
    <w:rsid w:val="00B86AB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Bodytext4410ptBoldSpacing0pt">
    <w:name w:val="Body text (44) + 10 pt;Bold;Spacing 0 pt"/>
    <w:rsid w:val="00B86AB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asoft.ru" TargetMode="External"/><Relationship Id="rId13" Type="http://schemas.openxmlformats.org/officeDocument/2006/relationships/hyperlink" Target="http://www.exams.ru/" TargetMode="External"/><Relationship Id="rId18" Type="http://schemas.openxmlformats.org/officeDocument/2006/relationships/hyperlink" Target="mailto:info@istrasof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flclips.com/" TargetMode="External"/><Relationship Id="rId7" Type="http://schemas.openxmlformats.org/officeDocument/2006/relationships/hyperlink" Target="mailto:info@istrasoft.ru" TargetMode="External"/><Relationship Id="rId12" Type="http://schemas.openxmlformats.org/officeDocument/2006/relationships/hyperlink" Target="http://www.openclass.ru" TargetMode="External"/><Relationship Id="rId17" Type="http://schemas.openxmlformats.org/officeDocument/2006/relationships/hyperlink" Target="http://www.mes-englis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anews.com/specialenglish" TargetMode="External"/><Relationship Id="rId20" Type="http://schemas.openxmlformats.org/officeDocument/2006/relationships/hyperlink" Target="http://www.englishteacher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englis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nglishteacher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strasoft.ru" TargetMode="External"/><Relationship Id="rId19" Type="http://schemas.openxmlformats.org/officeDocument/2006/relationships/hyperlink" Target="http://www.istraso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trasoft.ru" TargetMode="External"/><Relationship Id="rId14" Type="http://schemas.openxmlformats.org/officeDocument/2006/relationships/hyperlink" Target="http://www.mingoville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18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komp_4</cp:lastModifiedBy>
  <cp:revision>6</cp:revision>
  <cp:lastPrinted>2015-10-27T09:26:00Z</cp:lastPrinted>
  <dcterms:created xsi:type="dcterms:W3CDTF">2015-09-17T10:40:00Z</dcterms:created>
  <dcterms:modified xsi:type="dcterms:W3CDTF">2015-10-27T09:26:00Z</dcterms:modified>
</cp:coreProperties>
</file>