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2B" w:rsidRPr="008E04EB" w:rsidRDefault="00F24F0A" w:rsidP="007316C9">
      <w:pPr>
        <w:jc w:val="center"/>
        <w:rPr>
          <w:rFonts w:ascii="Times New Roman" w:hAnsi="Times New Roman" w:cs="Times New Roman"/>
        </w:rPr>
      </w:pPr>
      <w:r w:rsidRPr="008E04EB">
        <w:rPr>
          <w:rFonts w:ascii="Times New Roman" w:hAnsi="Times New Roman" w:cs="Times New Roman"/>
        </w:rPr>
        <w:t xml:space="preserve">Календарно-тематическое планирование </w:t>
      </w:r>
      <w:proofErr w:type="spellStart"/>
      <w:r w:rsidRPr="008E04EB">
        <w:rPr>
          <w:rFonts w:ascii="Times New Roman" w:hAnsi="Times New Roman" w:cs="Times New Roman"/>
        </w:rPr>
        <w:t>микрокурса</w:t>
      </w:r>
      <w:proofErr w:type="spellEnd"/>
      <w:r w:rsidRPr="008E04EB">
        <w:rPr>
          <w:rFonts w:ascii="Times New Roman" w:hAnsi="Times New Roman" w:cs="Times New Roman"/>
        </w:rPr>
        <w:t xml:space="preserve"> (8 часов)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017"/>
        <w:gridCol w:w="1369"/>
        <w:gridCol w:w="2977"/>
      </w:tblGrid>
      <w:tr w:rsidR="00F24F0A" w:rsidRPr="008E04EB" w:rsidTr="007316C9">
        <w:tc>
          <w:tcPr>
            <w:tcW w:w="534" w:type="dxa"/>
          </w:tcPr>
          <w:p w:rsidR="00F24F0A" w:rsidRPr="008E04EB" w:rsidRDefault="00F24F0A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17" w:type="dxa"/>
          </w:tcPr>
          <w:p w:rsidR="00F24F0A" w:rsidRPr="008E04EB" w:rsidRDefault="00F24F0A" w:rsidP="007316C9">
            <w:pPr>
              <w:jc w:val="center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369" w:type="dxa"/>
          </w:tcPr>
          <w:p w:rsidR="00F24F0A" w:rsidRPr="008E04EB" w:rsidRDefault="00F24F0A" w:rsidP="007316C9">
            <w:pPr>
              <w:jc w:val="center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77" w:type="dxa"/>
          </w:tcPr>
          <w:p w:rsidR="00F24F0A" w:rsidRPr="008E04EB" w:rsidRDefault="00F24F0A" w:rsidP="007316C9">
            <w:pPr>
              <w:jc w:val="center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F24F0A" w:rsidRPr="008E04EB" w:rsidTr="007316C9">
        <w:tc>
          <w:tcPr>
            <w:tcW w:w="534" w:type="dxa"/>
          </w:tcPr>
          <w:p w:rsidR="00F24F0A" w:rsidRPr="008E04EB" w:rsidRDefault="00F24F0A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17" w:type="dxa"/>
          </w:tcPr>
          <w:p w:rsidR="007316C9" w:rsidRPr="008E04EB" w:rsidRDefault="007316C9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Введение. Общие понятия нравственности.</w:t>
            </w:r>
          </w:p>
          <w:p w:rsidR="00F24F0A" w:rsidRPr="008E04EB" w:rsidRDefault="00F24F0A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«</w:t>
            </w:r>
            <w:proofErr w:type="gramStart"/>
            <w:r w:rsidRPr="008E04EB">
              <w:rPr>
                <w:rFonts w:ascii="Times New Roman" w:hAnsi="Times New Roman" w:cs="Times New Roman"/>
              </w:rPr>
              <w:t>Спешите</w:t>
            </w:r>
            <w:proofErr w:type="gramEnd"/>
            <w:r w:rsidRPr="008E04EB">
              <w:rPr>
                <w:rFonts w:ascii="Times New Roman" w:hAnsi="Times New Roman" w:cs="Times New Roman"/>
              </w:rPr>
              <w:t xml:space="preserve"> стать терпимей и добрей».</w:t>
            </w:r>
          </w:p>
          <w:p w:rsidR="00F24F0A" w:rsidRPr="008E04EB" w:rsidRDefault="00F24F0A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Б. Екимов «Ночь исцеления»</w:t>
            </w:r>
          </w:p>
        </w:tc>
        <w:tc>
          <w:tcPr>
            <w:tcW w:w="1369" w:type="dxa"/>
          </w:tcPr>
          <w:p w:rsidR="00F24F0A" w:rsidRPr="008E04EB" w:rsidRDefault="005567C5" w:rsidP="007316C9">
            <w:pPr>
              <w:jc w:val="center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24F0A" w:rsidRPr="008E04EB" w:rsidRDefault="007316C9" w:rsidP="007316C9">
            <w:pPr>
              <w:jc w:val="both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 xml:space="preserve">Лекция. </w:t>
            </w:r>
            <w:r w:rsidR="005567C5" w:rsidRPr="008E04EB">
              <w:rPr>
                <w:rFonts w:ascii="Times New Roman" w:hAnsi="Times New Roman" w:cs="Times New Roman"/>
              </w:rPr>
              <w:t xml:space="preserve">Работа с текстом. </w:t>
            </w:r>
            <w:r w:rsidR="005567C5" w:rsidRPr="008E04EB">
              <w:rPr>
                <w:rFonts w:ascii="Times New Roman" w:hAnsi="Times New Roman" w:cs="Times New Roman"/>
              </w:rPr>
              <w:t xml:space="preserve"> Беседа. </w:t>
            </w:r>
            <w:r w:rsidR="005567C5" w:rsidRPr="008E04EB">
              <w:rPr>
                <w:rFonts w:ascii="Times New Roman" w:hAnsi="Times New Roman" w:cs="Times New Roman"/>
              </w:rPr>
              <w:t>Комментированное чтение.</w:t>
            </w:r>
          </w:p>
        </w:tc>
      </w:tr>
      <w:tr w:rsidR="00F24F0A" w:rsidRPr="008E04EB" w:rsidTr="007316C9">
        <w:tc>
          <w:tcPr>
            <w:tcW w:w="534" w:type="dxa"/>
          </w:tcPr>
          <w:p w:rsidR="00F24F0A" w:rsidRPr="008E04EB" w:rsidRDefault="00F24F0A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17" w:type="dxa"/>
          </w:tcPr>
          <w:p w:rsidR="00F24F0A" w:rsidRPr="008E04EB" w:rsidRDefault="00F24F0A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Истоки и уроки победы.</w:t>
            </w:r>
          </w:p>
          <w:p w:rsidR="00F24F0A" w:rsidRPr="008E04EB" w:rsidRDefault="00F24F0A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Ю. Бондарев «Горячий снег»</w:t>
            </w:r>
          </w:p>
        </w:tc>
        <w:tc>
          <w:tcPr>
            <w:tcW w:w="1369" w:type="dxa"/>
          </w:tcPr>
          <w:p w:rsidR="00F24F0A" w:rsidRPr="008E04EB" w:rsidRDefault="005567C5" w:rsidP="007316C9">
            <w:pPr>
              <w:jc w:val="center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24F0A" w:rsidRPr="008E04EB" w:rsidRDefault="005567C5" w:rsidP="007316C9">
            <w:pPr>
              <w:jc w:val="both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Лекция-беседа. Комментированное чтение</w:t>
            </w:r>
            <w:r w:rsidRPr="008E04EB">
              <w:rPr>
                <w:rFonts w:ascii="Times New Roman" w:hAnsi="Times New Roman" w:cs="Times New Roman"/>
              </w:rPr>
              <w:t>. Сообщения учащихся.</w:t>
            </w:r>
          </w:p>
        </w:tc>
      </w:tr>
      <w:tr w:rsidR="00F24F0A" w:rsidRPr="008E04EB" w:rsidTr="007316C9">
        <w:tc>
          <w:tcPr>
            <w:tcW w:w="534" w:type="dxa"/>
          </w:tcPr>
          <w:p w:rsidR="00F24F0A" w:rsidRPr="008E04EB" w:rsidRDefault="00F24F0A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17" w:type="dxa"/>
          </w:tcPr>
          <w:p w:rsidR="00F24F0A" w:rsidRPr="008E04EB" w:rsidRDefault="00F24F0A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Ценность. Мораль. Нравственность.</w:t>
            </w:r>
          </w:p>
          <w:p w:rsidR="00F24F0A" w:rsidRPr="008E04EB" w:rsidRDefault="00F24F0A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8E04EB">
              <w:rPr>
                <w:rFonts w:ascii="Times New Roman" w:hAnsi="Times New Roman" w:cs="Times New Roman"/>
              </w:rPr>
              <w:t>Дегтев</w:t>
            </w:r>
            <w:proofErr w:type="spellEnd"/>
            <w:r w:rsidRPr="008E04EB">
              <w:rPr>
                <w:rFonts w:ascii="Times New Roman" w:hAnsi="Times New Roman" w:cs="Times New Roman"/>
              </w:rPr>
              <w:t xml:space="preserve"> «Аморальный приказ»</w:t>
            </w:r>
          </w:p>
        </w:tc>
        <w:tc>
          <w:tcPr>
            <w:tcW w:w="1369" w:type="dxa"/>
          </w:tcPr>
          <w:p w:rsidR="00F24F0A" w:rsidRPr="008E04EB" w:rsidRDefault="005567C5" w:rsidP="007316C9">
            <w:pPr>
              <w:jc w:val="center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24F0A" w:rsidRPr="008E04EB" w:rsidRDefault="008E04EB" w:rsidP="007316C9">
            <w:pPr>
              <w:jc w:val="both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Лекция. Беседа. Работа с текстом</w:t>
            </w:r>
            <w:proofErr w:type="gramStart"/>
            <w:r w:rsidRPr="008E04EB">
              <w:rPr>
                <w:rFonts w:ascii="Times New Roman" w:hAnsi="Times New Roman" w:cs="Times New Roman"/>
              </w:rPr>
              <w:t>.</w:t>
            </w:r>
            <w:proofErr w:type="gramEnd"/>
            <w:r w:rsidRPr="008E04EB">
              <w:rPr>
                <w:rFonts w:ascii="Times New Roman" w:hAnsi="Times New Roman" w:cs="Times New Roman"/>
              </w:rPr>
              <w:t xml:space="preserve"> Работа в группах</w:t>
            </w:r>
          </w:p>
        </w:tc>
      </w:tr>
      <w:tr w:rsidR="00F24F0A" w:rsidRPr="008E04EB" w:rsidTr="007316C9">
        <w:tc>
          <w:tcPr>
            <w:tcW w:w="534" w:type="dxa"/>
          </w:tcPr>
          <w:p w:rsidR="00F24F0A" w:rsidRPr="008E04EB" w:rsidRDefault="00F24F0A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17" w:type="dxa"/>
          </w:tcPr>
          <w:p w:rsidR="007316C9" w:rsidRPr="008E04EB" w:rsidRDefault="007316C9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Тема любви и нравственности в произведении</w:t>
            </w:r>
          </w:p>
          <w:p w:rsidR="00F24F0A" w:rsidRPr="008E04EB" w:rsidRDefault="00F24F0A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И.С. Тургенев</w:t>
            </w:r>
            <w:r w:rsidR="008E04EB">
              <w:rPr>
                <w:rFonts w:ascii="Times New Roman" w:hAnsi="Times New Roman" w:cs="Times New Roman"/>
              </w:rPr>
              <w:t>а</w:t>
            </w:r>
            <w:r w:rsidRPr="008E04EB">
              <w:rPr>
                <w:rFonts w:ascii="Times New Roman" w:hAnsi="Times New Roman" w:cs="Times New Roman"/>
              </w:rPr>
              <w:t xml:space="preserve"> «Первая любовь»</w:t>
            </w:r>
          </w:p>
        </w:tc>
        <w:tc>
          <w:tcPr>
            <w:tcW w:w="1369" w:type="dxa"/>
          </w:tcPr>
          <w:p w:rsidR="00F24F0A" w:rsidRPr="008E04EB" w:rsidRDefault="005567C5" w:rsidP="007316C9">
            <w:pPr>
              <w:jc w:val="center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24F0A" w:rsidRPr="008E04EB" w:rsidRDefault="007316C9" w:rsidP="007316C9">
            <w:pPr>
              <w:jc w:val="both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Работа с текстом. Беседа. Составление и обсуждение проблемных вопросов.</w:t>
            </w:r>
          </w:p>
        </w:tc>
      </w:tr>
      <w:tr w:rsidR="00F24F0A" w:rsidRPr="008E04EB" w:rsidTr="007316C9">
        <w:tc>
          <w:tcPr>
            <w:tcW w:w="534" w:type="dxa"/>
          </w:tcPr>
          <w:p w:rsidR="00F24F0A" w:rsidRPr="008E04EB" w:rsidRDefault="00F24F0A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17" w:type="dxa"/>
          </w:tcPr>
          <w:p w:rsidR="005567C5" w:rsidRPr="008E04EB" w:rsidRDefault="005567C5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«Все люди-братья».</w:t>
            </w:r>
          </w:p>
          <w:p w:rsidR="00F24F0A" w:rsidRPr="008E04EB" w:rsidRDefault="005567C5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А. Приставкин «Ночевала тучка золотая»</w:t>
            </w:r>
          </w:p>
        </w:tc>
        <w:tc>
          <w:tcPr>
            <w:tcW w:w="1369" w:type="dxa"/>
          </w:tcPr>
          <w:p w:rsidR="00F24F0A" w:rsidRPr="008E04EB" w:rsidRDefault="005567C5" w:rsidP="007316C9">
            <w:pPr>
              <w:jc w:val="center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24F0A" w:rsidRPr="008E04EB" w:rsidRDefault="008E04EB" w:rsidP="007316C9">
            <w:pPr>
              <w:jc w:val="both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Беседа. Комментированное чтение.  Работа с текстом.</w:t>
            </w:r>
          </w:p>
        </w:tc>
      </w:tr>
      <w:tr w:rsidR="00F24F0A" w:rsidRPr="008E04EB" w:rsidTr="007316C9">
        <w:tc>
          <w:tcPr>
            <w:tcW w:w="534" w:type="dxa"/>
          </w:tcPr>
          <w:p w:rsidR="00F24F0A" w:rsidRPr="008E04EB" w:rsidRDefault="005567C5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17" w:type="dxa"/>
          </w:tcPr>
          <w:p w:rsidR="007316C9" w:rsidRPr="008E04EB" w:rsidRDefault="007316C9" w:rsidP="007316C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E04EB">
              <w:rPr>
                <w:rFonts w:ascii="Times New Roman" w:hAnsi="Times New Roman" w:cs="Times New Roman"/>
              </w:rPr>
              <w:t>«Живые мысли».</w:t>
            </w:r>
          </w:p>
          <w:p w:rsidR="00F24F0A" w:rsidRPr="008E04EB" w:rsidRDefault="007316C9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В.Г. Распутин «Последний срок</w:t>
            </w:r>
          </w:p>
        </w:tc>
        <w:tc>
          <w:tcPr>
            <w:tcW w:w="1369" w:type="dxa"/>
          </w:tcPr>
          <w:p w:rsidR="00F24F0A" w:rsidRPr="008E04EB" w:rsidRDefault="005567C5" w:rsidP="007316C9">
            <w:pPr>
              <w:jc w:val="center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24F0A" w:rsidRPr="008E04EB" w:rsidRDefault="007316C9" w:rsidP="007316C9">
            <w:pPr>
              <w:jc w:val="both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Работа с текстом. Беседа. Составление и обсуждение проблемных вопросов.</w:t>
            </w:r>
          </w:p>
        </w:tc>
      </w:tr>
      <w:tr w:rsidR="00F24F0A" w:rsidRPr="008E04EB" w:rsidTr="007316C9">
        <w:trPr>
          <w:trHeight w:val="941"/>
        </w:trPr>
        <w:tc>
          <w:tcPr>
            <w:tcW w:w="534" w:type="dxa"/>
          </w:tcPr>
          <w:p w:rsidR="00F24F0A" w:rsidRPr="008E04EB" w:rsidRDefault="005567C5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17" w:type="dxa"/>
          </w:tcPr>
          <w:p w:rsidR="00F24F0A" w:rsidRPr="008E04EB" w:rsidRDefault="005567C5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«Мать - самое уважительное, что ни есть в жизни».</w:t>
            </w:r>
          </w:p>
          <w:p w:rsidR="005567C5" w:rsidRPr="008E04EB" w:rsidRDefault="005567C5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В.М. Шукшин «Материнское сердце»</w:t>
            </w:r>
          </w:p>
        </w:tc>
        <w:tc>
          <w:tcPr>
            <w:tcW w:w="1369" w:type="dxa"/>
          </w:tcPr>
          <w:p w:rsidR="00F24F0A" w:rsidRPr="008E04EB" w:rsidRDefault="005567C5" w:rsidP="007316C9">
            <w:pPr>
              <w:jc w:val="center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316C9" w:rsidRPr="008E04EB" w:rsidRDefault="007316C9" w:rsidP="007316C9">
            <w:pPr>
              <w:jc w:val="both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Беседа. Комментированное чтение.</w:t>
            </w:r>
          </w:p>
          <w:p w:rsidR="00F24F0A" w:rsidRPr="008E04EB" w:rsidRDefault="007316C9" w:rsidP="007316C9">
            <w:pPr>
              <w:jc w:val="both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Составление «Правил поведения с родителями»</w:t>
            </w:r>
            <w:r w:rsidRPr="008E04EB">
              <w:rPr>
                <w:rFonts w:ascii="Times New Roman" w:hAnsi="Times New Roman" w:cs="Times New Roman"/>
              </w:rPr>
              <w:t>.</w:t>
            </w:r>
          </w:p>
        </w:tc>
      </w:tr>
      <w:tr w:rsidR="005567C5" w:rsidRPr="008E04EB" w:rsidTr="007316C9">
        <w:tc>
          <w:tcPr>
            <w:tcW w:w="534" w:type="dxa"/>
          </w:tcPr>
          <w:p w:rsidR="005567C5" w:rsidRPr="008E04EB" w:rsidRDefault="005567C5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17" w:type="dxa"/>
          </w:tcPr>
          <w:p w:rsidR="007316C9" w:rsidRPr="008E04EB" w:rsidRDefault="007316C9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Заключительное занятие.</w:t>
            </w:r>
          </w:p>
          <w:p w:rsidR="007316C9" w:rsidRPr="008E04EB" w:rsidRDefault="007316C9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Дискуссия о счастье.</w:t>
            </w:r>
          </w:p>
          <w:p w:rsidR="007316C9" w:rsidRPr="008E04EB" w:rsidRDefault="007316C9" w:rsidP="007316C9">
            <w:pPr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 xml:space="preserve">В.Г. Короленко «Огоньки», «Парадокс» </w:t>
            </w:r>
          </w:p>
          <w:p w:rsidR="005567C5" w:rsidRPr="008E04EB" w:rsidRDefault="005567C5" w:rsidP="0073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567C5" w:rsidRPr="008E04EB" w:rsidRDefault="005567C5" w:rsidP="007316C9">
            <w:pPr>
              <w:jc w:val="center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567C5" w:rsidRPr="008E04EB" w:rsidRDefault="007316C9" w:rsidP="007316C9">
            <w:pPr>
              <w:jc w:val="both"/>
              <w:rPr>
                <w:rFonts w:ascii="Times New Roman" w:hAnsi="Times New Roman" w:cs="Times New Roman"/>
              </w:rPr>
            </w:pPr>
            <w:r w:rsidRPr="008E04EB">
              <w:rPr>
                <w:rFonts w:ascii="Times New Roman" w:hAnsi="Times New Roman" w:cs="Times New Roman"/>
              </w:rPr>
              <w:t>Работа с текстом. Беседа. Написание сочинения.</w:t>
            </w:r>
          </w:p>
        </w:tc>
      </w:tr>
    </w:tbl>
    <w:p w:rsidR="00F24F0A" w:rsidRDefault="00F24F0A"/>
    <w:sectPr w:rsidR="00F2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0A"/>
    <w:rsid w:val="0041352B"/>
    <w:rsid w:val="005567C5"/>
    <w:rsid w:val="007316C9"/>
    <w:rsid w:val="008E04EB"/>
    <w:rsid w:val="00F2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2</cp:revision>
  <dcterms:created xsi:type="dcterms:W3CDTF">2015-03-22T08:49:00Z</dcterms:created>
  <dcterms:modified xsi:type="dcterms:W3CDTF">2015-03-22T09:23:00Z</dcterms:modified>
</cp:coreProperties>
</file>