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6"/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5"/>
        <w:gridCol w:w="2793"/>
        <w:gridCol w:w="2037"/>
      </w:tblGrid>
      <w:tr w:rsidR="000B1A9B" w:rsidRPr="00ED01A6" w:rsidTr="00B81AD1">
        <w:trPr>
          <w:trHeight w:val="528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0B1A9B" w:rsidRPr="00ED01A6" w:rsidRDefault="000B1A9B" w:rsidP="00B8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B1A9B" w:rsidRPr="00ED01A6" w:rsidRDefault="000B1A9B" w:rsidP="00B8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B1A9B" w:rsidRPr="00ED01A6" w:rsidRDefault="000B1A9B" w:rsidP="00B8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0B1A9B" w:rsidRPr="00ED01A6" w:rsidRDefault="000B1A9B" w:rsidP="00B81AD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0B1A9B" w:rsidRPr="00ED01A6" w:rsidRDefault="000B1A9B" w:rsidP="00B81A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0B1A9B" w:rsidRPr="00ED01A6" w:rsidRDefault="000B1A9B" w:rsidP="000B1A9B">
      <w:pPr>
        <w:jc w:val="center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  <w:r w:rsidRPr="00ED01A6">
        <w:rPr>
          <w:rFonts w:ascii="Times New Roman" w:hAnsi="Times New Roman" w:cs="Times New Roman"/>
          <w:color w:val="1F4E79" w:themeColor="accent1" w:themeShade="80"/>
          <w:sz w:val="48"/>
          <w:szCs w:val="48"/>
        </w:rPr>
        <w:t>Рабочая  программа</w:t>
      </w:r>
    </w:p>
    <w:p w:rsidR="000B1A9B" w:rsidRPr="00ED01A6" w:rsidRDefault="000B1A9B" w:rsidP="000B1A9B">
      <w:pPr>
        <w:jc w:val="center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  <w:r w:rsidRPr="00ED01A6">
        <w:rPr>
          <w:rFonts w:ascii="Times New Roman" w:hAnsi="Times New Roman" w:cs="Times New Roman"/>
          <w:color w:val="1F4E79" w:themeColor="accent1" w:themeShade="80"/>
          <w:sz w:val="48"/>
          <w:szCs w:val="48"/>
        </w:rPr>
        <w:t xml:space="preserve">элективного курса </w:t>
      </w:r>
    </w:p>
    <w:p w:rsidR="000B1A9B" w:rsidRPr="00ED01A6" w:rsidRDefault="000B1A9B" w:rsidP="000B1A9B">
      <w:pPr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  <w:u w:val="single"/>
        </w:rPr>
      </w:pPr>
      <w:r w:rsidRPr="00ED01A6">
        <w:rPr>
          <w:rFonts w:ascii="Times New Roman" w:hAnsi="Times New Roman" w:cs="Times New Roman"/>
          <w:b/>
          <w:color w:val="1F4E79" w:themeColor="accent1" w:themeShade="80"/>
          <w:sz w:val="48"/>
          <w:szCs w:val="48"/>
          <w:u w:val="single"/>
        </w:rPr>
        <w:t>«Экология в экспериментах»</w:t>
      </w:r>
    </w:p>
    <w:p w:rsidR="000B1A9B" w:rsidRPr="00ED01A6" w:rsidRDefault="000B1A9B" w:rsidP="000B1A9B">
      <w:pPr>
        <w:rPr>
          <w:rFonts w:ascii="Times New Roman" w:hAnsi="Times New Roman" w:cs="Times New Roman"/>
          <w:sz w:val="48"/>
          <w:szCs w:val="48"/>
        </w:rPr>
      </w:pPr>
    </w:p>
    <w:p w:rsidR="000B1A9B" w:rsidRPr="00ED01A6" w:rsidRDefault="000B1A9B" w:rsidP="000B1A9B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для учащихся 8 класса </w:t>
      </w:r>
      <w:proofErr w:type="spellStart"/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предпрофильного</w:t>
      </w:r>
      <w:proofErr w:type="spellEnd"/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обучения </w:t>
      </w:r>
    </w:p>
    <w:p w:rsidR="000B1A9B" w:rsidRPr="00ED01A6" w:rsidRDefault="005A58DA" w:rsidP="000B1A9B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 2015-2016</w:t>
      </w:r>
      <w:r w:rsidR="000B1A9B"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учебный год</w:t>
      </w:r>
    </w:p>
    <w:p w:rsidR="000B1A9B" w:rsidRPr="00ED01A6" w:rsidRDefault="000B1A9B" w:rsidP="000B1A9B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0B1A9B" w:rsidRDefault="000B1A9B" w:rsidP="000B1A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D01A6" w:rsidRDefault="00ED01A6" w:rsidP="000B1A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D01A6" w:rsidRDefault="00ED01A6" w:rsidP="000B1A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D01A6" w:rsidRDefault="00ED01A6" w:rsidP="000B1A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D01A6" w:rsidRDefault="00ED01A6" w:rsidP="000B1A9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0B1A9B" w:rsidRPr="00ED01A6" w:rsidRDefault="000B1A9B" w:rsidP="00DC7C21">
      <w:pPr>
        <w:ind w:left="4956"/>
        <w:jc w:val="right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ED01A6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Составитель:  Герасимова Н.Ю., </w:t>
      </w:r>
    </w:p>
    <w:p w:rsidR="000B1A9B" w:rsidRPr="00ED01A6" w:rsidRDefault="000B1A9B" w:rsidP="00DC7C21">
      <w:pPr>
        <w:ind w:left="2832" w:firstLine="708"/>
        <w:jc w:val="right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ED01A6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учитель биологии,</w:t>
      </w:r>
    </w:p>
    <w:p w:rsidR="000B1A9B" w:rsidRPr="00ED01A6" w:rsidRDefault="000B1A9B" w:rsidP="00DC7C21">
      <w:pPr>
        <w:jc w:val="right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ED01A6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высшей квалификационной категории.</w:t>
      </w:r>
    </w:p>
    <w:p w:rsidR="000B1A9B" w:rsidRPr="00ED01A6" w:rsidRDefault="000B1A9B" w:rsidP="000B1A9B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0B1A9B" w:rsidRPr="00ED01A6" w:rsidRDefault="000B1A9B" w:rsidP="000B1A9B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0B1A9B" w:rsidRPr="00ED01A6" w:rsidRDefault="000B1A9B" w:rsidP="000B1A9B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0B1A9B" w:rsidRPr="00ED01A6" w:rsidRDefault="000B1A9B" w:rsidP="000B1A9B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DC7C21" w:rsidRPr="00ED01A6" w:rsidRDefault="00DC7C21" w:rsidP="000B1A9B">
      <w:pPr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0B1A9B" w:rsidRPr="00ED01A6" w:rsidRDefault="00DC7C21" w:rsidP="00ED01A6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proofErr w:type="spellStart"/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Белоярск</w:t>
      </w:r>
      <w:proofErr w:type="spellEnd"/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- </w:t>
      </w:r>
      <w:r w:rsidR="000B1A9B"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201</w:t>
      </w:r>
      <w:r w:rsidR="005A58DA"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5</w:t>
      </w:r>
      <w:r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0B1A9B" w:rsidRPr="00ED01A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г.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lastRenderedPageBreak/>
        <w:t>Рабочая программа элективного курса «Экология в экспериментах»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(базовый уровень) для обучающихся 8 класса составлена на основе элективного курса «Экология в </w:t>
      </w:r>
      <w:r w:rsidR="005A58DA" w:rsidRPr="00C65800">
        <w:rPr>
          <w:rFonts w:ascii="Times New Roman" w:hAnsi="Times New Roman" w:cs="Times New Roman"/>
          <w:sz w:val="24"/>
          <w:szCs w:val="24"/>
        </w:rPr>
        <w:t>экспериментах</w:t>
      </w:r>
      <w:r w:rsidR="005A58DA">
        <w:rPr>
          <w:rFonts w:ascii="Times New Roman" w:hAnsi="Times New Roman" w:cs="Times New Roman"/>
          <w:sz w:val="24"/>
          <w:szCs w:val="24"/>
        </w:rPr>
        <w:t>»</w:t>
      </w:r>
      <w:r w:rsidRPr="00C65800">
        <w:rPr>
          <w:rFonts w:ascii="Times New Roman" w:hAnsi="Times New Roman" w:cs="Times New Roman"/>
          <w:sz w:val="24"/>
          <w:szCs w:val="24"/>
        </w:rPr>
        <w:t xml:space="preserve">   авторов   Е.И.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Федорос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,    Г.А. Нечаева 10-11 классы: методическое пособие / Нечаева Г. А.,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Федорос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Е.И. – М.: В </w:t>
      </w:r>
      <w:proofErr w:type="gramStart"/>
      <w:r w:rsidRPr="00C65800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C65800">
        <w:rPr>
          <w:rFonts w:ascii="Times New Roman" w:hAnsi="Times New Roman" w:cs="Times New Roman"/>
          <w:sz w:val="24"/>
          <w:szCs w:val="24"/>
        </w:rPr>
        <w:t xml:space="preserve">раф, 2007. – 112 с. - (Библиотека элективных курсов).  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Практические умения и теоретические знания, полученные в ходе практической экологической деятельности учащихся, являются хорошей мотивационной основой для обучения предметам естественнонаучного цикла, дальнейших исследований подобного плана, а также  </w:t>
      </w:r>
      <w:proofErr w:type="gramStart"/>
      <w:r w:rsidRPr="00C6580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65800">
        <w:rPr>
          <w:rFonts w:ascii="Times New Roman" w:hAnsi="Times New Roman" w:cs="Times New Roman"/>
          <w:sz w:val="24"/>
          <w:szCs w:val="24"/>
        </w:rPr>
        <w:t xml:space="preserve">рофессиональной ориентации школьников.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ab/>
        <w:t xml:space="preserve">Целью программы  является освоение методологии и методики биоэкологического эксперимента учащимися 8 классов, приобретение ими компетентных представлений о профессиях, связанных с деятельностью в сфере «человек </w:t>
      </w:r>
      <w:proofErr w:type="gramStart"/>
      <w:r w:rsidRPr="00C6580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65800">
        <w:rPr>
          <w:rFonts w:ascii="Times New Roman" w:hAnsi="Times New Roman" w:cs="Times New Roman"/>
          <w:sz w:val="24"/>
          <w:szCs w:val="24"/>
        </w:rPr>
        <w:t>рирода».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Задачи:</w:t>
      </w:r>
    </w:p>
    <w:p w:rsidR="000B1A9B" w:rsidRPr="00C65800" w:rsidRDefault="000B1A9B" w:rsidP="000B1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закрепление и развитие системы экологических понятий, законов и закономерностей;</w:t>
      </w:r>
    </w:p>
    <w:p w:rsidR="000B1A9B" w:rsidRPr="00C65800" w:rsidRDefault="000B1A9B" w:rsidP="000B1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развитие культуры исследовательской  деятельности;</w:t>
      </w:r>
    </w:p>
    <w:p w:rsidR="000B1A9B" w:rsidRPr="00C65800" w:rsidRDefault="000B1A9B" w:rsidP="000B1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формирование навыков практической оценки экологического состояния  окружающей среды и профориентация школьников 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Курс рассчитан на реализацию в средних общеобразовательных учреждениях как в рамках предметов по выбору школы, так и во внеклассной и внешкольной работе.  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Новизна программы состоит в реализации комплексного подхода к освоению учащимися методов и способов проведения экологического эксперимента   от теоретических умений (постановка цели и задач исследования, подбор и анализ научной литературы по теме, выбор методов и объектов исследования) до узкопрактических навыков (оформление исследовательских работ, статистическая обработка данных, построение диаграмм   и т.д.).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ab/>
        <w:t xml:space="preserve">Организация работы по программе.  Занятия могут проводиться в рамках учебных занятий (1 час в неделю), библиотеках, полевые практикумы. 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В  ходе проведения занятий преподаватель совместно с учениками в зависимости от условий  образовательного учреждения  осуществляет выбор экспериментов. Поэтому в данной программе предложено избыточное количество исследовательских тем и  направлений. 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 Программа элективного курса рассчитана 35 ч (1 ч в неделю  и 35 учебных недель</w:t>
      </w:r>
      <w:proofErr w:type="gramStart"/>
      <w:r w:rsidRPr="00C6580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65800">
        <w:rPr>
          <w:rFonts w:ascii="Times New Roman" w:hAnsi="Times New Roman" w:cs="Times New Roman"/>
          <w:sz w:val="24"/>
          <w:szCs w:val="24"/>
        </w:rPr>
        <w:t>, в том  18  ч  - лекции, 3  ч  - семинары,  12  ч – практикум 2 часа -   научно-пр</w:t>
      </w:r>
      <w:r w:rsidR="00DC7C21">
        <w:rPr>
          <w:rFonts w:ascii="Times New Roman" w:hAnsi="Times New Roman" w:cs="Times New Roman"/>
          <w:sz w:val="24"/>
          <w:szCs w:val="24"/>
        </w:rPr>
        <w:t>актическая конференция учащихся</w:t>
      </w:r>
      <w:r w:rsidRPr="00C6580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B1A9B" w:rsidRPr="00606ED7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Учебно-методическая</w:t>
      </w:r>
      <w:r w:rsidRPr="00606ED7">
        <w:rPr>
          <w:rFonts w:ascii="Times New Roman" w:hAnsi="Times New Roman" w:cs="Times New Roman"/>
          <w:sz w:val="24"/>
          <w:szCs w:val="24"/>
        </w:rPr>
        <w:t xml:space="preserve"> литерату</w:t>
      </w:r>
      <w:r>
        <w:rPr>
          <w:rFonts w:ascii="Times New Roman" w:hAnsi="Times New Roman" w:cs="Times New Roman"/>
          <w:sz w:val="24"/>
          <w:szCs w:val="24"/>
        </w:rPr>
        <w:t>ра</w:t>
      </w:r>
    </w:p>
    <w:p w:rsidR="000B1A9B" w:rsidRDefault="000B1A9B" w:rsidP="000B1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D7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606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6ED7">
        <w:rPr>
          <w:rFonts w:ascii="Times New Roman" w:hAnsi="Times New Roman" w:cs="Times New Roman"/>
          <w:sz w:val="24"/>
          <w:szCs w:val="24"/>
        </w:rPr>
        <w:t xml:space="preserve"> учебное пособие : в 3 ч. Ч. 2. Разнообразие живой природы: вирусы, бактерии, грибы, растения, животные, Е.А. </w:t>
      </w:r>
      <w:proofErr w:type="spellStart"/>
      <w:r w:rsidRPr="00606ED7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606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ED7">
        <w:rPr>
          <w:rFonts w:ascii="Times New Roman" w:hAnsi="Times New Roman" w:cs="Times New Roman"/>
          <w:sz w:val="24"/>
          <w:szCs w:val="24"/>
        </w:rPr>
        <w:t>Т.Л.Богданова</w:t>
      </w:r>
      <w:proofErr w:type="spellEnd"/>
      <w:r w:rsidRPr="00606ED7">
        <w:rPr>
          <w:rFonts w:ascii="Times New Roman" w:hAnsi="Times New Roman" w:cs="Times New Roman"/>
          <w:sz w:val="24"/>
          <w:szCs w:val="24"/>
        </w:rPr>
        <w:t>, -  М.: Вент -Граф  240 с. (Школьный курс за 100 часов)</w:t>
      </w:r>
    </w:p>
    <w:p w:rsidR="000B1A9B" w:rsidRDefault="000B1A9B" w:rsidP="000B1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D7">
        <w:rPr>
          <w:rFonts w:ascii="Times New Roman" w:hAnsi="Times New Roman" w:cs="Times New Roman"/>
          <w:sz w:val="24"/>
          <w:szCs w:val="24"/>
        </w:rPr>
        <w:t>Сборник  министерства образования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606ED7">
        <w:rPr>
          <w:rFonts w:ascii="Times New Roman" w:hAnsi="Times New Roman" w:cs="Times New Roman"/>
          <w:sz w:val="24"/>
          <w:szCs w:val="24"/>
        </w:rPr>
        <w:t>«Элективные курсы в профильном обучении» Образова</w:t>
      </w:r>
      <w:r>
        <w:rPr>
          <w:rFonts w:ascii="Times New Roman" w:hAnsi="Times New Roman" w:cs="Times New Roman"/>
          <w:sz w:val="24"/>
          <w:szCs w:val="24"/>
        </w:rPr>
        <w:t>тельная область Естествознание</w:t>
      </w:r>
      <w:r w:rsidRPr="00606ED7">
        <w:rPr>
          <w:rFonts w:ascii="Times New Roman" w:hAnsi="Times New Roman" w:cs="Times New Roman"/>
          <w:sz w:val="24"/>
          <w:szCs w:val="24"/>
        </w:rPr>
        <w:t xml:space="preserve">.   Москва  </w:t>
      </w:r>
    </w:p>
    <w:p w:rsidR="000B1A9B" w:rsidRDefault="000B1A9B" w:rsidP="000B1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72">
        <w:rPr>
          <w:rFonts w:ascii="Times New Roman" w:hAnsi="Times New Roman" w:cs="Times New Roman"/>
          <w:sz w:val="24"/>
          <w:szCs w:val="24"/>
        </w:rPr>
        <w:t xml:space="preserve">Оценка экологического состояния почвы: практическое руководство, Муравьев А.Г.,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Каррыев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Ляндзберг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 xml:space="preserve"> А.Р. – </w:t>
      </w:r>
      <w:proofErr w:type="gramStart"/>
      <w:r w:rsidRPr="00502F72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502F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>+, 2008 г.</w:t>
      </w:r>
    </w:p>
    <w:p w:rsidR="000B1A9B" w:rsidRDefault="000B1A9B" w:rsidP="000B1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72">
        <w:rPr>
          <w:rFonts w:ascii="Times New Roman" w:hAnsi="Times New Roman" w:cs="Times New Roman"/>
          <w:sz w:val="24"/>
          <w:szCs w:val="24"/>
        </w:rPr>
        <w:t xml:space="preserve">Руководство по анализу воды: питьевая и природная вода, почвенные вытяжки, Муравьев А.Г. – </w:t>
      </w:r>
      <w:proofErr w:type="gramStart"/>
      <w:r w:rsidRPr="00502F72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502F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>+, 2011 г.</w:t>
      </w:r>
    </w:p>
    <w:p w:rsidR="000B1A9B" w:rsidRDefault="000B1A9B" w:rsidP="000B1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72">
        <w:rPr>
          <w:rFonts w:ascii="Times New Roman" w:hAnsi="Times New Roman" w:cs="Times New Roman"/>
          <w:sz w:val="24"/>
          <w:szCs w:val="24"/>
        </w:rPr>
        <w:t xml:space="preserve">Экологический практикум: учебное пособие с комплектом карт-инструкций, Муравьев А.Г., Пугал Н.А., Лаврова В.Н. – </w:t>
      </w:r>
      <w:proofErr w:type="gramStart"/>
      <w:r w:rsidRPr="00502F72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502F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>+, 2003 г.</w:t>
      </w:r>
    </w:p>
    <w:p w:rsidR="000B1A9B" w:rsidRPr="00502F72" w:rsidRDefault="000B1A9B" w:rsidP="000B1A9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72">
        <w:rPr>
          <w:rFonts w:ascii="Times New Roman" w:hAnsi="Times New Roman" w:cs="Times New Roman"/>
          <w:sz w:val="24"/>
          <w:szCs w:val="24"/>
        </w:rPr>
        <w:t xml:space="preserve">Экология в экспериментах: учебное пособие для – 10-11 классов / Е. И.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Федорос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 xml:space="preserve">, Г  М. : </w:t>
      </w:r>
      <w:proofErr w:type="spellStart"/>
      <w:r w:rsidRPr="00502F7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02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F7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502F72">
        <w:rPr>
          <w:rFonts w:ascii="Times New Roman" w:hAnsi="Times New Roman" w:cs="Times New Roman"/>
          <w:sz w:val="24"/>
          <w:szCs w:val="24"/>
        </w:rPr>
        <w:t xml:space="preserve">раф, 384 с. (Библиотека элективных курсов)   </w:t>
      </w:r>
    </w:p>
    <w:p w:rsidR="000B1A9B" w:rsidRPr="00606ED7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C21" w:rsidRDefault="00DC7C21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7A7380" w:rsidRDefault="000B1A9B" w:rsidP="000B1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A7380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0B1A9B" w:rsidRPr="007A738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080"/>
        <w:gridCol w:w="1080"/>
        <w:gridCol w:w="1265"/>
        <w:gridCol w:w="1678"/>
        <w:gridCol w:w="1701"/>
      </w:tblGrid>
      <w:tr w:rsidR="000B1A9B" w:rsidRPr="007A7380" w:rsidTr="00B81AD1">
        <w:tc>
          <w:tcPr>
            <w:tcW w:w="675" w:type="dxa"/>
            <w:vMerge w:val="restart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119" w:type="dxa"/>
            <w:vMerge w:val="restart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425" w:type="dxa"/>
            <w:gridSpan w:val="3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vMerge w:val="restart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vMerge w:val="restart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продукт</w:t>
            </w:r>
          </w:p>
        </w:tc>
      </w:tr>
      <w:tr w:rsidR="000B1A9B" w:rsidRPr="007A7380" w:rsidTr="00B81AD1">
        <w:tc>
          <w:tcPr>
            <w:tcW w:w="675" w:type="dxa"/>
            <w:vMerge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5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678" w:type="dxa"/>
            <w:vMerge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9B" w:rsidRPr="007A7380" w:rsidTr="00B81AD1">
        <w:tc>
          <w:tcPr>
            <w:tcW w:w="10598" w:type="dxa"/>
            <w:gridSpan w:val="7"/>
          </w:tcPr>
          <w:p w:rsidR="000B1A9B" w:rsidRPr="007A7380" w:rsidRDefault="000B1A9B" w:rsidP="00B8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общей методологии научных исследований. </w:t>
            </w:r>
          </w:p>
          <w:p w:rsidR="000B1A9B" w:rsidRPr="007A7380" w:rsidRDefault="000B1A9B" w:rsidP="00B8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Характеристика методов биоэкологических исследований  1ч</w:t>
            </w:r>
          </w:p>
        </w:tc>
      </w:tr>
      <w:tr w:rsidR="000B1A9B" w:rsidRPr="007A7380" w:rsidTr="00B81AD1">
        <w:tc>
          <w:tcPr>
            <w:tcW w:w="675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Эмпирический и теоретический  уровни  научного  познания</w:t>
            </w:r>
          </w:p>
        </w:tc>
        <w:tc>
          <w:tcPr>
            <w:tcW w:w="1080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0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5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Вводная лекция; распределение тем сообщений, рефератов и исследовательских проектов; тестирование</w:t>
            </w:r>
          </w:p>
        </w:tc>
        <w:tc>
          <w:tcPr>
            <w:tcW w:w="1701" w:type="dxa"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Опорный конспект, составление терминологического словаря</w:t>
            </w:r>
          </w:p>
        </w:tc>
      </w:tr>
      <w:tr w:rsidR="000B1A9B" w:rsidRPr="007A7380" w:rsidTr="00B81AD1">
        <w:tc>
          <w:tcPr>
            <w:tcW w:w="10598" w:type="dxa"/>
            <w:gridSpan w:val="7"/>
          </w:tcPr>
          <w:p w:rsidR="000B1A9B" w:rsidRPr="007A7380" w:rsidRDefault="000B1A9B" w:rsidP="00B8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планирования и организации исследований. Анализ и оформление результатов. Основы научно-библиографической работы. </w:t>
            </w:r>
          </w:p>
          <w:p w:rsidR="000B1A9B" w:rsidRPr="007A7380" w:rsidRDefault="000B1A9B" w:rsidP="00B8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Методы  статистической обработки данных 9ч</w:t>
            </w:r>
          </w:p>
        </w:tc>
      </w:tr>
      <w:tr w:rsidR="000B1A9B" w:rsidRPr="007A7380" w:rsidTr="00B81AD1">
        <w:tc>
          <w:tcPr>
            <w:tcW w:w="675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B1A9B" w:rsidRPr="007A7380" w:rsidRDefault="000B1A9B" w:rsidP="00B81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и постановка цели исследования определение частных задач исследования. </w:t>
            </w:r>
          </w:p>
        </w:tc>
        <w:tc>
          <w:tcPr>
            <w:tcW w:w="1080" w:type="dxa"/>
          </w:tcPr>
          <w:p w:rsidR="000B1A9B" w:rsidRPr="007A7380" w:rsidRDefault="00C90C0A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B1A9B" w:rsidRPr="007A7380" w:rsidRDefault="00C90C0A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0B1A9B" w:rsidRPr="007A7380" w:rsidRDefault="00C90C0A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B1A9B" w:rsidRPr="007A7380" w:rsidRDefault="00C90C0A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тем для исследования</w:t>
            </w:r>
          </w:p>
        </w:tc>
      </w:tr>
      <w:tr w:rsidR="000B1A9B" w:rsidRPr="007A7380" w:rsidTr="00B81AD1">
        <w:tc>
          <w:tcPr>
            <w:tcW w:w="675" w:type="dxa"/>
          </w:tcPr>
          <w:p w:rsidR="000B1A9B" w:rsidRPr="007A7380" w:rsidRDefault="000B1A9B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B1A9B" w:rsidRPr="007A7380" w:rsidRDefault="000B1A9B" w:rsidP="00B81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 эксперимента, определение количества вариантов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повторностей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0B1A9B" w:rsidRPr="007A7380" w:rsidRDefault="00C90C0A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B1A9B" w:rsidRPr="007A7380" w:rsidRDefault="00C90C0A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0B1A9B" w:rsidRPr="007A7380" w:rsidRDefault="00C90C0A" w:rsidP="00B81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0B1A9B" w:rsidRPr="007A7380" w:rsidRDefault="000B1A9B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0B1A9B" w:rsidRPr="007A7380" w:rsidRDefault="00C90C0A" w:rsidP="00B81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исследовательской работы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Планирование  исследований  и анализ результатов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анализа исследований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Построение таблиц и диаграмм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формы таблиц и диаграмм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Основые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научно- библиографические работы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способ по теме исследования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Основные понятия  биометрии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количественной изменчивости в выборке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статистических анализов исследований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качественной изменчивости в выборке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исследования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проверки гипотез. Сравнение двух выборок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различных гипотез по исследованию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Корреляционный анализ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Корреляционный анализ исследования</w:t>
            </w:r>
          </w:p>
        </w:tc>
      </w:tr>
      <w:tr w:rsidR="00C90C0A" w:rsidRPr="007A7380" w:rsidTr="00B81AD1">
        <w:tc>
          <w:tcPr>
            <w:tcW w:w="10598" w:type="dxa"/>
            <w:gridSpan w:val="7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Биоэкологические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эксперименты  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понятияэкологии особей. Средаобитания, местообитание  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Абиотические, биотические   антропогенные экологические фактор. Экологическая пластичност</w:t>
            </w:r>
            <w:proofErr w:type="gram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валентность) 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«Значение экологических факторов для живых организмов»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Толерантность. Основные закономерности действия экологических факторов организмы. Морфологические, физиологические, этологические адаптации организмов.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</w:t>
            </w: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растений. Свет.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8154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</w:t>
            </w: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растений. Температура.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</w:t>
            </w: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растений. Присутствие тяжелых металлов.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</w:t>
            </w: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растений. Освещенность.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Оценка показателей здоровья человека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холод</w:t>
            </w:r>
            <w:proofErr w:type="gram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ижароустойчивости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 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материала обсуждение результатов научного исследования по экологии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 исследований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экологии популяций.</w:t>
            </w:r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Численность популяций.</w:t>
            </w:r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Плотность популяций</w:t>
            </w:r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Рождаемость. Смертность</w:t>
            </w:r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Прирост популяции. Темп</w:t>
            </w:r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роста.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Гомотипические</w:t>
            </w:r>
            <w:proofErr w:type="spellEnd"/>
          </w:p>
          <w:p w:rsidR="00C90C0A" w:rsidRPr="007A7380" w:rsidRDefault="00C90C0A" w:rsidP="00C9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реакции.  Экологическая ниша.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ниша. Основные факторы закономерности колебания численности организмов. 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групп популяций микроорганизмов воздуха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Оценка некоторых показателей здоровья людей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Представление обсуждение результатов исследований по экологии популяций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 исследований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Характеристика организмов по типу питания. Трофическая структура экосистем.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Лекция  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«Типы питания живых организмов»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Суточная, сезонная многолетняя динамика сообществ. Сукцессия Понятие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климаксных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субклимаксных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сообществ. Устойчивость сообществ и факторы, ее нарушающие  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Лекция  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микробиоценозов</w:t>
            </w:r>
            <w:proofErr w:type="spellEnd"/>
          </w:p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почвы (состав, строение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микробиоценозов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и их суммарной активности)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микробиоценозов</w:t>
            </w:r>
            <w:proofErr w:type="spellEnd"/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микробиоценозов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почвы (состав, строение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микробиоценозов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 и их суммарной активности)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7A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озов</w:t>
            </w:r>
            <w:proofErr w:type="spellEnd"/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Изучение водных экосистем (состояние в -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эдификаторов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, степень </w:t>
            </w:r>
            <w:proofErr w:type="spellStart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эвтрофикации</w:t>
            </w:r>
            <w:proofErr w:type="spellEnd"/>
            <w:r w:rsidRPr="007A7380">
              <w:rPr>
                <w:rFonts w:ascii="Times New Roman" w:hAnsi="Times New Roman" w:cs="Times New Roman"/>
                <w:sz w:val="24"/>
                <w:szCs w:val="24"/>
              </w:rPr>
              <w:t xml:space="preserve">, биоразнообразие и состояния индикаторных видов) 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водной экосистемы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Изучение фитоценозов тундры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виртуального гербария 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Изучение фитоценозов лесотундры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виртуального гербария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результатов исследований по экологии сообществ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исследовательских работ</w:t>
            </w:r>
          </w:p>
        </w:tc>
      </w:tr>
      <w:tr w:rsidR="00C90C0A" w:rsidRPr="007A7380" w:rsidTr="00B81AD1">
        <w:tc>
          <w:tcPr>
            <w:tcW w:w="10598" w:type="dxa"/>
            <w:gridSpan w:val="7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</w:tr>
      <w:tr w:rsidR="00C90C0A" w:rsidRPr="007A7380" w:rsidTr="00B81AD1">
        <w:tc>
          <w:tcPr>
            <w:tcW w:w="67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119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</w:tcPr>
          <w:p w:rsidR="00C90C0A" w:rsidRPr="007A7380" w:rsidRDefault="008154A0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исследовательских работ </w:t>
            </w:r>
          </w:p>
        </w:tc>
      </w:tr>
      <w:tr w:rsidR="00C90C0A" w:rsidRPr="007A7380" w:rsidTr="00B81AD1">
        <w:tc>
          <w:tcPr>
            <w:tcW w:w="3794" w:type="dxa"/>
            <w:gridSpan w:val="2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C90C0A" w:rsidRPr="007A7380" w:rsidRDefault="00C90C0A" w:rsidP="00C9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C0A" w:rsidRPr="007A7380" w:rsidRDefault="00C90C0A" w:rsidP="00C90C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A9B" w:rsidRPr="007A7380" w:rsidRDefault="000B1A9B" w:rsidP="000B1A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A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90C0A" w:rsidRPr="008E38AD" w:rsidRDefault="00C90C0A" w:rsidP="000B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9B" w:rsidRPr="00C65800" w:rsidRDefault="000B1A9B" w:rsidP="00C90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4B4">
        <w:rPr>
          <w:rFonts w:ascii="Times New Roman" w:hAnsi="Times New Roman" w:cs="Times New Roman"/>
          <w:b/>
          <w:sz w:val="24"/>
          <w:szCs w:val="24"/>
        </w:rPr>
        <w:t>Тема 1</w:t>
      </w:r>
      <w:r w:rsidRPr="00C90C0A">
        <w:rPr>
          <w:rFonts w:ascii="Times New Roman" w:hAnsi="Times New Roman" w:cs="Times New Roman"/>
          <w:b/>
          <w:sz w:val="24"/>
          <w:szCs w:val="24"/>
        </w:rPr>
        <w:t>«Основы общей методологии научных исследований. Характеристика методов биоэкологических исследований»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800">
        <w:rPr>
          <w:rFonts w:ascii="Times New Roman" w:hAnsi="Times New Roman" w:cs="Times New Roman"/>
          <w:sz w:val="24"/>
          <w:szCs w:val="24"/>
        </w:rPr>
        <w:t>Эмперический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и теоретический уровни научного познания. Специальные методы научного познания, используемые в биоэкологических исследованиях: наблюдение, эксперимент, моделирование. Научные понятия, гипотезы и теории.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Логические приемы и процедуры образования научных понятий и операции с ними: анализ и синтез, абстрагирование, индукция и дедукция, аналогия.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Методы научного биоэкологического исследования: полевые и лабораторные эксперименты, полевые и лабораторные наблюдения, мониторинг.</w:t>
      </w:r>
    </w:p>
    <w:p w:rsidR="000B1A9B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B4">
        <w:rPr>
          <w:rFonts w:ascii="Times New Roman" w:hAnsi="Times New Roman" w:cs="Times New Roman"/>
          <w:b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65800">
        <w:rPr>
          <w:rFonts w:ascii="Times New Roman" w:hAnsi="Times New Roman" w:cs="Times New Roman"/>
          <w:sz w:val="24"/>
          <w:szCs w:val="24"/>
        </w:rPr>
        <w:t>Основные принципы планирования и организации исследований. Анализ и оформление результатов. Основы научно-библиографической работы. Методы  статистической обработки данных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800">
        <w:rPr>
          <w:rFonts w:ascii="Times New Roman" w:hAnsi="Times New Roman" w:cs="Times New Roman"/>
          <w:sz w:val="24"/>
          <w:szCs w:val="24"/>
        </w:rPr>
        <w:t xml:space="preserve">Планирование и подготовка исследования: выбор темы, постановка цели и задач исследования, выбор объекта изучения, работа  с литературой, выдвижение рабочей гипотезы, составление программы исследования и схемы опыта (определение числа вариантов и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повторностей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опыта, определение действующих фактор и проверка соответствия схемы опыта принципу единственного различия (для модельных экспериментов), подбор частных методик исследования.</w:t>
      </w:r>
      <w:proofErr w:type="gramEnd"/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Проведение исследования: ведение документации, ошибки в исследованиях.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Обработка и обобщение результатов исследования, оформление научного отчета.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lastRenderedPageBreak/>
        <w:t>Структура отчета о научной работе: введение, литературный обзор, материалы и методика, анализ результатов, выводы, список литературы. ГОСТ 7.1-2003 «Библиографическая запись. Библиографическое описание документов. Общие требования и правила составления»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Основные понятия биометрии (статистическое оценивание качественной и количественной изменчивости признака по выборке, статистические методы проверки статистических гипотез, корреляционный анализ)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Основные статистические оценки количественной и качественной изменчивости (точечное и интервальное оценивание).  Сравнение двух выборок по </w:t>
      </w:r>
      <w:r w:rsidRPr="00C6580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65800">
        <w:rPr>
          <w:rFonts w:ascii="Times New Roman" w:hAnsi="Times New Roman" w:cs="Times New Roman"/>
          <w:sz w:val="24"/>
          <w:szCs w:val="24"/>
        </w:rPr>
        <w:t xml:space="preserve">-критерию. Выявление и оценивание 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Современные способы представления результатов исследования. Построение таблиц, диаграмм.</w:t>
      </w: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Статистический анализ одной выбор анализ двух выборок и корреляционные зависимости.</w:t>
      </w:r>
    </w:p>
    <w:p w:rsidR="000B1A9B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B4">
        <w:rPr>
          <w:rFonts w:ascii="Times New Roman" w:hAnsi="Times New Roman" w:cs="Times New Roman"/>
          <w:b/>
          <w:sz w:val="24"/>
          <w:szCs w:val="24"/>
        </w:rPr>
        <w:t xml:space="preserve">  Тема 3.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5800">
        <w:rPr>
          <w:rFonts w:ascii="Times New Roman" w:hAnsi="Times New Roman" w:cs="Times New Roman"/>
          <w:sz w:val="24"/>
          <w:szCs w:val="24"/>
        </w:rPr>
        <w:t>Биоэкологические исследования и эксперименты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C65800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Основные понятия экологии особей. Среда обитания, местообитание. Абиотические, биотические и антропогенные экологические факторы. Экологическая пластичность (экологическая валентность). Толерантность. Основные закономерности действия экологических факторов на организмы. Морфологические, физиологические и этологические адаптации организмов.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Практические занятия (направления и темы)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1.  Влияние экологических факторов на жизнедеятельность растений (света, температуры, освещенности, присутствия тяжелых металлов и т.д.). Определение холод -и жароустойчивости растений.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2. Влияние экологических факторов на размножение и развитие насекомых: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- влияние температурного шока на плодовитость и скорость развития дрозофилы;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- влияние экологических факторов (например, влажности, количества и качества пищи и т.д.) на плодовитость и     влияние лекарственных препаратов на выживаемость, плодовитость и скорость развития дрозофилы.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3.  Оценка показателей здоровья человека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Семинарское занятие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Представление и обсуждение результатов исследований по экологии особей.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Цель: развитие умения обобщить материал, подготовить научное выступление иллюстративный материал. Развитие культуры ведения научной дискуссии, корректировка способов аргументации и критики.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3.2.  Экология популяций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Лекция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Характеристика организмов по типу питания. Трофическая структура экосистем. Суточная, сезонная и многолетняя динамика сообществ. Сукцессии. Понятие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климаксных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субклимаксных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сообществ.  Устойчивость сообществ и факторы, ее нарушающие.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Практические занятие (направления и  темы)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1. Изучение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микробиоценозов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почвы (состава, строения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микробиоценозов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 и их суммарной активности).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2. Изучение водных экосистем (состояние </w:t>
      </w:r>
      <w:proofErr w:type="gramStart"/>
      <w:r w:rsidRPr="00C658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65800">
        <w:rPr>
          <w:rFonts w:ascii="Times New Roman" w:hAnsi="Times New Roman" w:cs="Times New Roman"/>
          <w:sz w:val="24"/>
          <w:szCs w:val="24"/>
        </w:rPr>
        <w:t>дификаторов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 xml:space="preserve">, степень  </w:t>
      </w:r>
      <w:proofErr w:type="spellStart"/>
      <w:r w:rsidRPr="00C65800">
        <w:rPr>
          <w:rFonts w:ascii="Times New Roman" w:hAnsi="Times New Roman" w:cs="Times New Roman"/>
          <w:sz w:val="24"/>
          <w:szCs w:val="24"/>
        </w:rPr>
        <w:t>эвтрофикации</w:t>
      </w:r>
      <w:proofErr w:type="spellEnd"/>
      <w:r w:rsidRPr="00C65800">
        <w:rPr>
          <w:rFonts w:ascii="Times New Roman" w:hAnsi="Times New Roman" w:cs="Times New Roman"/>
          <w:sz w:val="24"/>
          <w:szCs w:val="24"/>
        </w:rPr>
        <w:t>, биоразнообразие и состояние индикаторных видов).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3. Изучение фитоценозов тундры.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4.Изучение фитоценозов   лесотундры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Семинарское занятие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Представление и обсуждение результатов исследований по экологии сообществ. </w:t>
      </w:r>
    </w:p>
    <w:p w:rsidR="000B1A9B" w:rsidRPr="009A64B4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B4">
        <w:rPr>
          <w:rFonts w:ascii="Times New Roman" w:hAnsi="Times New Roman" w:cs="Times New Roman"/>
          <w:b/>
          <w:sz w:val="24"/>
          <w:szCs w:val="24"/>
        </w:rPr>
        <w:t xml:space="preserve">Научно-практическая конференция учащихся  </w:t>
      </w:r>
    </w:p>
    <w:p w:rsidR="000B1A9B" w:rsidRPr="00C65800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Обобщающая конференция, на которой предполагается представление иобсуждение наиболее интересных работ учащихся     </w:t>
      </w: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  <w:r w:rsidRPr="00C65800">
        <w:rPr>
          <w:sz w:val="24"/>
        </w:rPr>
        <w:t xml:space="preserve">В результате изучения курса «Экология в экспериментах»  </w:t>
      </w:r>
      <w:r w:rsidRPr="00C65800">
        <w:rPr>
          <w:b/>
          <w:sz w:val="24"/>
        </w:rPr>
        <w:t>обучающиеся на ступени основного общего образования:</w:t>
      </w:r>
    </w:p>
    <w:p w:rsidR="000B1A9B" w:rsidRPr="00C65800" w:rsidRDefault="000B1A9B" w:rsidP="000B1A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0B1A9B" w:rsidRPr="00C65800" w:rsidRDefault="000B1A9B" w:rsidP="000B1A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 xml:space="preserve">получат возможность осознать своё место в мире;  </w:t>
      </w:r>
    </w:p>
    <w:p w:rsidR="000B1A9B" w:rsidRPr="00C65800" w:rsidRDefault="000B1A9B" w:rsidP="000B1A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lastRenderedPageBreak/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0B1A9B" w:rsidRPr="00C65800" w:rsidRDefault="000B1A9B" w:rsidP="000B1A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sz w:val="24"/>
          <w:szCs w:val="24"/>
        </w:rPr>
        <w:t>получат возможность 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0B1A9B" w:rsidRPr="00C65800" w:rsidRDefault="000B1A9B" w:rsidP="000B1A9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iCs/>
          <w:sz w:val="24"/>
          <w:szCs w:val="24"/>
        </w:rPr>
        <w:t>получат возможность научиться</w:t>
      </w:r>
      <w:r w:rsidRPr="00C65800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B1A9B" w:rsidRPr="00C65800" w:rsidRDefault="000B1A9B" w:rsidP="000B1A9B">
      <w:pPr>
        <w:pStyle w:val="a5"/>
        <w:spacing w:line="240" w:lineRule="auto"/>
        <w:ind w:firstLine="0"/>
        <w:rPr>
          <w:color w:val="FF0000"/>
          <w:sz w:val="24"/>
        </w:rPr>
      </w:pPr>
    </w:p>
    <w:p w:rsidR="000B1A9B" w:rsidRPr="00C65800" w:rsidRDefault="000B1A9B" w:rsidP="000B1A9B">
      <w:pPr>
        <w:pStyle w:val="a5"/>
        <w:spacing w:line="240" w:lineRule="auto"/>
        <w:ind w:firstLine="0"/>
        <w:rPr>
          <w:b/>
          <w:sz w:val="24"/>
        </w:rPr>
      </w:pPr>
      <w:r w:rsidRPr="00C65800">
        <w:rPr>
          <w:b/>
          <w:sz w:val="24"/>
        </w:rPr>
        <w:t>Личностные универсальные учебные действия</w:t>
      </w:r>
    </w:p>
    <w:p w:rsidR="000B1A9B" w:rsidRPr="00C65800" w:rsidRDefault="000B1A9B" w:rsidP="000B1A9B">
      <w:pPr>
        <w:pStyle w:val="a5"/>
        <w:numPr>
          <w:ilvl w:val="0"/>
          <w:numId w:val="4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0B1A9B" w:rsidRPr="00C65800" w:rsidRDefault="000B1A9B" w:rsidP="000B1A9B">
      <w:pPr>
        <w:pStyle w:val="a5"/>
        <w:numPr>
          <w:ilvl w:val="0"/>
          <w:numId w:val="4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 xml:space="preserve">ориентация на понимание причин успеха во </w:t>
      </w:r>
      <w:proofErr w:type="spellStart"/>
      <w:r w:rsidRPr="00C65800">
        <w:rPr>
          <w:sz w:val="24"/>
        </w:rPr>
        <w:t>внеучебной</w:t>
      </w:r>
      <w:proofErr w:type="spellEnd"/>
      <w:r w:rsidRPr="00C65800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B1A9B" w:rsidRPr="00C65800" w:rsidRDefault="000B1A9B" w:rsidP="000B1A9B">
      <w:pPr>
        <w:pStyle w:val="a5"/>
        <w:numPr>
          <w:ilvl w:val="0"/>
          <w:numId w:val="4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C65800">
        <w:rPr>
          <w:sz w:val="24"/>
        </w:rPr>
        <w:t>внеучебной</w:t>
      </w:r>
      <w:proofErr w:type="spellEnd"/>
      <w:r w:rsidRPr="00C65800">
        <w:rPr>
          <w:sz w:val="24"/>
        </w:rPr>
        <w:t xml:space="preserve"> деятельности;</w:t>
      </w:r>
    </w:p>
    <w:p w:rsidR="000B1A9B" w:rsidRPr="00C65800" w:rsidRDefault="000B1A9B" w:rsidP="000B1A9B">
      <w:pPr>
        <w:pStyle w:val="a5"/>
        <w:numPr>
          <w:ilvl w:val="0"/>
          <w:numId w:val="4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0B1A9B" w:rsidRPr="00C65800" w:rsidRDefault="000B1A9B" w:rsidP="000B1A9B">
      <w:pPr>
        <w:pStyle w:val="a5"/>
        <w:spacing w:line="240" w:lineRule="auto"/>
        <w:ind w:firstLine="567"/>
        <w:rPr>
          <w:sz w:val="24"/>
        </w:rPr>
      </w:pPr>
    </w:p>
    <w:p w:rsidR="000B1A9B" w:rsidRPr="00C65800" w:rsidRDefault="000B1A9B" w:rsidP="000B1A9B">
      <w:pPr>
        <w:pStyle w:val="a5"/>
        <w:spacing w:line="240" w:lineRule="auto"/>
        <w:ind w:firstLine="0"/>
        <w:rPr>
          <w:b/>
          <w:sz w:val="24"/>
        </w:rPr>
      </w:pPr>
      <w:r w:rsidRPr="00C65800">
        <w:rPr>
          <w:b/>
          <w:sz w:val="24"/>
        </w:rPr>
        <w:t>Формирование:</w:t>
      </w:r>
    </w:p>
    <w:p w:rsidR="000B1A9B" w:rsidRPr="00C65800" w:rsidRDefault="000B1A9B" w:rsidP="000B1A9B">
      <w:pPr>
        <w:pStyle w:val="a5"/>
        <w:numPr>
          <w:ilvl w:val="0"/>
          <w:numId w:val="5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B1A9B" w:rsidRPr="00C65800" w:rsidRDefault="000B1A9B" w:rsidP="000B1A9B">
      <w:pPr>
        <w:pStyle w:val="a5"/>
        <w:numPr>
          <w:ilvl w:val="0"/>
          <w:numId w:val="5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выраженной устойчивой учебно-познавательной мотивации учения;</w:t>
      </w:r>
    </w:p>
    <w:p w:rsidR="000B1A9B" w:rsidRPr="00C65800" w:rsidRDefault="000B1A9B" w:rsidP="000B1A9B">
      <w:pPr>
        <w:pStyle w:val="a5"/>
        <w:numPr>
          <w:ilvl w:val="0"/>
          <w:numId w:val="5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устойчивого учебно-познавательного интереса к природным объектам;</w:t>
      </w:r>
    </w:p>
    <w:p w:rsidR="000B1A9B" w:rsidRPr="00C65800" w:rsidRDefault="000B1A9B" w:rsidP="000B1A9B">
      <w:pPr>
        <w:pStyle w:val="a5"/>
        <w:numPr>
          <w:ilvl w:val="0"/>
          <w:numId w:val="5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адекватного понимания причин успешности/</w:t>
      </w:r>
      <w:proofErr w:type="spellStart"/>
      <w:r w:rsidRPr="00C65800">
        <w:rPr>
          <w:sz w:val="24"/>
        </w:rPr>
        <w:t>неуспешностивнеучебной</w:t>
      </w:r>
      <w:proofErr w:type="spellEnd"/>
      <w:r w:rsidRPr="00C65800">
        <w:rPr>
          <w:sz w:val="24"/>
        </w:rPr>
        <w:t xml:space="preserve"> деятельности;</w:t>
      </w:r>
    </w:p>
    <w:p w:rsidR="000B1A9B" w:rsidRPr="00C65800" w:rsidRDefault="000B1A9B" w:rsidP="000B1A9B">
      <w:pPr>
        <w:pStyle w:val="a5"/>
        <w:numPr>
          <w:ilvl w:val="0"/>
          <w:numId w:val="5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  <w:r w:rsidRPr="00C65800">
        <w:rPr>
          <w:b/>
          <w:sz w:val="24"/>
        </w:rPr>
        <w:t xml:space="preserve"> Регулятивные универсальные учебные действия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учитывать установленные правила в планировании и контроле способа решения;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осуществлять итоговый и пошаговый контроль по результату;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различать способ и результат действия.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в сотрудничестве с учителем ставить новые учебные задачи;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>проявлять познавательную инициативу в учебном сотрудничестве;</w:t>
      </w:r>
    </w:p>
    <w:p w:rsidR="000B1A9B" w:rsidRPr="00C65800" w:rsidRDefault="000B1A9B" w:rsidP="000B1A9B">
      <w:pPr>
        <w:pStyle w:val="a5"/>
        <w:numPr>
          <w:ilvl w:val="0"/>
          <w:numId w:val="6"/>
        </w:numPr>
        <w:spacing w:line="240" w:lineRule="auto"/>
        <w:ind w:left="284"/>
        <w:rPr>
          <w:sz w:val="24"/>
        </w:rPr>
      </w:pPr>
      <w:r w:rsidRPr="00C65800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65800">
        <w:rPr>
          <w:sz w:val="24"/>
        </w:rPr>
        <w:t>исполнение</w:t>
      </w:r>
      <w:proofErr w:type="gramEnd"/>
      <w:r w:rsidRPr="00C65800">
        <w:rPr>
          <w:sz w:val="24"/>
        </w:rPr>
        <w:t xml:space="preserve"> как по ходу его реализации, так и  в конце действия.</w:t>
      </w:r>
    </w:p>
    <w:p w:rsidR="000B1A9B" w:rsidRPr="00C65800" w:rsidRDefault="000B1A9B" w:rsidP="000B1A9B">
      <w:pPr>
        <w:pStyle w:val="a5"/>
        <w:spacing w:line="240" w:lineRule="auto"/>
        <w:ind w:firstLine="0"/>
        <w:rPr>
          <w:b/>
          <w:sz w:val="24"/>
        </w:rPr>
      </w:pP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  <w:r w:rsidRPr="00C65800">
        <w:rPr>
          <w:b/>
          <w:sz w:val="24"/>
        </w:rPr>
        <w:t>Познавательные универсальные учебные действия</w:t>
      </w:r>
    </w:p>
    <w:p w:rsidR="000B1A9B" w:rsidRPr="00C65800" w:rsidRDefault="000B1A9B" w:rsidP="000B1A9B">
      <w:pPr>
        <w:pStyle w:val="a5"/>
        <w:numPr>
          <w:ilvl w:val="0"/>
          <w:numId w:val="7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C65800">
        <w:rPr>
          <w:sz w:val="24"/>
        </w:rPr>
        <w:t>внеучебных</w:t>
      </w:r>
      <w:proofErr w:type="spellEnd"/>
      <w:r w:rsidRPr="00C65800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B1A9B" w:rsidRPr="00C65800" w:rsidRDefault="000B1A9B" w:rsidP="000B1A9B">
      <w:pPr>
        <w:pStyle w:val="a5"/>
        <w:numPr>
          <w:ilvl w:val="0"/>
          <w:numId w:val="7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B1A9B" w:rsidRPr="00C65800" w:rsidRDefault="000B1A9B" w:rsidP="000B1A9B">
      <w:pPr>
        <w:pStyle w:val="a5"/>
        <w:numPr>
          <w:ilvl w:val="0"/>
          <w:numId w:val="7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 xml:space="preserve">строить сообщения, проекты  в устной и письменной форме; </w:t>
      </w:r>
    </w:p>
    <w:p w:rsidR="000B1A9B" w:rsidRPr="00C65800" w:rsidRDefault="000B1A9B" w:rsidP="000B1A9B">
      <w:pPr>
        <w:pStyle w:val="a5"/>
        <w:numPr>
          <w:ilvl w:val="0"/>
          <w:numId w:val="7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проводить сравнение и классификацию по заданным критериям;</w:t>
      </w:r>
    </w:p>
    <w:p w:rsidR="000B1A9B" w:rsidRPr="00C65800" w:rsidRDefault="000B1A9B" w:rsidP="000B1A9B">
      <w:pPr>
        <w:pStyle w:val="a5"/>
        <w:numPr>
          <w:ilvl w:val="0"/>
          <w:numId w:val="7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устанавливать причинно-следственные связи в изучаемом круге явлений;</w:t>
      </w:r>
    </w:p>
    <w:p w:rsidR="000B1A9B" w:rsidRPr="00C65800" w:rsidRDefault="000B1A9B" w:rsidP="000B1A9B">
      <w:pPr>
        <w:pStyle w:val="a5"/>
        <w:numPr>
          <w:ilvl w:val="0"/>
          <w:numId w:val="7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  <w:r w:rsidRPr="00C65800">
        <w:rPr>
          <w:b/>
          <w:sz w:val="24"/>
        </w:rPr>
        <w:t>Коммуникативные универсальные учебные действия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65800">
        <w:rPr>
          <w:sz w:val="24"/>
        </w:rPr>
        <w:t>собственной</w:t>
      </w:r>
      <w:proofErr w:type="gramEnd"/>
      <w:r w:rsidRPr="00C65800">
        <w:rPr>
          <w:sz w:val="24"/>
        </w:rPr>
        <w:t>,  и ориентироваться на позицию партнера в общении и взаимодействии;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формулировать собственное мнение и позицию;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задавать вопросы;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использовать речь для регуляции своего действия;</w:t>
      </w:r>
    </w:p>
    <w:p w:rsidR="000B1A9B" w:rsidRPr="00C65800" w:rsidRDefault="000B1A9B" w:rsidP="000B1A9B">
      <w:pPr>
        <w:pStyle w:val="a5"/>
        <w:numPr>
          <w:ilvl w:val="0"/>
          <w:numId w:val="8"/>
        </w:numPr>
        <w:spacing w:line="240" w:lineRule="auto"/>
        <w:ind w:left="426"/>
        <w:rPr>
          <w:sz w:val="24"/>
        </w:rPr>
      </w:pPr>
      <w:r w:rsidRPr="00C65800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B1A9B" w:rsidRPr="00C65800" w:rsidRDefault="000B1A9B" w:rsidP="000B1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C65800" w:rsidRDefault="000B1A9B" w:rsidP="000B1A9B">
      <w:pPr>
        <w:pStyle w:val="a5"/>
        <w:spacing w:line="240" w:lineRule="auto"/>
        <w:ind w:firstLine="567"/>
        <w:rPr>
          <w:b/>
          <w:sz w:val="24"/>
        </w:rPr>
      </w:pPr>
      <w:proofErr w:type="spellStart"/>
      <w:r w:rsidRPr="00C65800">
        <w:rPr>
          <w:b/>
          <w:sz w:val="24"/>
        </w:rPr>
        <w:t>Метапредметные</w:t>
      </w:r>
      <w:proofErr w:type="spellEnd"/>
      <w:r w:rsidRPr="00C65800">
        <w:rPr>
          <w:b/>
          <w:sz w:val="24"/>
        </w:rPr>
        <w:t xml:space="preserve"> учебные действия</w:t>
      </w:r>
    </w:p>
    <w:p w:rsidR="000B1A9B" w:rsidRPr="00C65800" w:rsidRDefault="000B1A9B" w:rsidP="000B1A9B">
      <w:pPr>
        <w:pStyle w:val="a3"/>
        <w:tabs>
          <w:tab w:val="left" w:pos="8100"/>
        </w:tabs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результате работы по программе курса учащиеся должны знать: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методику работы с биологическими объектами и микроскопом;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понятия цели, объекта и гипотезы исследования;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основные источники информации;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правила оформления списка использованной литературы;</w:t>
      </w:r>
    </w:p>
    <w:p w:rsidR="000B1A9B" w:rsidRPr="00C65800" w:rsidRDefault="000B1A9B" w:rsidP="000B1A9B">
      <w:pPr>
        <w:pStyle w:val="a4"/>
        <w:numPr>
          <w:ilvl w:val="0"/>
          <w:numId w:val="3"/>
        </w:numPr>
        <w:ind w:left="426"/>
        <w:jc w:val="both"/>
        <w:rPr>
          <w:color w:val="000000"/>
          <w:spacing w:val="3"/>
        </w:rPr>
      </w:pPr>
      <w:r w:rsidRPr="00C65800">
        <w:rPr>
          <w:color w:val="000000"/>
          <w:spacing w:val="3"/>
        </w:rPr>
        <w:t>способы познания окружающего мира (наблюдения, эксперименты);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0B1A9B" w:rsidRPr="00C65800" w:rsidRDefault="000B1A9B" w:rsidP="000B1A9B">
      <w:pPr>
        <w:pStyle w:val="a4"/>
        <w:numPr>
          <w:ilvl w:val="0"/>
          <w:numId w:val="3"/>
        </w:numPr>
        <w:ind w:left="426"/>
        <w:jc w:val="both"/>
        <w:rPr>
          <w:color w:val="000000"/>
          <w:spacing w:val="3"/>
        </w:rPr>
      </w:pPr>
      <w:r w:rsidRPr="00C65800">
        <w:rPr>
          <w:color w:val="000000"/>
          <w:spacing w:val="3"/>
        </w:rPr>
        <w:t>источники информации (книга, старшие товарищи и родственники, видео курсы, ресурсы Интернета).</w:t>
      </w:r>
      <w:r w:rsidRPr="00C65800">
        <w:tab/>
      </w:r>
    </w:p>
    <w:p w:rsidR="000B1A9B" w:rsidRPr="00C65800" w:rsidRDefault="000B1A9B" w:rsidP="000B1A9B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80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Учащиеся должны уметь: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выделять объект исследования;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разделять учебно-исследовательскую деятельность на этапы;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выдвигать гипотезы и осуществлять их проверку;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работать в группе;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пользоваться словарями, энциклопедиями  другими учебными пособиями;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вести наблюдения окружающего мира;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планировать и организовывать исследовательскую деятельность;</w:t>
      </w:r>
    </w:p>
    <w:p w:rsidR="000B1A9B" w:rsidRPr="00C65800" w:rsidRDefault="000B1A9B" w:rsidP="000B1A9B">
      <w:pPr>
        <w:pStyle w:val="a3"/>
        <w:numPr>
          <w:ilvl w:val="0"/>
          <w:numId w:val="3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работать в группе.</w:t>
      </w:r>
    </w:p>
    <w:p w:rsidR="000B1A9B" w:rsidRPr="00C65800" w:rsidRDefault="000B1A9B" w:rsidP="000B1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C65800" w:rsidRDefault="000B1A9B" w:rsidP="000B1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7E4499" w:rsidRDefault="000B1A9B" w:rsidP="000B1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99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 </w:t>
      </w:r>
    </w:p>
    <w:p w:rsidR="000B1A9B" w:rsidRPr="007E4499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7E4499" w:rsidRDefault="000B1A9B" w:rsidP="007E4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99">
        <w:rPr>
          <w:rFonts w:ascii="Times New Roman" w:hAnsi="Times New Roman" w:cs="Times New Roman"/>
          <w:sz w:val="24"/>
          <w:szCs w:val="24"/>
        </w:rPr>
        <w:t xml:space="preserve">Алексеев С.В. Практикум   по  экологии  растений. МДС. </w:t>
      </w:r>
      <w:smartTag w:uri="urn:schemas-microsoft-com:office:smarttags" w:element="metricconverter">
        <w:smartTagPr>
          <w:attr w:name="ProductID" w:val="1996 г"/>
        </w:smartTagPr>
        <w:r w:rsidRPr="007E4499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7E4499">
        <w:rPr>
          <w:rFonts w:ascii="Times New Roman" w:hAnsi="Times New Roman" w:cs="Times New Roman"/>
          <w:sz w:val="24"/>
          <w:szCs w:val="24"/>
        </w:rPr>
        <w:t>.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4499">
        <w:rPr>
          <w:rFonts w:ascii="Times New Roman" w:hAnsi="Times New Roman" w:cs="Times New Roman"/>
          <w:sz w:val="24"/>
          <w:szCs w:val="24"/>
        </w:rPr>
        <w:t xml:space="preserve">Быстров А.А. Школьный  определитель   растений. </w:t>
      </w:r>
      <w:proofErr w:type="spellStart"/>
      <w:r w:rsidRPr="007E4499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7E4499">
        <w:rPr>
          <w:rFonts w:ascii="Times New Roman" w:hAnsi="Times New Roman" w:cs="Times New Roman"/>
          <w:sz w:val="24"/>
          <w:szCs w:val="24"/>
        </w:rPr>
        <w:t xml:space="preserve">  Ленинградское  отделение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499">
        <w:rPr>
          <w:rFonts w:ascii="Times New Roman" w:hAnsi="Times New Roman" w:cs="Times New Roman"/>
          <w:sz w:val="24"/>
          <w:szCs w:val="24"/>
        </w:rPr>
        <w:t>Горышина</w:t>
      </w:r>
      <w:proofErr w:type="spellEnd"/>
      <w:r w:rsidRPr="007E4499">
        <w:rPr>
          <w:rFonts w:ascii="Times New Roman" w:hAnsi="Times New Roman" w:cs="Times New Roman"/>
          <w:sz w:val="24"/>
          <w:szCs w:val="24"/>
        </w:rPr>
        <w:t xml:space="preserve"> Т.К. Экология  растений.  Высшая  школа</w:t>
      </w:r>
      <w:smartTag w:uri="urn:schemas-microsoft-com:office:smarttags" w:element="metricconverter">
        <w:smartTagPr>
          <w:attr w:name="ProductID" w:val=".1989 г"/>
        </w:smartTagPr>
        <w:r w:rsidRPr="007E4499">
          <w:rPr>
            <w:rFonts w:ascii="Times New Roman" w:hAnsi="Times New Roman" w:cs="Times New Roman"/>
            <w:sz w:val="24"/>
            <w:szCs w:val="24"/>
          </w:rPr>
          <w:t>.1989 г</w:t>
        </w:r>
      </w:smartTag>
      <w:r w:rsidRPr="007E4499">
        <w:rPr>
          <w:rFonts w:ascii="Times New Roman" w:hAnsi="Times New Roman" w:cs="Times New Roman"/>
          <w:sz w:val="24"/>
          <w:szCs w:val="24"/>
        </w:rPr>
        <w:t>.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4499">
        <w:rPr>
          <w:rFonts w:ascii="Times New Roman" w:hAnsi="Times New Roman" w:cs="Times New Roman"/>
          <w:sz w:val="24"/>
          <w:szCs w:val="24"/>
        </w:rPr>
        <w:t>Иванов  В.Б. Практикум  по  физиологии   растений. Академия,  2008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4499">
        <w:rPr>
          <w:rFonts w:ascii="Times New Roman" w:hAnsi="Times New Roman" w:cs="Times New Roman"/>
          <w:sz w:val="24"/>
          <w:szCs w:val="24"/>
        </w:rPr>
        <w:t>Лархер</w:t>
      </w:r>
      <w:proofErr w:type="spellEnd"/>
      <w:r w:rsidRPr="007E4499">
        <w:rPr>
          <w:rFonts w:ascii="Times New Roman" w:hAnsi="Times New Roman" w:cs="Times New Roman"/>
          <w:sz w:val="24"/>
          <w:szCs w:val="24"/>
        </w:rPr>
        <w:t xml:space="preserve">  В. Экология   растений.  Мир,  </w:t>
      </w:r>
      <w:smartTag w:uri="urn:schemas-microsoft-com:office:smarttags" w:element="metricconverter">
        <w:smartTagPr>
          <w:attr w:name="ProductID" w:val="1978 г"/>
        </w:smartTagPr>
        <w:r w:rsidRPr="007E4499">
          <w:rPr>
            <w:rFonts w:ascii="Times New Roman" w:hAnsi="Times New Roman" w:cs="Times New Roman"/>
            <w:sz w:val="24"/>
            <w:szCs w:val="24"/>
          </w:rPr>
          <w:t>1978 г</w:t>
        </w:r>
      </w:smartTag>
      <w:r w:rsidRPr="007E4499">
        <w:rPr>
          <w:rFonts w:ascii="Times New Roman" w:hAnsi="Times New Roman" w:cs="Times New Roman"/>
          <w:sz w:val="24"/>
          <w:szCs w:val="24"/>
        </w:rPr>
        <w:t>.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499">
        <w:rPr>
          <w:rFonts w:ascii="Times New Roman" w:hAnsi="Times New Roman" w:cs="Times New Roman"/>
          <w:sz w:val="24"/>
          <w:szCs w:val="24"/>
        </w:rPr>
        <w:t>Нинбург</w:t>
      </w:r>
      <w:proofErr w:type="spellEnd"/>
      <w:r w:rsidRPr="007E4499">
        <w:rPr>
          <w:rFonts w:ascii="Times New Roman" w:hAnsi="Times New Roman" w:cs="Times New Roman"/>
          <w:sz w:val="24"/>
          <w:szCs w:val="24"/>
        </w:rPr>
        <w:t xml:space="preserve"> Е. А. Выполнение  и  оформление   </w:t>
      </w:r>
      <w:proofErr w:type="gramStart"/>
      <w:r w:rsidRPr="007E4499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</w:p>
    <w:p w:rsidR="007E4499" w:rsidRPr="007E4499" w:rsidRDefault="007E4499" w:rsidP="007E44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99">
        <w:rPr>
          <w:rFonts w:ascii="Times New Roman" w:hAnsi="Times New Roman" w:cs="Times New Roman"/>
          <w:sz w:val="24"/>
          <w:szCs w:val="24"/>
        </w:rPr>
        <w:t>исследовательских   работ. 1998 г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4499">
        <w:rPr>
          <w:rFonts w:ascii="Times New Roman" w:hAnsi="Times New Roman" w:cs="Times New Roman"/>
          <w:sz w:val="24"/>
          <w:szCs w:val="24"/>
        </w:rPr>
        <w:t>Реввель</w:t>
      </w:r>
      <w:proofErr w:type="spellEnd"/>
      <w:r w:rsidRPr="007E4499">
        <w:rPr>
          <w:rFonts w:ascii="Times New Roman" w:hAnsi="Times New Roman" w:cs="Times New Roman"/>
          <w:sz w:val="24"/>
          <w:szCs w:val="24"/>
        </w:rPr>
        <w:t xml:space="preserve"> Ч. Среда  нашего   обитания. Мир, </w:t>
      </w:r>
      <w:smartTag w:uri="urn:schemas-microsoft-com:office:smarttags" w:element="metricconverter">
        <w:smartTagPr>
          <w:attr w:name="ProductID" w:val="1998 г"/>
        </w:smartTagPr>
        <w:r w:rsidRPr="007E4499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7E4499">
        <w:rPr>
          <w:rFonts w:ascii="Times New Roman" w:hAnsi="Times New Roman" w:cs="Times New Roman"/>
          <w:sz w:val="24"/>
          <w:szCs w:val="24"/>
        </w:rPr>
        <w:t>.</w:t>
      </w:r>
    </w:p>
    <w:p w:rsidR="007E4499" w:rsidRPr="007E4499" w:rsidRDefault="007E4499" w:rsidP="007E44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4499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7E4499">
        <w:rPr>
          <w:rFonts w:ascii="Times New Roman" w:hAnsi="Times New Roman" w:cs="Times New Roman"/>
          <w:sz w:val="24"/>
          <w:szCs w:val="24"/>
        </w:rPr>
        <w:t xml:space="preserve">   Г.М. Методология   научных  исследований. М Ю Нити. 1999г</w:t>
      </w:r>
    </w:p>
    <w:p w:rsidR="007E4499" w:rsidRDefault="007E4499" w:rsidP="007E4499"/>
    <w:p w:rsidR="007E4499" w:rsidRDefault="007E4499" w:rsidP="007E4499"/>
    <w:p w:rsidR="007E4499" w:rsidRPr="00306179" w:rsidRDefault="007E4499" w:rsidP="007E4499">
      <w:pPr>
        <w:tabs>
          <w:tab w:val="left" w:pos="2205"/>
        </w:tabs>
      </w:pPr>
    </w:p>
    <w:p w:rsidR="000B1A9B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Default="000B1A9B" w:rsidP="000B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C65800" w:rsidRDefault="000B1A9B" w:rsidP="000B1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457" w:rsidRDefault="004A5457"/>
    <w:sectPr w:rsidR="004A5457" w:rsidSect="00ED01A6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44D"/>
    <w:multiLevelType w:val="hybridMultilevel"/>
    <w:tmpl w:val="5ED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A5BD7"/>
    <w:multiLevelType w:val="hybridMultilevel"/>
    <w:tmpl w:val="6B26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0575C2"/>
    <w:multiLevelType w:val="hybridMultilevel"/>
    <w:tmpl w:val="B7B662E8"/>
    <w:lvl w:ilvl="0" w:tplc="9CC001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A9B"/>
    <w:rsid w:val="000B1A9B"/>
    <w:rsid w:val="004A5457"/>
    <w:rsid w:val="005A58DA"/>
    <w:rsid w:val="007E4499"/>
    <w:rsid w:val="008154A0"/>
    <w:rsid w:val="00B40670"/>
    <w:rsid w:val="00C90C0A"/>
    <w:rsid w:val="00DC7C21"/>
    <w:rsid w:val="00ED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1A9B"/>
    <w:pPr>
      <w:ind w:left="720"/>
      <w:contextualSpacing/>
    </w:pPr>
  </w:style>
  <w:style w:type="paragraph" w:styleId="a4">
    <w:name w:val="No Spacing"/>
    <w:uiPriority w:val="1"/>
    <w:qFormat/>
    <w:rsid w:val="000B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0B1A9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Учитель</cp:lastModifiedBy>
  <cp:revision>7</cp:revision>
  <dcterms:created xsi:type="dcterms:W3CDTF">2015-03-28T04:41:00Z</dcterms:created>
  <dcterms:modified xsi:type="dcterms:W3CDTF">2016-02-04T13:12:00Z</dcterms:modified>
</cp:coreProperties>
</file>