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1E2" w:rsidRDefault="00D24498" w:rsidP="00A341E2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148590</wp:posOffset>
            </wp:positionV>
            <wp:extent cx="1066800" cy="1520190"/>
            <wp:effectExtent l="19050" t="0" r="0" b="0"/>
            <wp:wrapThrough wrapText="bothSides">
              <wp:wrapPolygon edited="0">
                <wp:start x="1543" y="0"/>
                <wp:lineTo x="-386" y="1895"/>
                <wp:lineTo x="-386" y="17323"/>
                <wp:lineTo x="386" y="21383"/>
                <wp:lineTo x="1543" y="21383"/>
                <wp:lineTo x="19671" y="21383"/>
                <wp:lineTo x="20829" y="21383"/>
                <wp:lineTo x="21600" y="19489"/>
                <wp:lineTo x="21600" y="1895"/>
                <wp:lineTo x="20829" y="271"/>
                <wp:lineTo x="19671" y="0"/>
                <wp:lineTo x="1543" y="0"/>
              </wp:wrapPolygon>
            </wp:wrapThrough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743" r="1608" b="7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1E2" w:rsidRDefault="00A341E2" w:rsidP="00A341E2"/>
    <w:p w:rsidR="00A341E2" w:rsidRDefault="00503D79" w:rsidP="00A341E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277495</wp:posOffset>
            </wp:positionV>
            <wp:extent cx="2743200" cy="2033905"/>
            <wp:effectExtent l="19050" t="0" r="0" b="0"/>
            <wp:wrapThrough wrapText="bothSides">
              <wp:wrapPolygon edited="0">
                <wp:start x="600" y="0"/>
                <wp:lineTo x="-150" y="1416"/>
                <wp:lineTo x="-150" y="19422"/>
                <wp:lineTo x="300" y="21445"/>
                <wp:lineTo x="600" y="21445"/>
                <wp:lineTo x="20850" y="21445"/>
                <wp:lineTo x="21150" y="21445"/>
                <wp:lineTo x="21600" y="20231"/>
                <wp:lineTo x="21600" y="1416"/>
                <wp:lineTo x="21300" y="202"/>
                <wp:lineTo x="20850" y="0"/>
                <wp:lineTo x="60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1E2" w:rsidRDefault="00A341E2" w:rsidP="00A341E2"/>
    <w:p w:rsidR="00D24498" w:rsidRDefault="00D24498" w:rsidP="00A341E2"/>
    <w:p w:rsidR="00D24498" w:rsidRDefault="00D24498" w:rsidP="00A341E2"/>
    <w:p w:rsidR="00D24498" w:rsidRDefault="009D0F44" w:rsidP="00A341E2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-8.4pt;margin-top:15.15pt;width:226.2pt;height:322.7pt;z-index:251662336" fillcolor="white [3201]" strokecolor="#f79646 [3209]" strokeweight="5pt">
            <v:shadow color="#868686"/>
            <v:textbox style="mso-next-textbox:#_x0000_s1028">
              <w:txbxContent>
                <w:p w:rsidR="00503D79" w:rsidRPr="001C3EFF" w:rsidRDefault="00503D79" w:rsidP="00503D79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C3EF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Помните, телевидение может стать вашим союзником и активным помощником, а может превратиться в неотвратимое зло, которое вы сами пустили в свой дом!</w:t>
                  </w:r>
                </w:p>
                <w:p w:rsidR="00A341E2" w:rsidRPr="00676C40" w:rsidRDefault="00A341E2" w:rsidP="00503D79">
                  <w:pPr>
                    <w:spacing w:line="36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03D79" w:rsidRPr="00676C40" w:rsidRDefault="00503D7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rPr>
          <w:sz w:val="36"/>
          <w:szCs w:val="36"/>
        </w:rPr>
      </w:pPr>
    </w:p>
    <w:p w:rsidR="00A341E2" w:rsidRDefault="00A341E2" w:rsidP="00A341E2">
      <w:pPr>
        <w:rPr>
          <w:sz w:val="36"/>
          <w:szCs w:val="36"/>
        </w:rPr>
      </w:pPr>
    </w:p>
    <w:p w:rsidR="00A341E2" w:rsidRPr="00676C40" w:rsidRDefault="00A341E2" w:rsidP="00C9617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96176" w:rsidRPr="00F335A9" w:rsidRDefault="00676C40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Подготовила</w:t>
      </w:r>
      <w:r w:rsidRPr="00676C4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: педагог-психолог </w:t>
      </w:r>
    </w:p>
    <w:p w:rsidR="00503D79" w:rsidRPr="00676C40" w:rsidRDefault="00676C40" w:rsidP="00676C40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76C40">
        <w:rPr>
          <w:rFonts w:ascii="Times New Roman" w:hAnsi="Times New Roman" w:cs="Times New Roman"/>
          <w:b/>
          <w:i/>
          <w:color w:val="7030A0"/>
          <w:sz w:val="28"/>
          <w:szCs w:val="28"/>
        </w:rPr>
        <w:t>Мокеева Татьяна Николаевна</w:t>
      </w:r>
    </w:p>
    <w:p w:rsidR="00C96176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</w:p>
    <w:p w:rsidR="00C96176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</w:p>
    <w:p w:rsidR="00C96176" w:rsidRPr="00F335A9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  <w:r w:rsidRPr="00F335A9">
        <w:rPr>
          <w:rFonts w:ascii="Georgia" w:hAnsi="Georgia"/>
          <w:b/>
          <w:color w:val="9900CC"/>
          <w:sz w:val="28"/>
          <w:szCs w:val="28"/>
        </w:rPr>
        <w:t>Тел.: 8 (49331) 2-46-28</w:t>
      </w:r>
    </w:p>
    <w:p w:rsidR="00C96176" w:rsidRPr="00F335A9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E</w:t>
      </w:r>
      <w:r w:rsidRPr="00F335A9">
        <w:rPr>
          <w:rFonts w:ascii="Georgia" w:hAnsi="Georgia"/>
          <w:b/>
          <w:color w:val="9900CC"/>
          <w:sz w:val="28"/>
          <w:szCs w:val="28"/>
        </w:rPr>
        <w:t>-</w:t>
      </w: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mail</w:t>
      </w:r>
      <w:r w:rsidRPr="00F335A9">
        <w:rPr>
          <w:rFonts w:ascii="Georgia" w:hAnsi="Georgia"/>
          <w:b/>
          <w:color w:val="9900CC"/>
          <w:sz w:val="28"/>
          <w:szCs w:val="28"/>
        </w:rPr>
        <w:t>:</w:t>
      </w: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kindetsad</w:t>
      </w:r>
      <w:r w:rsidRPr="00F335A9">
        <w:rPr>
          <w:rFonts w:ascii="Georgia" w:hAnsi="Georgia"/>
          <w:b/>
          <w:color w:val="9900CC"/>
          <w:sz w:val="28"/>
          <w:szCs w:val="28"/>
        </w:rPr>
        <w:t>22@</w:t>
      </w: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yandex</w:t>
      </w:r>
      <w:r w:rsidRPr="00F335A9">
        <w:rPr>
          <w:rFonts w:ascii="Georgia" w:hAnsi="Georgia"/>
          <w:b/>
          <w:color w:val="9900CC"/>
          <w:sz w:val="28"/>
          <w:szCs w:val="28"/>
        </w:rPr>
        <w:t>.</w:t>
      </w: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ru</w:t>
      </w:r>
    </w:p>
    <w:p w:rsidR="00503D79" w:rsidRDefault="00503D79" w:rsidP="00A341E2"/>
    <w:p w:rsidR="00503D79" w:rsidRDefault="00503D79" w:rsidP="00A341E2"/>
    <w:p w:rsidR="00A341E2" w:rsidRPr="002425F8" w:rsidRDefault="00A341E2" w:rsidP="001C3EFF">
      <w:pPr>
        <w:spacing w:after="0" w:line="240" w:lineRule="auto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lastRenderedPageBreak/>
        <w:t>МДОУ детский сад  №22 компенсирующего вида</w:t>
      </w:r>
    </w:p>
    <w:p w:rsidR="00A341E2" w:rsidRPr="002425F8" w:rsidRDefault="00A341E2" w:rsidP="00A341E2">
      <w:pPr>
        <w:spacing w:after="0" w:line="240" w:lineRule="auto"/>
        <w:jc w:val="center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t xml:space="preserve">адрес: город Кинешма, </w:t>
      </w:r>
    </w:p>
    <w:p w:rsidR="00A341E2" w:rsidRPr="002425F8" w:rsidRDefault="00A341E2" w:rsidP="00A341E2">
      <w:pPr>
        <w:spacing w:after="0" w:line="240" w:lineRule="auto"/>
        <w:jc w:val="center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t>улица Анри Барбюса, дом 54-А</w:t>
      </w:r>
    </w:p>
    <w:p w:rsidR="00A341E2" w:rsidRPr="00A341E2" w:rsidRDefault="00A341E2" w:rsidP="00A341E2">
      <w:pPr>
        <w:spacing w:after="0" w:line="240" w:lineRule="auto"/>
        <w:jc w:val="center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t>тел</w:t>
      </w:r>
      <w:r w:rsidRPr="00A341E2">
        <w:rPr>
          <w:rFonts w:ascii="Times New Roman" w:hAnsi="Times New Roman"/>
          <w:b/>
          <w:color w:val="008000"/>
          <w:sz w:val="20"/>
          <w:szCs w:val="20"/>
        </w:rPr>
        <w:t>. 8 (49331) 2-46-28</w:t>
      </w:r>
    </w:p>
    <w:p w:rsidR="00A341E2" w:rsidRPr="00A341E2" w:rsidRDefault="00A341E2" w:rsidP="00A341E2">
      <w:pPr>
        <w:pStyle w:val="a7"/>
        <w:pBdr>
          <w:bottom w:val="single" w:sz="12" w:space="13" w:color="auto"/>
        </w:pBdr>
        <w:jc w:val="center"/>
        <w:rPr>
          <w:rFonts w:ascii="Times New Roman" w:hAnsi="Times New Roman"/>
          <w:b/>
          <w:i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E</w:t>
      </w:r>
      <w:r w:rsidRPr="00A341E2">
        <w:rPr>
          <w:rFonts w:ascii="Times New Roman" w:hAnsi="Times New Roman"/>
          <w:b/>
          <w:i/>
          <w:color w:val="008000"/>
          <w:sz w:val="20"/>
          <w:szCs w:val="20"/>
        </w:rPr>
        <w:t>-</w:t>
      </w: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mail</w:t>
      </w:r>
      <w:r w:rsidRPr="00A341E2">
        <w:rPr>
          <w:rFonts w:ascii="Times New Roman" w:hAnsi="Times New Roman"/>
          <w:b/>
          <w:i/>
          <w:color w:val="008000"/>
          <w:sz w:val="20"/>
          <w:szCs w:val="20"/>
        </w:rPr>
        <w:t xml:space="preserve">: </w:t>
      </w: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kindetsad</w:t>
      </w:r>
      <w:r w:rsidRPr="00A341E2">
        <w:rPr>
          <w:rFonts w:ascii="Times New Roman" w:hAnsi="Times New Roman"/>
          <w:b/>
          <w:i/>
          <w:color w:val="008000"/>
          <w:sz w:val="20"/>
          <w:szCs w:val="20"/>
        </w:rPr>
        <w:t>22@</w:t>
      </w: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yandex</w:t>
      </w:r>
      <w:r w:rsidRPr="00A341E2"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ru</w:t>
      </w:r>
    </w:p>
    <w:p w:rsidR="00A341E2" w:rsidRPr="00A341E2" w:rsidRDefault="007205C1" w:rsidP="00A341E2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88265</wp:posOffset>
            </wp:positionV>
            <wp:extent cx="1598930" cy="1327150"/>
            <wp:effectExtent l="19050" t="0" r="1270" b="0"/>
            <wp:wrapThrough wrapText="bothSides">
              <wp:wrapPolygon edited="0">
                <wp:start x="-257" y="0"/>
                <wp:lineTo x="-257" y="21393"/>
                <wp:lineTo x="21617" y="21393"/>
                <wp:lineTo x="21617" y="0"/>
                <wp:lineTo x="-257" y="0"/>
              </wp:wrapPolygon>
            </wp:wrapThrough>
            <wp:docPr id="4" name="Рисунок 2" descr="C:\Users\Николай\Desktop\эмблема мо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эмблема моя 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961" r="10463"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1E2" w:rsidRPr="008E0A67" w:rsidRDefault="00A341E2" w:rsidP="00A341E2">
      <w:pPr>
        <w:jc w:val="center"/>
      </w:pPr>
    </w:p>
    <w:p w:rsidR="007205C1" w:rsidRDefault="007205C1" w:rsidP="00A341E2">
      <w:pPr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7205C1" w:rsidRDefault="007205C1" w:rsidP="00A341E2">
      <w:pPr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A341E2" w:rsidRPr="00D10DDA" w:rsidRDefault="00A341E2" w:rsidP="007205C1">
      <w:pPr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t>Для Вас, заботливые родители!</w:t>
      </w:r>
    </w:p>
    <w:p w:rsidR="00A341E2" w:rsidRPr="007205C1" w:rsidRDefault="007205C1" w:rsidP="007205C1">
      <w:pPr>
        <w:jc w:val="center"/>
        <w:rPr>
          <w:rFonts w:ascii="Georgia" w:hAnsi="Georgia"/>
          <w:b/>
          <w:color w:val="7030A0"/>
          <w:sz w:val="40"/>
          <w:szCs w:val="40"/>
        </w:rPr>
      </w:pPr>
      <w:r>
        <w:rPr>
          <w:rFonts w:ascii="Georgia" w:hAnsi="Georgia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772160</wp:posOffset>
            </wp:positionV>
            <wp:extent cx="2967355" cy="1976120"/>
            <wp:effectExtent l="19050" t="0" r="4445" b="0"/>
            <wp:wrapThrough wrapText="bothSides">
              <wp:wrapPolygon edited="0">
                <wp:start x="555" y="0"/>
                <wp:lineTo x="-139" y="1458"/>
                <wp:lineTo x="-139" y="19990"/>
                <wp:lineTo x="277" y="21447"/>
                <wp:lineTo x="555" y="21447"/>
                <wp:lineTo x="20939" y="21447"/>
                <wp:lineTo x="21216" y="21447"/>
                <wp:lineTo x="21632" y="20614"/>
                <wp:lineTo x="21632" y="1458"/>
                <wp:lineTo x="21355" y="208"/>
                <wp:lineTo x="20939" y="0"/>
                <wp:lineTo x="5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1E2" w:rsidRPr="00E31E07">
        <w:rPr>
          <w:rFonts w:ascii="Georgia" w:hAnsi="Georgia"/>
          <w:b/>
          <w:color w:val="7030A0"/>
          <w:sz w:val="40"/>
          <w:szCs w:val="40"/>
        </w:rPr>
        <w:t>«</w:t>
      </w:r>
      <w:r w:rsidR="00A341E2">
        <w:rPr>
          <w:rFonts w:ascii="Georgia" w:hAnsi="Georgia"/>
          <w:b/>
          <w:color w:val="7030A0"/>
          <w:sz w:val="40"/>
          <w:szCs w:val="40"/>
        </w:rPr>
        <w:t>Мультфильмы в жизни ребенка</w:t>
      </w:r>
      <w:r w:rsidR="00A341E2" w:rsidRPr="00E31E07">
        <w:rPr>
          <w:rFonts w:ascii="Georgia" w:hAnsi="Georgia"/>
          <w:b/>
          <w:color w:val="7030A0"/>
          <w:sz w:val="40"/>
          <w:szCs w:val="40"/>
        </w:rPr>
        <w:t>»</w:t>
      </w:r>
    </w:p>
    <w:p w:rsidR="00A341E2" w:rsidRDefault="00A341E2" w:rsidP="00A341E2">
      <w:pPr>
        <w:rPr>
          <w:rFonts w:ascii="Georgia" w:hAnsi="Georgia"/>
          <w:b/>
          <w:color w:val="A50021"/>
          <w:sz w:val="40"/>
          <w:szCs w:val="40"/>
        </w:rPr>
      </w:pPr>
    </w:p>
    <w:p w:rsidR="00A341E2" w:rsidRDefault="00A341E2" w:rsidP="00A341E2"/>
    <w:p w:rsidR="00503D79" w:rsidRDefault="00C66D68" w:rsidP="001C3EFF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C66D6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353820" cy="1552575"/>
            <wp:effectExtent l="19050" t="0" r="0" b="0"/>
            <wp:wrapTight wrapText="bothSides">
              <wp:wrapPolygon edited="0">
                <wp:start x="-304" y="0"/>
                <wp:lineTo x="-304" y="21467"/>
                <wp:lineTo x="21580" y="21467"/>
                <wp:lineTo x="21580" y="0"/>
                <wp:lineTo x="-304" y="0"/>
              </wp:wrapPolygon>
            </wp:wrapTight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515" t="74277" r="3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EFF" w:rsidRPr="0001665B">
        <w:rPr>
          <w:b/>
          <w:sz w:val="28"/>
          <w:szCs w:val="28"/>
        </w:rPr>
        <w:t xml:space="preserve"> </w:t>
      </w:r>
      <w:r w:rsidR="00503D79" w:rsidRPr="0001665B">
        <w:rPr>
          <w:b/>
          <w:sz w:val="28"/>
          <w:szCs w:val="28"/>
        </w:rPr>
        <w:t xml:space="preserve">«Как правильно подходить к выбору </w:t>
      </w:r>
      <w:r>
        <w:rPr>
          <w:b/>
          <w:sz w:val="28"/>
          <w:szCs w:val="28"/>
        </w:rPr>
        <w:t xml:space="preserve">и </w:t>
      </w:r>
      <w:r w:rsidR="00503D79">
        <w:rPr>
          <w:b/>
          <w:sz w:val="28"/>
          <w:szCs w:val="28"/>
        </w:rPr>
        <w:t xml:space="preserve">просмотру </w:t>
      </w:r>
      <w:r w:rsidR="00503D79" w:rsidRPr="0001665B">
        <w:rPr>
          <w:b/>
          <w:sz w:val="28"/>
          <w:szCs w:val="28"/>
        </w:rPr>
        <w:t>телепередач и мультипликационных фильмов для детей дошкольного возраста</w:t>
      </w:r>
      <w:r w:rsidR="00503D79">
        <w:rPr>
          <w:b/>
          <w:sz w:val="28"/>
          <w:szCs w:val="28"/>
        </w:rPr>
        <w:t>?</w:t>
      </w:r>
      <w:r w:rsidR="00503D79" w:rsidRPr="0001665B">
        <w:rPr>
          <w:b/>
          <w:sz w:val="28"/>
          <w:szCs w:val="28"/>
        </w:rPr>
        <w:t>».</w:t>
      </w:r>
    </w:p>
    <w:p w:rsidR="00DB1C82" w:rsidRPr="00DB1C82" w:rsidRDefault="00DB1C82" w:rsidP="00DB1C82">
      <w:pPr>
        <w:pStyle w:val="ac"/>
        <w:ind w:firstLine="513"/>
        <w:jc w:val="both"/>
      </w:pPr>
      <w:r w:rsidRPr="00DB1C82">
        <w:t xml:space="preserve">В качестве напутствия для родителей можно </w:t>
      </w:r>
      <w:r w:rsidR="00D24498">
        <w:t>привести следующие рекомендации: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>Следует отказаться от показа телевизионных передач и мультфильмов детям младше двух лет.</w:t>
      </w:r>
      <w:r w:rsidRPr="00DB1C82">
        <w:rPr>
          <w:rFonts w:ascii="Times New Roman" w:hAnsi="Times New Roman" w:cs="Times New Roman"/>
          <w:sz w:val="24"/>
          <w:szCs w:val="24"/>
        </w:rPr>
        <w:t xml:space="preserve"> Общее время просмотра телепередач детьми до 7 лет не должно пре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вышать 6-7 часов в неделю.</w:t>
      </w:r>
    </w:p>
    <w:p w:rsidR="00DB1C82" w:rsidRPr="00DB1C82" w:rsidRDefault="00D24498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+mn-ea" w:hAnsi="Times New Roman" w:cs="Times New Roman"/>
          <w:noProof/>
          <w:color w:val="0D0D0D"/>
          <w:kern w:val="24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1117600</wp:posOffset>
            </wp:positionV>
            <wp:extent cx="975360" cy="1668780"/>
            <wp:effectExtent l="19050" t="0" r="0" b="0"/>
            <wp:wrapThrough wrapText="bothSides">
              <wp:wrapPolygon edited="0">
                <wp:start x="1688" y="0"/>
                <wp:lineTo x="-422" y="1726"/>
                <wp:lineTo x="-422" y="19726"/>
                <wp:lineTo x="844" y="21452"/>
                <wp:lineTo x="1688" y="21452"/>
                <wp:lineTo x="19406" y="21452"/>
                <wp:lineTo x="20250" y="21452"/>
                <wp:lineTo x="21516" y="20466"/>
                <wp:lineTo x="21516" y="1726"/>
                <wp:lineTo x="20672" y="247"/>
                <wp:lineTo x="19406" y="0"/>
                <wp:lineTo x="1688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048" t="21865" r="45981" b="4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1C82"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>Целесообразно ограничить просмотр телевизора ребёнком после перенесения тяжелой болезни, малышам с нарушениями центральной нервной системы, а также детям, пережившим стресс, невротически ослабленным, впечатлительным и внушаемым. </w:t>
      </w:r>
    </w:p>
    <w:p w:rsidR="00DB1C82" w:rsidRPr="00DB1C82" w:rsidRDefault="00C66D68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66D68">
        <w:rPr>
          <w:rFonts w:ascii="Times New Roman" w:eastAsia="+mn-ea" w:hAnsi="Times New Roman" w:cs="Times New Roman"/>
          <w:noProof/>
          <w:color w:val="0D0D0D"/>
          <w:kern w:val="24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-5618480</wp:posOffset>
            </wp:positionV>
            <wp:extent cx="1039495" cy="1543050"/>
            <wp:effectExtent l="19050" t="0" r="8255" b="0"/>
            <wp:wrapTight wrapText="bothSides">
              <wp:wrapPolygon edited="0">
                <wp:start x="1583" y="0"/>
                <wp:lineTo x="-396" y="1867"/>
                <wp:lineTo x="-396" y="17067"/>
                <wp:lineTo x="396" y="21333"/>
                <wp:lineTo x="1583" y="21333"/>
                <wp:lineTo x="19792" y="21333"/>
                <wp:lineTo x="20980" y="21333"/>
                <wp:lineTo x="21772" y="19467"/>
                <wp:lineTo x="21772" y="1867"/>
                <wp:lineTo x="20980" y="267"/>
                <wp:lineTo x="19792" y="0"/>
                <wp:lineTo x="1583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543" t="40836" r="14791" b="2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1C82"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 xml:space="preserve">При выборе детской телепередачи или мультфильма родителям надо быть в десять раз осторожней, чем при выборе книги, потому что зрительные образы воздействуют на ребенка гораздо сильнее. 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pacing w:val="-5"/>
          <w:sz w:val="24"/>
          <w:szCs w:val="24"/>
        </w:rPr>
        <w:t>С</w:t>
      </w:r>
      <w:r w:rsidRPr="00DB1C82">
        <w:rPr>
          <w:rFonts w:ascii="Times New Roman" w:hAnsi="Times New Roman" w:cs="Times New Roman"/>
          <w:sz w:val="24"/>
          <w:szCs w:val="24"/>
        </w:rPr>
        <w:t xml:space="preserve">ледует избегать картин, в которых красной линией проходит жестокость, насилие, жажда мести и наживы. Отдавайте предпочтение добрым, но поучительным сюжетам, где светлые силы всегда побеждают тёмные. 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Ограждайте своего ребёнка от агрессивных цветов и резких звуков, которые могут негативно отразиться на его психике.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Выбирайте вместе с ребенком те мультипликационные фильмы и пе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редачи, которые были бы ему интересны и полезны и которые бы вы хотели посмотреть на следующей неделе. Точно следуйте этому расписанию.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0" w:hanging="42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Старайтесь заранее узнать, о чем будет идти речь в выбранных вами передачах, мультфильмах.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При выборе телепередач и мультипликационных фильмов необходи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мо учитывать, чтобы они были предназначены именно для возраста вашего ребенка.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Никогда не переключайтесь с канала на канал во время рекламы, так как ребенку это мешает правильно воспринимать информацию.</w:t>
      </w:r>
    </w:p>
    <w:p w:rsidR="00DB1C82" w:rsidRPr="00DB1C82" w:rsidRDefault="00D24498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spacing w:val="-3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34290</wp:posOffset>
            </wp:positionV>
            <wp:extent cx="1123950" cy="1634490"/>
            <wp:effectExtent l="19050" t="0" r="0" b="0"/>
            <wp:wrapTight wrapText="bothSides">
              <wp:wrapPolygon edited="0">
                <wp:start x="-366" y="0"/>
                <wp:lineTo x="-366" y="21399"/>
                <wp:lineTo x="21600" y="21399"/>
                <wp:lineTo x="21600" y="0"/>
                <wp:lineTo x="-366" y="0"/>
              </wp:wrapPolygon>
            </wp:wrapTight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649" r="83280" b="5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C82" w:rsidRPr="00DB1C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B1C82" w:rsidRPr="00DB1C82">
        <w:rPr>
          <w:rFonts w:ascii="Times New Roman" w:hAnsi="Times New Roman" w:cs="Times New Roman"/>
          <w:sz w:val="24"/>
          <w:szCs w:val="24"/>
        </w:rPr>
        <w:t>Если ребенок вместе с вами смотрит передачи, не предназначенные для детской аудитории, обязательно объясняйте ему смысл увиден</w:t>
      </w:r>
      <w:r w:rsidR="00DB1C82" w:rsidRPr="00DB1C82">
        <w:rPr>
          <w:rFonts w:ascii="Times New Roman" w:hAnsi="Times New Roman" w:cs="Times New Roman"/>
          <w:sz w:val="24"/>
          <w:szCs w:val="24"/>
        </w:rPr>
        <w:softHyphen/>
        <w:t xml:space="preserve">ного на экране, </w:t>
      </w:r>
      <w:r w:rsidR="00DB1C82"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 xml:space="preserve">обсуждайте содержание просмотренных фильмов, через воспроизведение последовательности событий у ребёнка складывается более ясная и цельная картинка происходящего. 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0" w:hanging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 xml:space="preserve"> Старайтесь, чтобы ребенок не смотрел телевизор более получаса под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ряд.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 xml:space="preserve"> Телевизор необходимо смотреть в ярко освещенной комнате и не с близкого расстояния.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 xml:space="preserve"> Не разрешайте ребенку смотреть телевизор лежа и во время приема пищи.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>Не надо «перекармливать» детей никакими мультфильмами — хороший мультфильм должен быть наградой, праздником. 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 xml:space="preserve"> </w:t>
      </w:r>
      <w:r w:rsidRPr="00DB1C82">
        <w:rPr>
          <w:rFonts w:ascii="Times New Roman" w:hAnsi="Times New Roman" w:cs="Times New Roman"/>
          <w:sz w:val="24"/>
          <w:szCs w:val="24"/>
        </w:rPr>
        <w:t xml:space="preserve">Никакой мультфильм не заменит живого общения ребёнка с взрослым, в котором он так нуждается! </w:t>
      </w:r>
    </w:p>
    <w:p w:rsidR="00DB1C82" w:rsidRDefault="00D24498" w:rsidP="00DB1C82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243840</wp:posOffset>
            </wp:positionV>
            <wp:extent cx="1009650" cy="1428750"/>
            <wp:effectExtent l="19050" t="0" r="0" b="0"/>
            <wp:wrapThrough wrapText="bothSides">
              <wp:wrapPolygon edited="0">
                <wp:start x="-408" y="0"/>
                <wp:lineTo x="-408" y="21312"/>
                <wp:lineTo x="21600" y="21312"/>
                <wp:lineTo x="21600" y="0"/>
                <wp:lineTo x="-408" y="0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958" t="44051" b="3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82" w:rsidRDefault="00DB1C82" w:rsidP="00DB1C82">
      <w:pPr>
        <w:spacing w:line="360" w:lineRule="auto"/>
        <w:ind w:left="360"/>
        <w:rPr>
          <w:sz w:val="28"/>
          <w:szCs w:val="28"/>
        </w:rPr>
      </w:pPr>
    </w:p>
    <w:p w:rsidR="00A341E2" w:rsidRDefault="00A341E2" w:rsidP="00A341E2"/>
    <w:p w:rsidR="000E6983" w:rsidRPr="001C3EFF" w:rsidRDefault="000E6983" w:rsidP="001C3EFF">
      <w:pPr>
        <w:pStyle w:val="a7"/>
        <w:tabs>
          <w:tab w:val="left" w:pos="0"/>
        </w:tabs>
        <w:spacing w:line="360" w:lineRule="auto"/>
        <w:ind w:right="367"/>
        <w:jc w:val="both"/>
        <w:rPr>
          <w:rFonts w:ascii="Georgia" w:hAnsi="Georgia"/>
          <w:sz w:val="24"/>
          <w:szCs w:val="24"/>
        </w:rPr>
      </w:pPr>
    </w:p>
    <w:sectPr w:rsidR="000E6983" w:rsidRPr="001C3EFF" w:rsidSect="00A341E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0E7" w:rsidRDefault="002D00E7" w:rsidP="00A341E2">
      <w:pPr>
        <w:spacing w:after="0" w:line="240" w:lineRule="auto"/>
      </w:pPr>
      <w:r>
        <w:separator/>
      </w:r>
    </w:p>
  </w:endnote>
  <w:endnote w:type="continuationSeparator" w:id="1">
    <w:p w:rsidR="002D00E7" w:rsidRDefault="002D00E7" w:rsidP="00A3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0E7" w:rsidRDefault="002D00E7" w:rsidP="00A341E2">
      <w:pPr>
        <w:spacing w:after="0" w:line="240" w:lineRule="auto"/>
      </w:pPr>
      <w:r>
        <w:separator/>
      </w:r>
    </w:p>
  </w:footnote>
  <w:footnote w:type="continuationSeparator" w:id="1">
    <w:p w:rsidR="002D00E7" w:rsidRDefault="002D00E7" w:rsidP="00A34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F6FE0"/>
    <w:multiLevelType w:val="hybridMultilevel"/>
    <w:tmpl w:val="4EB6F84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50D1F04"/>
    <w:multiLevelType w:val="singleLevel"/>
    <w:tmpl w:val="3148077C"/>
    <w:lvl w:ilvl="0">
      <w:start w:val="1"/>
      <w:numFmt w:val="decimal"/>
      <w:lvlText w:val="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2">
    <w:nsid w:val="576E69E5"/>
    <w:multiLevelType w:val="hybridMultilevel"/>
    <w:tmpl w:val="318AC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41E2"/>
    <w:rsid w:val="000E6983"/>
    <w:rsid w:val="000F688B"/>
    <w:rsid w:val="001C3EFF"/>
    <w:rsid w:val="00263ECF"/>
    <w:rsid w:val="002D00E7"/>
    <w:rsid w:val="00503D79"/>
    <w:rsid w:val="00676C40"/>
    <w:rsid w:val="007205C1"/>
    <w:rsid w:val="00786B81"/>
    <w:rsid w:val="00792A2E"/>
    <w:rsid w:val="009D0F44"/>
    <w:rsid w:val="00A341E2"/>
    <w:rsid w:val="00A51899"/>
    <w:rsid w:val="00AD0DFA"/>
    <w:rsid w:val="00BD4A05"/>
    <w:rsid w:val="00C66D68"/>
    <w:rsid w:val="00C96176"/>
    <w:rsid w:val="00D24498"/>
    <w:rsid w:val="00DB1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341E2"/>
  </w:style>
  <w:style w:type="paragraph" w:styleId="a5">
    <w:name w:val="footer"/>
    <w:basedOn w:val="a"/>
    <w:link w:val="a6"/>
    <w:uiPriority w:val="99"/>
    <w:semiHidden/>
    <w:unhideWhenUsed/>
    <w:rsid w:val="00A3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341E2"/>
  </w:style>
  <w:style w:type="paragraph" w:styleId="a7">
    <w:name w:val="No Spacing"/>
    <w:link w:val="a8"/>
    <w:uiPriority w:val="1"/>
    <w:qFormat/>
    <w:rsid w:val="00A341E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rsid w:val="00A341E2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3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41E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03D79"/>
    <w:pPr>
      <w:ind w:left="720"/>
      <w:contextualSpacing/>
    </w:pPr>
  </w:style>
  <w:style w:type="paragraph" w:styleId="ac">
    <w:name w:val="Normal (Web)"/>
    <w:basedOn w:val="a"/>
    <w:rsid w:val="00DB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Николай</cp:lastModifiedBy>
  <cp:revision>15</cp:revision>
  <dcterms:created xsi:type="dcterms:W3CDTF">2014-10-06T11:01:00Z</dcterms:created>
  <dcterms:modified xsi:type="dcterms:W3CDTF">2016-01-12T09:17:00Z</dcterms:modified>
</cp:coreProperties>
</file>