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BF" w:rsidRPr="003771BF" w:rsidRDefault="003771BF" w:rsidP="003771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 w:rsidRPr="003771BF">
        <w:rPr>
          <w:rFonts w:ascii="Times New Roman" w:hAnsi="Times New Roman" w:cs="Times New Roman"/>
          <w:b/>
          <w:color w:val="0033CC"/>
          <w:sz w:val="36"/>
          <w:szCs w:val="36"/>
        </w:rPr>
        <w:t>Советы родителям от музыкального руководителя</w:t>
      </w:r>
    </w:p>
    <w:p w:rsidR="001D21F0" w:rsidRPr="003771BF" w:rsidRDefault="002E73C9" w:rsidP="003771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771BF">
        <w:rPr>
          <w:rFonts w:ascii="Times New Roman" w:hAnsi="Times New Roman" w:cs="Times New Roman"/>
          <w:b/>
          <w:color w:val="FF0000"/>
          <w:sz w:val="36"/>
          <w:szCs w:val="36"/>
        </w:rPr>
        <w:t>КАК СЛУШАТЬ МУЗЫКУ С РЕБЕНКОМ</w:t>
      </w:r>
    </w:p>
    <w:p w:rsidR="002E73C9" w:rsidRPr="003771BF" w:rsidRDefault="002E73C9" w:rsidP="0037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3C9" w:rsidRPr="003771BF" w:rsidRDefault="003771BF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99060</wp:posOffset>
            </wp:positionV>
            <wp:extent cx="2571750" cy="4010025"/>
            <wp:effectExtent l="114300" t="76200" r="95250" b="85725"/>
            <wp:wrapTight wrapText="bothSides">
              <wp:wrapPolygon edited="0">
                <wp:start x="2720" y="-410"/>
                <wp:lineTo x="1600" y="-308"/>
                <wp:lineTo x="-960" y="821"/>
                <wp:lineTo x="-960" y="22062"/>
                <wp:lineTo x="18720" y="22062"/>
                <wp:lineTo x="19520" y="22062"/>
                <wp:lineTo x="21600" y="21241"/>
                <wp:lineTo x="21600" y="20933"/>
                <wp:lineTo x="21760" y="20933"/>
                <wp:lineTo x="22400" y="19599"/>
                <wp:lineTo x="22400" y="1231"/>
                <wp:lineTo x="22240" y="-308"/>
                <wp:lineTo x="22240" y="-410"/>
                <wp:lineTo x="2720" y="-410"/>
              </wp:wrapPolygon>
            </wp:wrapTight>
            <wp:docPr id="1" name="Рисунок 1" descr="http://muzruk.wmsite.ru/_mod_files/ce_images/415164_398828_308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ruk.wmsite.ru/_mod_files/ce_images/415164_398828_308x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010025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E73C9" w:rsidRPr="003771BF">
        <w:rPr>
          <w:rFonts w:ascii="Times New Roman" w:hAnsi="Times New Roman" w:cs="Times New Roman"/>
          <w:sz w:val="28"/>
          <w:szCs w:val="28"/>
        </w:rPr>
        <w:t>Как долго?</w:t>
      </w:r>
    </w:p>
    <w:p w:rsidR="002E73C9" w:rsidRPr="003771BF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>Внимание ребенка 3—4 лет к непрерывно звучащей музыке устойчиво в течение 1—2,5 минут, а с небольшими перерывами между пьесами — в течение 5—7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2E73C9" w:rsidRPr="003771BF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>Как?</w:t>
      </w:r>
    </w:p>
    <w:p w:rsidR="002E73C9" w:rsidRPr="003771BF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>Заранее приготовьте магнитофон и кассету. Найдите на кассете пьесу, которую вы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2E73C9" w:rsidRPr="003771BF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>Когда?</w:t>
      </w:r>
    </w:p>
    <w:p w:rsidR="002E73C9" w:rsidRPr="003771BF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</w:p>
    <w:p w:rsidR="002E73C9" w:rsidRPr="003771BF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 xml:space="preserve">Доверяйте ребенку! Он воспринимает классическую музыку по-своему. Не навязывайте малышам ваше толкование той или иной пьесы. Музыка — самый субъективный вид искусства. Ведь и мы, взрослые, воспринимаем одну и ту же пьесу по-разному. Давайте предоставим такое право и детям. </w:t>
      </w:r>
      <w:r w:rsidRPr="003771BF">
        <w:rPr>
          <w:rFonts w:ascii="Times New Roman" w:hAnsi="Times New Roman" w:cs="Times New Roman"/>
          <w:sz w:val="28"/>
          <w:szCs w:val="28"/>
        </w:rPr>
        <w:lastRenderedPageBreak/>
        <w:t>Да, ребенок очень мал, но практика доказала: он СЛЫШИТ, СЛУШАЕТ и ХОЧЕТ СЛУШАТЬ!</w:t>
      </w:r>
    </w:p>
    <w:p w:rsidR="002E73C9" w:rsidRPr="003771BF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>Музыкальные произведения для слушания дома</w:t>
      </w:r>
    </w:p>
    <w:p w:rsidR="002E73C9" w:rsidRPr="003771BF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 xml:space="preserve">- П. Чайковский. </w:t>
      </w:r>
      <w:proofErr w:type="gramStart"/>
      <w:r w:rsidRPr="003771BF">
        <w:rPr>
          <w:rFonts w:ascii="Times New Roman" w:hAnsi="Times New Roman" w:cs="Times New Roman"/>
          <w:sz w:val="28"/>
          <w:szCs w:val="28"/>
        </w:rPr>
        <w:t xml:space="preserve">Танец маленьких лебедей (оркестр, </w:t>
      </w:r>
      <w:proofErr w:type="spellStart"/>
      <w:r w:rsidRPr="003771B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7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1B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3771BF">
        <w:rPr>
          <w:rFonts w:ascii="Times New Roman" w:hAnsi="Times New Roman" w:cs="Times New Roman"/>
          <w:sz w:val="28"/>
          <w:szCs w:val="28"/>
        </w:rPr>
        <w:t>Светланов</w:t>
      </w:r>
      <w:proofErr w:type="spellEnd"/>
      <w:r w:rsidRPr="003771B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E73C9" w:rsidRPr="003771BF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 xml:space="preserve">—Ж. Рамо. Курица (клавесин, исп. Г. </w:t>
      </w:r>
      <w:proofErr w:type="spellStart"/>
      <w:r w:rsidRPr="003771BF">
        <w:rPr>
          <w:rFonts w:ascii="Times New Roman" w:hAnsi="Times New Roman" w:cs="Times New Roman"/>
          <w:sz w:val="28"/>
          <w:szCs w:val="28"/>
        </w:rPr>
        <w:t>Пишнер</w:t>
      </w:r>
      <w:proofErr w:type="spellEnd"/>
      <w:r w:rsidRPr="003771BF">
        <w:rPr>
          <w:rFonts w:ascii="Times New Roman" w:hAnsi="Times New Roman" w:cs="Times New Roman"/>
          <w:sz w:val="28"/>
          <w:szCs w:val="28"/>
        </w:rPr>
        <w:t>).</w:t>
      </w:r>
    </w:p>
    <w:p w:rsidR="002E73C9" w:rsidRPr="003771BF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 xml:space="preserve">—П. Чайковский. </w:t>
      </w:r>
      <w:proofErr w:type="gramStart"/>
      <w:r w:rsidRPr="003771BF">
        <w:rPr>
          <w:rFonts w:ascii="Times New Roman" w:hAnsi="Times New Roman" w:cs="Times New Roman"/>
          <w:sz w:val="28"/>
          <w:szCs w:val="28"/>
        </w:rPr>
        <w:t xml:space="preserve">Марш из балета «Щелкунчик» (оркестр, </w:t>
      </w:r>
      <w:proofErr w:type="spellStart"/>
      <w:r w:rsidRPr="003771B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7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1BF">
        <w:rPr>
          <w:rFonts w:ascii="Times New Roman" w:hAnsi="Times New Roman" w:cs="Times New Roman"/>
          <w:sz w:val="28"/>
          <w:szCs w:val="28"/>
        </w:rPr>
        <w:t>Г. Рождественский).</w:t>
      </w:r>
      <w:proofErr w:type="gramEnd"/>
    </w:p>
    <w:p w:rsidR="002E73C9" w:rsidRPr="003771BF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 xml:space="preserve">—Д. Шостакович. Вальс-шутка (флейта и фортепиано). Интермеццо, </w:t>
      </w:r>
      <w:proofErr w:type="spellStart"/>
      <w:r w:rsidRPr="003771BF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3771BF">
        <w:rPr>
          <w:rFonts w:ascii="Times New Roman" w:hAnsi="Times New Roman" w:cs="Times New Roman"/>
          <w:sz w:val="28"/>
          <w:szCs w:val="28"/>
        </w:rPr>
        <w:t xml:space="preserve"> (фортепиано, исп. В. Постникова)</w:t>
      </w:r>
    </w:p>
    <w:p w:rsidR="002E73C9" w:rsidRDefault="002E73C9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</w:rPr>
        <w:t>—Г. Свиридов. Музыкальный момент. Весна (из Муз</w:t>
      </w:r>
      <w:proofErr w:type="gramStart"/>
      <w:r w:rsidRPr="0037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1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71BF">
        <w:rPr>
          <w:rFonts w:ascii="Times New Roman" w:hAnsi="Times New Roman" w:cs="Times New Roman"/>
          <w:sz w:val="28"/>
          <w:szCs w:val="28"/>
        </w:rPr>
        <w:t xml:space="preserve">ллюстраций к повести А. Пушкина «Метель») (фортепиано, исп. А. Бунин, оркестр, </w:t>
      </w:r>
      <w:proofErr w:type="spellStart"/>
      <w:r w:rsidRPr="003771B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771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1BF">
        <w:rPr>
          <w:rFonts w:ascii="Times New Roman" w:hAnsi="Times New Roman" w:cs="Times New Roman"/>
          <w:sz w:val="28"/>
          <w:szCs w:val="28"/>
        </w:rPr>
        <w:t>В. Федосеев).</w:t>
      </w:r>
      <w:proofErr w:type="gramEnd"/>
    </w:p>
    <w:p w:rsidR="003771BF" w:rsidRPr="003771BF" w:rsidRDefault="003771BF" w:rsidP="003771BF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84455</wp:posOffset>
            </wp:positionV>
            <wp:extent cx="5669915" cy="476250"/>
            <wp:effectExtent l="19050" t="0" r="6985" b="0"/>
            <wp:wrapNone/>
            <wp:docPr id="3" name="Рисунок 2" descr="C:\Users\Игорь\Desktop\1252909858_2966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1252909858_296627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71BF" w:rsidRPr="003771BF" w:rsidSect="001D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C9"/>
    <w:rsid w:val="001D21F0"/>
    <w:rsid w:val="002E73C9"/>
    <w:rsid w:val="003771BF"/>
    <w:rsid w:val="00772F8C"/>
    <w:rsid w:val="00AD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2015-12-31T13:46:00Z</dcterms:created>
  <dcterms:modified xsi:type="dcterms:W3CDTF">2015-12-31T16:13:00Z</dcterms:modified>
</cp:coreProperties>
</file>