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 w:rsidRPr="00C0209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E44F5" w:rsidRPr="00C02094" w:rsidRDefault="00EE44F5" w:rsidP="00EE44F5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209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Дидактическая многофункциональная игра «Ёж».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В группе младшего дошкольного возраста развитие сенсорных способностей детей является одним из главных направлений воспитания и образования дошкольника.</w:t>
      </w:r>
      <w:r w:rsidRPr="00C02094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C02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F5" w:rsidRDefault="00EE44F5" w:rsidP="00EE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02094">
        <w:rPr>
          <w:rFonts w:ascii="Times New Roman" w:hAnsi="Times New Roman" w:cs="Times New Roman"/>
          <w:sz w:val="24"/>
          <w:szCs w:val="24"/>
        </w:rPr>
        <w:t xml:space="preserve">ыделение цвета в предметах, знакомство с сенсорными эталонами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формы,  происходит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со значительными трудностями  и очень медленно у большинства детей.</w:t>
      </w:r>
      <w:r w:rsidRPr="00C02094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  <w:r w:rsidRPr="00C02094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Свою работу по сенсорному развитию детей   я пытаюсь строить на материале авторских игр и пособий. Авторские игры и пособия направлены на то, чтобы помочь расширить кругозор каждого ребенка, создать условия для развития самостоятельной познавательной активности, выражать свои чувства, переживания через игровую деятельность.</w:t>
      </w:r>
    </w:p>
    <w:p w:rsidR="00EE44F5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я решила разработать дидактическую игру «Ёж». Это пособие для закрепления и </w:t>
      </w:r>
      <w:proofErr w:type="gramStart"/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систематизации  сенсорного</w:t>
      </w:r>
      <w:proofErr w:type="gramEnd"/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воспитания, а также  развитии мелкой моторики пальцев рук, в основе которой бельевые прищепки.</w:t>
      </w:r>
    </w:p>
    <w:p w:rsidR="00EE44F5" w:rsidRPr="00096295" w:rsidRDefault="00EE44F5" w:rsidP="00EE44F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295">
        <w:rPr>
          <w:rFonts w:ascii="Times New Roman" w:hAnsi="Times New Roman" w:cs="Times New Roman"/>
          <w:color w:val="363636"/>
          <w:sz w:val="24"/>
          <w:szCs w:val="24"/>
        </w:rPr>
        <w:t>Когда происходит дидактическая игра с прищепками, то указательный и большой пальцы ведущей руки испытывают напряжение схожее с тем, которое нужно приложить при удержании пишущей ручки.</w:t>
      </w:r>
      <w:r w:rsidRPr="00096295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096295">
        <w:rPr>
          <w:rFonts w:ascii="Times New Roman" w:hAnsi="Times New Roman"/>
          <w:color w:val="333333"/>
          <w:sz w:val="24"/>
          <w:shd w:val="clear" w:color="auto" w:fill="FFFFFF"/>
        </w:rPr>
        <w:t>Развитие мелкой моторики у детей – это длительный беспрерывный процесс, в ходе которого ребёнок познаёт мир, начинает с ним общаться, набирается ловкости и даже начинает говорить. Мелкая моторика является скоординированной работой мышечной, костной и нервной систем организма.</w:t>
      </w:r>
      <w:r>
        <w:rPr>
          <w:rStyle w:val="a9"/>
          <w:rFonts w:ascii="Times New Roman" w:hAnsi="Times New Roman"/>
          <w:color w:val="333333"/>
          <w:sz w:val="24"/>
          <w:shd w:val="clear" w:color="auto" w:fill="FFFFFF"/>
        </w:rPr>
        <w:footnoteReference w:id="4"/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Актуальность моей работы заключается в том, чтобы расширить кругозор каждого ребенка, создать условия для развития самостоятельной познавательной активности.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</w:rPr>
        <w:t>Новизна</w:t>
      </w:r>
      <w:r w:rsidRPr="00C02094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020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020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заключается в том, что дидактическая игра рассмотрена как вид деятельности раннего уровня развития ребенка и как одно из наиболее действенных средств формирования у него представлений об окружающем мире.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Дидактический материал: игрушка ёж сделана своими руками, геометрические фигуры, прищепки, фасоль.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2094">
        <w:rPr>
          <w:rFonts w:ascii="Times New Roman" w:hAnsi="Times New Roman" w:cs="Times New Roman"/>
          <w:sz w:val="24"/>
          <w:szCs w:val="24"/>
        </w:rPr>
        <w:t xml:space="preserve">Создать условия для обогащения и накопления сенсорного опыта детей в ходе предметно-игровой деятельности через игры с дидактическим материалом. 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shd w:val="clear" w:color="auto" w:fill="EAF7FE"/>
        </w:rPr>
      </w:pPr>
      <w:r w:rsidRPr="00C02094">
        <w:rPr>
          <w:rFonts w:ascii="Times New Roman" w:hAnsi="Times New Roman" w:cs="Times New Roman"/>
          <w:sz w:val="24"/>
          <w:szCs w:val="24"/>
          <w:shd w:val="clear" w:color="auto" w:fill="EAF7FE"/>
        </w:rPr>
        <w:t xml:space="preserve">  </w:t>
      </w:r>
      <w:r w:rsidRPr="00C02094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представления о цвете, форме, величине предметов.</w:t>
      </w:r>
    </w:p>
    <w:p w:rsidR="00EE44F5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знакомство с дидактическими играми и правилами этих игр;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воспитывать познавательный интерес, любознательность;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у детей обследовательских умений и навыков;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 рук;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развитие зрительного внимания.</w:t>
      </w:r>
      <w:bookmarkStart w:id="0" w:name="_GoBack"/>
      <w:bookmarkEnd w:id="0"/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2094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EE44F5" w:rsidRPr="00C02094" w:rsidRDefault="00EE44F5" w:rsidP="00EE44F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02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играть рядом, не мешая друг другу;</w:t>
      </w:r>
    </w:p>
    <w:p w:rsidR="00EE44F5" w:rsidRPr="00C02094" w:rsidRDefault="00EE44F5" w:rsidP="00EE44F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слушать и понимать инструкции педагога;</w:t>
      </w:r>
      <w:r w:rsidRPr="00C02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EE44F5" w:rsidRPr="00C02094" w:rsidRDefault="00EE44F5" w:rsidP="00EE44F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02094">
        <w:rPr>
          <w:rFonts w:ascii="Times New Roman" w:hAnsi="Times New Roman" w:cs="Times New Roman"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02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C02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познавательные процессы;                                                                                                    </w:t>
      </w:r>
      <w:r w:rsidRPr="00C02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C02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мелкую моторику.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02094">
        <w:rPr>
          <w:rFonts w:ascii="Times New Roman" w:hAnsi="Times New Roman" w:cs="Times New Roman"/>
          <w:color w:val="333333"/>
          <w:sz w:val="24"/>
          <w:szCs w:val="24"/>
        </w:rPr>
        <w:t>Планируемый результат: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shd w:val="clear" w:color="auto" w:fill="EAF7FE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Умеют соотносить предметы по форме, цвету и величине.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shd w:val="clear" w:color="auto" w:fill="EAF7FE"/>
        </w:rPr>
      </w:pP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Дидактическая </w:t>
      </w:r>
      <w:proofErr w:type="gramStart"/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 умений</w:t>
      </w:r>
      <w:proofErr w:type="gramEnd"/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соотносить свойства (цвет, форму, величину)  </w:t>
      </w:r>
      <w:r w:rsidRPr="00C02094">
        <w:rPr>
          <w:rFonts w:ascii="Times New Roman" w:hAnsi="Times New Roman" w:cs="Times New Roman"/>
          <w:sz w:val="24"/>
          <w:szCs w:val="24"/>
        </w:rPr>
        <w:t xml:space="preserve">предназначено </w:t>
      </w: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работы</w:t>
      </w:r>
      <w:r w:rsidRPr="00C0209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2094">
        <w:rPr>
          <w:rFonts w:ascii="Times New Roman" w:hAnsi="Times New Roman" w:cs="Times New Roman"/>
          <w:sz w:val="24"/>
          <w:szCs w:val="24"/>
        </w:rPr>
        <w:t>с детьми 3 лет</w:t>
      </w:r>
      <w:r w:rsidRPr="00C0209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Условия:</w:t>
      </w:r>
      <w:r w:rsidRPr="00C02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color w:val="000000" w:themeColor="text1"/>
          <w:sz w:val="24"/>
          <w:szCs w:val="24"/>
        </w:rPr>
        <w:t>Игры используются не только на занятиях, но и в совместной деятельности, индивидуальной работе.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094">
        <w:rPr>
          <w:rFonts w:ascii="Times New Roman" w:hAnsi="Times New Roman" w:cs="Times New Roman"/>
          <w:color w:val="000000" w:themeColor="text1"/>
          <w:sz w:val="24"/>
          <w:szCs w:val="24"/>
        </w:rPr>
        <w:t>На дидактических занятиях создаю условия для возникновения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оложительных эмоций </w:t>
      </w:r>
      <w:proofErr w:type="gramStart"/>
      <w:r w:rsidRPr="00C02094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привлекаю  внимание</w:t>
      </w:r>
      <w:proofErr w:type="gramEnd"/>
      <w:r w:rsidRPr="00C0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наблюдаемому объекту.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EE44F5" w:rsidRPr="00C02094" w:rsidSect="0015701B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Время занятий: </w:t>
      </w:r>
      <w:r w:rsidRPr="00C02094">
        <w:rPr>
          <w:rFonts w:ascii="Times New Roman" w:hAnsi="Times New Roman" w:cs="Times New Roman"/>
          <w:color w:val="000000"/>
          <w:sz w:val="24"/>
          <w:szCs w:val="24"/>
        </w:rPr>
        <w:t xml:space="preserve">Если по ходу занятий дети имеют возможность подвигаться, например, встать со стульчика и принести требуемый предмет, занятие может, не утомляя детей, продолжаться 8-10 </w:t>
      </w:r>
      <w:proofErr w:type="gramStart"/>
      <w:r w:rsidRPr="00C02094">
        <w:rPr>
          <w:rFonts w:ascii="Times New Roman" w:hAnsi="Times New Roman" w:cs="Times New Roman"/>
          <w:color w:val="000000"/>
          <w:sz w:val="24"/>
          <w:szCs w:val="24"/>
        </w:rPr>
        <w:t xml:space="preserve">минут. </w:t>
      </w: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План проведения игр с дидактическим материалом.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Дидактическая игра находить по словесному указанию предметы определённой формы, цвета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и .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 величины по заданию воспитателя.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2094">
        <w:rPr>
          <w:rFonts w:ascii="Times New Roman" w:hAnsi="Times New Roman" w:cs="Times New Roman"/>
          <w:sz w:val="24"/>
          <w:szCs w:val="24"/>
        </w:rPr>
        <w:t xml:space="preserve"> «Накормим ежа фигурками»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02094">
        <w:rPr>
          <w:rFonts w:ascii="Times New Roman" w:hAnsi="Times New Roman" w:cs="Times New Roman"/>
          <w:sz w:val="24"/>
          <w:szCs w:val="24"/>
        </w:rPr>
        <w:t xml:space="preserve">Формирование умения ориентироваться в различных свойствах предметов (цвет,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форма ,величина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>)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Материал: Ёж, геометрические фигуры.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</w:rPr>
        <w:t>Знакомство с формами начала постепенно</w:t>
      </w:r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начиная с более простых и распространенных форм и переходя к более сложным и менее распространенным. Сначала познакомила с кругом, затем с квадратом и треугольником. Далее добавила прямоугольник.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начальных этапах обучения использовала подробную инструкцию:</w:t>
      </w:r>
    </w:p>
    <w:p w:rsidR="00EE44F5" w:rsidRPr="00C02094" w:rsidRDefault="00EE44F5" w:rsidP="00EE44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 внимательно на этот</w:t>
      </w: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предмет, это круг обратить внимание на цвет (обвести его пальчиком) </w:t>
      </w:r>
    </w:p>
    <w:p w:rsidR="00EE44F5" w:rsidRPr="00C02094" w:rsidRDefault="00EE44F5" w:rsidP="00EE44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айди глазами у воспитателя такой же</w:t>
      </w: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E44F5" w:rsidRPr="00C02094" w:rsidRDefault="00EE44F5" w:rsidP="00EE44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-Покажи его воспитателю.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задание усложнила в виде дидактической игры «Накорми ежа геометрическими 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игурками»</w:t>
      </w:r>
    </w:p>
    <w:p w:rsidR="00EE44F5" w:rsidRPr="00C02094" w:rsidRDefault="00EE44F5" w:rsidP="00EE4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C0209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Дети сидят полукругом. Перед ними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на котором расположены материалы к дидактической игре. 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Воспитатель: Ребятки к нам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пришёл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в гости ёж он очень проголодался и хочет чтобы мы его с вами покормили. Но этот</w:t>
      </w:r>
      <w:r>
        <w:rPr>
          <w:rFonts w:ascii="Times New Roman" w:hAnsi="Times New Roman" w:cs="Times New Roman"/>
          <w:sz w:val="24"/>
          <w:szCs w:val="24"/>
        </w:rPr>
        <w:t xml:space="preserve"> ёж волшебный и кушает</w:t>
      </w:r>
      <w:r w:rsidRPr="00C02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цветные</w:t>
      </w:r>
      <w:r w:rsidRPr="00C02094">
        <w:rPr>
          <w:rFonts w:ascii="Times New Roman" w:hAnsi="Times New Roman" w:cs="Times New Roman"/>
          <w:sz w:val="24"/>
          <w:szCs w:val="24"/>
        </w:rPr>
        <w:t xml:space="preserve"> фигурки.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Воспитатель вызывает по очереди детей, чтобы покормить ежа.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Воспитатель называет определённую геометрическую фигуру, определённого цвета и размера.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Ребёнок выбирает названный предмет высоко поднимает и показывает всем детям, если выбрал правильный предмет воспитатель хлопает в ладоши, а ребёнок кормит ежа.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В середине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с детьми проводим дидактическую игру на подражание «ёжик»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Цель: имитировать ходьбу ёжика; произносить изолированно звук [ф] (ёжик фыркает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) ;произносить</w:t>
      </w:r>
      <w:proofErr w:type="gramEnd"/>
      <w:r w:rsidRPr="00C02094">
        <w:rPr>
          <w:rFonts w:ascii="Times New Roman" w:hAnsi="Times New Roman" w:cs="Times New Roman"/>
          <w:sz w:val="24"/>
          <w:szCs w:val="24"/>
        </w:rPr>
        <w:t xml:space="preserve"> звукоподражательные слова (топ-топ, ф-ф)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Ход игры: воспитатель показывает как ходят ёжики </w:t>
      </w:r>
      <w:proofErr w:type="gramStart"/>
      <w:r w:rsidRPr="00C02094">
        <w:rPr>
          <w:rFonts w:ascii="Times New Roman" w:hAnsi="Times New Roman" w:cs="Times New Roman"/>
          <w:sz w:val="24"/>
          <w:szCs w:val="24"/>
        </w:rPr>
        <w:t>( проходит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sz w:val="24"/>
          <w:szCs w:val="24"/>
        </w:rPr>
        <w:t xml:space="preserve"> маленькими семенящими шагами).Дети присоединяются и под рифмовку ходят :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Я сердитый ёжик 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Ни головы, ни ножек,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Я всегда фырчу, фырчу: «Ф-ф-ф»,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Ножками я топочу: топ-топ-топ.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lastRenderedPageBreak/>
        <w:t>Возвращаемся к игре</w:t>
      </w:r>
      <w:r>
        <w:rPr>
          <w:rFonts w:ascii="Times New Roman" w:hAnsi="Times New Roman" w:cs="Times New Roman"/>
          <w:sz w:val="24"/>
          <w:szCs w:val="24"/>
        </w:rPr>
        <w:t xml:space="preserve"> с геометрическими фигурками</w:t>
      </w:r>
      <w:r w:rsidRPr="00C02094">
        <w:rPr>
          <w:rFonts w:ascii="Times New Roman" w:hAnsi="Times New Roman" w:cs="Times New Roman"/>
          <w:sz w:val="24"/>
          <w:szCs w:val="24"/>
        </w:rPr>
        <w:t xml:space="preserve"> и дальше </w:t>
      </w:r>
      <w:r>
        <w:rPr>
          <w:rFonts w:ascii="Times New Roman" w:hAnsi="Times New Roman" w:cs="Times New Roman"/>
          <w:sz w:val="24"/>
          <w:szCs w:val="24"/>
        </w:rPr>
        <w:t xml:space="preserve">продолжаем </w:t>
      </w:r>
      <w:r w:rsidRPr="00C02094">
        <w:rPr>
          <w:rFonts w:ascii="Times New Roman" w:hAnsi="Times New Roman" w:cs="Times New Roman"/>
          <w:sz w:val="24"/>
          <w:szCs w:val="24"/>
        </w:rPr>
        <w:t>занятие.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</w:p>
    <w:p w:rsidR="00EE44F5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2094">
        <w:rPr>
          <w:rFonts w:ascii="Times New Roman" w:hAnsi="Times New Roman" w:cs="Times New Roman"/>
          <w:sz w:val="24"/>
          <w:szCs w:val="24"/>
        </w:rPr>
        <w:t>Дидактическая игра с прищепками.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 xml:space="preserve">                                      «Ёжик потерял свои иголки».</w:t>
      </w:r>
    </w:p>
    <w:p w:rsidR="00EE44F5" w:rsidRPr="00C02094" w:rsidRDefault="00EE44F5" w:rsidP="00EE44F5">
      <w:pPr>
        <w:rPr>
          <w:rFonts w:ascii="Times New Roman" w:hAnsi="Times New Roman" w:cs="Times New Roman"/>
          <w:sz w:val="24"/>
          <w:szCs w:val="24"/>
        </w:rPr>
      </w:pPr>
      <w:r w:rsidRPr="00C02094">
        <w:rPr>
          <w:rFonts w:ascii="Times New Roman" w:hAnsi="Times New Roman" w:cs="Times New Roman"/>
          <w:sz w:val="24"/>
          <w:szCs w:val="24"/>
        </w:rPr>
        <w:t>Материал: Ёж, прищепки.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 Цель: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 -Совершенствование мелкой моторики пальцев рук,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 -Развитие зрительного внимания.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                                       </w:t>
      </w:r>
      <w:r w:rsidRPr="00C02094">
        <w:rPr>
          <w:rFonts w:ascii="Times New Roman" w:hAnsi="Times New Roman" w:cs="Times New Roman"/>
          <w:color w:val="363636"/>
          <w:sz w:val="24"/>
          <w:szCs w:val="24"/>
        </w:rPr>
        <w:t>Ход занятия: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Воспитатель подходит вместе с детьми к ёжику гладит его и говорит 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Ёжик, ёжик где гулял,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Где иголки потерял.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Воспитатель: ребятки посмотрите ёжик потерял иголки, давайте ему поможем.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Воспитатель каждому ребёнку раздаёт </w:t>
      </w:r>
      <w:proofErr w:type="gramStart"/>
      <w:r w:rsidRPr="00C02094">
        <w:rPr>
          <w:rFonts w:ascii="Times New Roman" w:hAnsi="Times New Roman" w:cs="Times New Roman"/>
          <w:color w:val="363636"/>
          <w:sz w:val="24"/>
          <w:szCs w:val="24"/>
        </w:rPr>
        <w:t>прищепки</w:t>
      </w:r>
      <w:proofErr w:type="gramEnd"/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и дети по очереди прицепляет ёжику иголки. 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Когда все прищепки надеты на ежа воспитатель проводит сравнение, что без иголок наш ёж был мягкий, а с иголками он стал колючим.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Дидактическая игра с фасолью на развитие мелкой моторики через действия с предметами.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                            «Угостим ёжика».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Цель:</w:t>
      </w:r>
      <w:r w:rsidRPr="00FC5728">
        <w:rPr>
          <w:rFonts w:ascii="Georgia" w:hAnsi="Georgia"/>
          <w:color w:val="333333"/>
          <w:shd w:val="clear" w:color="auto" w:fill="FFFFFF"/>
        </w:rPr>
        <w:t xml:space="preserve"> </w:t>
      </w:r>
      <w:r>
        <w:rPr>
          <w:rFonts w:ascii="Georgia" w:hAnsi="Georgia"/>
          <w:color w:val="333333"/>
          <w:shd w:val="clear" w:color="auto" w:fill="FFFFFF"/>
        </w:rPr>
        <w:t>развитие мелкой моторики и тактильной чувствительности.</w:t>
      </w:r>
    </w:p>
    <w:p w:rsidR="00EE44F5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Материал: игрушка </w:t>
      </w:r>
      <w:proofErr w:type="gramStart"/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Ёж,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C02094">
        <w:rPr>
          <w:rFonts w:ascii="Times New Roman" w:hAnsi="Times New Roman" w:cs="Times New Roman"/>
          <w:color w:val="363636"/>
          <w:sz w:val="24"/>
          <w:szCs w:val="24"/>
        </w:rPr>
        <w:t>фасоль</w:t>
      </w:r>
      <w:proofErr w:type="gramEnd"/>
      <w:r w:rsidRPr="00C02094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                                </w:t>
      </w:r>
      <w:r w:rsidRPr="00C02094">
        <w:rPr>
          <w:rFonts w:ascii="Times New Roman" w:hAnsi="Times New Roman" w:cs="Times New Roman"/>
          <w:color w:val="363636"/>
          <w:sz w:val="24"/>
          <w:szCs w:val="24"/>
        </w:rPr>
        <w:t>Ход занятия: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Дети сидят за столом. Воспитатель предлагает детям спеть песенку про ёжика: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Маленький ёжик, четверо ножек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Ёжик по лесу бежит песенку поёт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Самый сильный я в лесу не боюсь теперь лесу.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Воспитатель приносит ёжика и</w:t>
      </w: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ёмкость с </w:t>
      </w:r>
      <w:proofErr w:type="gramStart"/>
      <w:r w:rsidRPr="00C02094">
        <w:rPr>
          <w:rFonts w:ascii="Times New Roman" w:hAnsi="Times New Roman" w:cs="Times New Roman"/>
          <w:color w:val="363636"/>
          <w:sz w:val="24"/>
          <w:szCs w:val="24"/>
        </w:rPr>
        <w:t>фасолью ,</w:t>
      </w:r>
      <w:proofErr w:type="gramEnd"/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ставит на стол 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Восп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итатель: Мы с вами спели </w:t>
      </w: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песенку</w:t>
      </w: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 ребятки</w:t>
      </w:r>
      <w:proofErr w:type="gramEnd"/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 про ёжика, какой ёжик?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(ответ детей) сильный.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Правильно! Но чтобы он стал ещё сильнее давайте ёжика угостим фасолью.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lastRenderedPageBreak/>
        <w:t>Ёжик у нас волшебный и любит кушать фасоль.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>Дети по очереди подходят берут по одной штучки фасоли и кладут ёжику в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отверстие </w:t>
      </w: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 xml:space="preserve">рта </w:t>
      </w:r>
      <w:r w:rsidRPr="00C02094">
        <w:rPr>
          <w:rFonts w:ascii="Times New Roman" w:hAnsi="Times New Roman" w:cs="Times New Roman"/>
          <w:color w:val="363636"/>
          <w:sz w:val="24"/>
          <w:szCs w:val="24"/>
        </w:rPr>
        <w:t>.</w:t>
      </w:r>
      <w:proofErr w:type="gramEnd"/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C02094">
        <w:rPr>
          <w:rFonts w:ascii="Times New Roman" w:hAnsi="Times New Roman" w:cs="Times New Roman"/>
          <w:color w:val="363636"/>
          <w:sz w:val="24"/>
          <w:szCs w:val="24"/>
        </w:rPr>
        <w:t xml:space="preserve">Воспитатель: вот какие ребятки молодцы угостили ёжика, теперь он самый сильный и смелый будет. Когда у ёжика закончится сила он ещё к нам в гости придёт. Вы угостите </w:t>
      </w:r>
      <w:proofErr w:type="gramStart"/>
      <w:r w:rsidRPr="00C02094">
        <w:rPr>
          <w:rFonts w:ascii="Times New Roman" w:hAnsi="Times New Roman" w:cs="Times New Roman"/>
          <w:color w:val="363636"/>
          <w:sz w:val="24"/>
          <w:szCs w:val="24"/>
        </w:rPr>
        <w:t>его.(</w:t>
      </w:r>
      <w:proofErr w:type="gramEnd"/>
      <w:r w:rsidRPr="00C02094">
        <w:rPr>
          <w:rFonts w:ascii="Times New Roman" w:hAnsi="Times New Roman" w:cs="Times New Roman"/>
          <w:color w:val="363636"/>
          <w:sz w:val="24"/>
          <w:szCs w:val="24"/>
        </w:rPr>
        <w:t>ответ детей).</w:t>
      </w:r>
    </w:p>
    <w:p w:rsidR="00EE44F5" w:rsidRPr="00C02094" w:rsidRDefault="00EE44F5" w:rsidP="00EE44F5">
      <w:pPr>
        <w:rPr>
          <w:rFonts w:ascii="Times New Roman" w:hAnsi="Times New Roman" w:cs="Times New Roman"/>
          <w:color w:val="363636"/>
          <w:sz w:val="24"/>
          <w:szCs w:val="24"/>
        </w:rPr>
      </w:pPr>
    </w:p>
    <w:p w:rsidR="00351173" w:rsidRDefault="00351173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/>
    <w:p w:rsidR="00EE44F5" w:rsidRDefault="00EE44F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D05B36" wp14:editId="34480361">
            <wp:simplePos x="0" y="0"/>
            <wp:positionH relativeFrom="page">
              <wp:posOffset>1080135</wp:posOffset>
            </wp:positionH>
            <wp:positionV relativeFrom="paragraph">
              <wp:posOffset>151765</wp:posOffset>
            </wp:positionV>
            <wp:extent cx="5086350" cy="7448550"/>
            <wp:effectExtent l="171450" t="152400" r="133350" b="171450"/>
            <wp:wrapNone/>
            <wp:docPr id="1" name="Рисунок 1" descr="C:\Users\User\AppData\Local\Microsoft\Windows\Temporary Internet Files\Content.Word\WP_20151231_11_46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WP_20151231_11_46_26_P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448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EC" w:rsidRDefault="00FE0AEC" w:rsidP="00EE44F5">
      <w:pPr>
        <w:spacing w:after="0" w:line="240" w:lineRule="auto"/>
      </w:pPr>
      <w:r>
        <w:separator/>
      </w:r>
    </w:p>
  </w:endnote>
  <w:endnote w:type="continuationSeparator" w:id="0">
    <w:p w:rsidR="00FE0AEC" w:rsidRDefault="00FE0AEC" w:rsidP="00EE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EC" w:rsidRDefault="00FE0AEC" w:rsidP="00EE44F5">
      <w:pPr>
        <w:spacing w:after="0" w:line="240" w:lineRule="auto"/>
      </w:pPr>
      <w:r>
        <w:separator/>
      </w:r>
    </w:p>
  </w:footnote>
  <w:footnote w:type="continuationSeparator" w:id="0">
    <w:p w:rsidR="00FE0AEC" w:rsidRDefault="00FE0AEC" w:rsidP="00EE44F5">
      <w:pPr>
        <w:spacing w:after="0" w:line="240" w:lineRule="auto"/>
      </w:pPr>
      <w:r>
        <w:continuationSeparator/>
      </w:r>
    </w:p>
  </w:footnote>
  <w:footnote w:id="1">
    <w:p w:rsidR="00EE44F5" w:rsidRDefault="00EE44F5" w:rsidP="00EE44F5">
      <w:pPr>
        <w:pStyle w:val="a7"/>
      </w:pPr>
    </w:p>
  </w:footnote>
  <w:footnote w:id="2">
    <w:p w:rsidR="00EE44F5" w:rsidRDefault="00EE44F5" w:rsidP="00EE44F5">
      <w:pPr>
        <w:pStyle w:val="a7"/>
      </w:pPr>
    </w:p>
  </w:footnote>
  <w:footnote w:id="3">
    <w:p w:rsidR="00EE44F5" w:rsidRDefault="00EE44F5" w:rsidP="00EE44F5">
      <w:pPr>
        <w:pStyle w:val="a7"/>
      </w:pPr>
    </w:p>
  </w:footnote>
  <w:footnote w:id="4">
    <w:p w:rsidR="00EE44F5" w:rsidRDefault="00EE44F5" w:rsidP="00EE44F5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5"/>
    <w:rsid w:val="00351173"/>
    <w:rsid w:val="00EE44F5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D63B-9591-4F1B-8231-D552635C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4F5"/>
  </w:style>
  <w:style w:type="paragraph" w:styleId="a3">
    <w:name w:val="No Spacing"/>
    <w:uiPriority w:val="1"/>
    <w:qFormat/>
    <w:rsid w:val="00EE44F5"/>
    <w:pPr>
      <w:spacing w:after="0" w:line="240" w:lineRule="auto"/>
    </w:pPr>
  </w:style>
  <w:style w:type="character" w:styleId="a4">
    <w:name w:val="Strong"/>
    <w:basedOn w:val="a0"/>
    <w:uiPriority w:val="22"/>
    <w:qFormat/>
    <w:rsid w:val="00EE44F5"/>
    <w:rPr>
      <w:b/>
      <w:bCs/>
    </w:rPr>
  </w:style>
  <w:style w:type="paragraph" w:styleId="a5">
    <w:name w:val="header"/>
    <w:basedOn w:val="a"/>
    <w:link w:val="a6"/>
    <w:uiPriority w:val="99"/>
    <w:unhideWhenUsed/>
    <w:rsid w:val="00EE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4F5"/>
  </w:style>
  <w:style w:type="paragraph" w:styleId="a7">
    <w:name w:val="footnote text"/>
    <w:basedOn w:val="a"/>
    <w:link w:val="a8"/>
    <w:uiPriority w:val="99"/>
    <w:semiHidden/>
    <w:unhideWhenUsed/>
    <w:rsid w:val="00EE44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E44F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E44F5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EE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6885-1D78-4913-BEDB-553142ED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2016-01-19T14:02:00Z</dcterms:created>
  <dcterms:modified xsi:type="dcterms:W3CDTF">2016-01-19T14:07:00Z</dcterms:modified>
</cp:coreProperties>
</file>