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8F" w:rsidRPr="008976B4" w:rsidRDefault="009B1A5B" w:rsidP="008976B4">
      <w:pPr>
        <w:tabs>
          <w:tab w:val="left" w:pos="1701"/>
        </w:tabs>
        <w:jc w:val="center"/>
        <w:rPr>
          <w:b/>
          <w:sz w:val="32"/>
          <w:szCs w:val="32"/>
        </w:rPr>
      </w:pPr>
      <w:r w:rsidRPr="008976B4">
        <w:rPr>
          <w:b/>
          <w:sz w:val="32"/>
          <w:szCs w:val="32"/>
        </w:rPr>
        <w:t xml:space="preserve">Развитие связной речи детей </w:t>
      </w:r>
      <w:r w:rsidR="008976B4">
        <w:rPr>
          <w:b/>
          <w:sz w:val="32"/>
          <w:szCs w:val="32"/>
        </w:rPr>
        <w:t xml:space="preserve"> в </w:t>
      </w:r>
      <w:r w:rsidRPr="008976B4">
        <w:rPr>
          <w:b/>
          <w:sz w:val="32"/>
          <w:szCs w:val="32"/>
        </w:rPr>
        <w:t>подготовительной к школе групп</w:t>
      </w:r>
      <w:r w:rsidR="008976B4">
        <w:rPr>
          <w:b/>
          <w:sz w:val="32"/>
          <w:szCs w:val="32"/>
        </w:rPr>
        <w:t>е</w:t>
      </w:r>
      <w:r w:rsidRPr="008976B4">
        <w:rPr>
          <w:b/>
          <w:sz w:val="32"/>
          <w:szCs w:val="32"/>
        </w:rPr>
        <w:t>.</w:t>
      </w:r>
    </w:p>
    <w:p w:rsidR="009B1A5B" w:rsidRPr="008976B4" w:rsidRDefault="009B1A5B" w:rsidP="008976B4">
      <w:pPr>
        <w:tabs>
          <w:tab w:val="left" w:pos="1701"/>
        </w:tabs>
        <w:rPr>
          <w:sz w:val="24"/>
          <w:szCs w:val="24"/>
        </w:rPr>
      </w:pPr>
      <w:r w:rsidRPr="008976B4">
        <w:rPr>
          <w:sz w:val="24"/>
          <w:szCs w:val="24"/>
        </w:rPr>
        <w:t>Развитие связной речи является одним из важнейших критериев подготовки ребенка к школе. Общаясь с ребенком в этом возрасте</w:t>
      </w:r>
      <w:proofErr w:type="gramStart"/>
      <w:r w:rsidRPr="008976B4">
        <w:rPr>
          <w:sz w:val="24"/>
          <w:szCs w:val="24"/>
        </w:rPr>
        <w:t xml:space="preserve"> ,</w:t>
      </w:r>
      <w:proofErr w:type="gramEnd"/>
      <w:r w:rsidRPr="008976B4">
        <w:rPr>
          <w:sz w:val="24"/>
          <w:szCs w:val="24"/>
        </w:rPr>
        <w:t>мы сразу можем оценить его готовность перейти на следующую ступень обучения.</w:t>
      </w:r>
    </w:p>
    <w:p w:rsidR="009B1A5B" w:rsidRPr="008976B4" w:rsidRDefault="009B1A5B" w:rsidP="008976B4">
      <w:pPr>
        <w:tabs>
          <w:tab w:val="left" w:pos="1701"/>
        </w:tabs>
        <w:rPr>
          <w:rFonts w:cstheme="minorHAnsi"/>
          <w:color w:val="000000"/>
          <w:sz w:val="24"/>
          <w:szCs w:val="24"/>
        </w:rPr>
      </w:pPr>
      <w:r w:rsidRPr="008976B4">
        <w:rPr>
          <w:rFonts w:cs="Times New Roman"/>
          <w:color w:val="000000"/>
          <w:sz w:val="24"/>
          <w:szCs w:val="24"/>
        </w:rPr>
        <w:t xml:space="preserve"> </w:t>
      </w:r>
      <w:r w:rsidRPr="008976B4">
        <w:rPr>
          <w:rFonts w:cstheme="minorHAnsi"/>
          <w:color w:val="000000"/>
          <w:sz w:val="24"/>
          <w:szCs w:val="24"/>
        </w:rPr>
        <w:t>Связная речь - смысловое развернутое высказывание, изложение определенного содержания, которое осуществляется логично, последовательно и точно, грамматически правильно и образно, обеспечивающее общение и взаимопонимание.</w:t>
      </w:r>
    </w:p>
    <w:p w:rsidR="009B1A5B" w:rsidRPr="008976B4" w:rsidRDefault="009B1A5B" w:rsidP="008976B4">
      <w:pPr>
        <w:shd w:val="clear" w:color="auto" w:fill="FFFFFF"/>
        <w:tabs>
          <w:tab w:val="left" w:pos="1701"/>
        </w:tabs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Развитие речевых способностей и умений, культуры речевого общения, разработка способов овладения дошкольниками навыками практического общения в различных жизненных ситуациях, формирование предпосылок чтения и письма – все это является целью развития связной речи у дошкольников.</w:t>
      </w:r>
    </w:p>
    <w:p w:rsidR="007F4B30" w:rsidRPr="008976B4" w:rsidRDefault="009B1A5B" w:rsidP="008976B4">
      <w:pPr>
        <w:shd w:val="clear" w:color="auto" w:fill="FFFFFF"/>
        <w:tabs>
          <w:tab w:val="left" w:pos="1701"/>
        </w:tabs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Чтобы детям было легче овладевать этими умениями педагоги вместе с родителями должны всячески помогать, способствовать развитию ребенка в данной области.</w:t>
      </w:r>
      <w:r w:rsidR="007F4B30" w:rsidRPr="008976B4">
        <w:rPr>
          <w:rFonts w:cstheme="minorHAnsi"/>
          <w:color w:val="000000"/>
          <w:sz w:val="24"/>
          <w:szCs w:val="24"/>
        </w:rPr>
        <w:t xml:space="preserve"> В дошкольных учреждениях проходят регулярные занятия по развитию связной речи. Они включают в себя</w:t>
      </w:r>
      <w:r w:rsidR="007F4B30" w:rsidRPr="008976B4">
        <w:rPr>
          <w:rFonts w:cs="Times New Roman"/>
          <w:color w:val="000000"/>
          <w:sz w:val="24"/>
          <w:szCs w:val="24"/>
        </w:rPr>
        <w:t xml:space="preserve"> </w:t>
      </w:r>
      <w:r w:rsidR="007F4B30" w:rsidRPr="008976B4">
        <w:rPr>
          <w:rFonts w:cstheme="minorHAnsi"/>
          <w:color w:val="000000"/>
          <w:sz w:val="24"/>
          <w:szCs w:val="24"/>
        </w:rPr>
        <w:t xml:space="preserve">следующие методы  и приемы: 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   совместная деятельность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- пересказ 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-рассказывание по картине 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-по серии сюжетных картинок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 -рассказ из личного опыта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-творческое рассказывание по заданной теме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 -по стихотворению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 -по сказке 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-по скороговорке 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-составление описательного рассказа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- заучивание стихотворений 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-беседа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 xml:space="preserve">- сюжетно-ролевая игра 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-речевые игры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 индивидуальная работа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 интеграция видов деятельности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lastRenderedPageBreak/>
        <w:t>- наблюдения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 экскурсии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 игры-драматизации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 игры-инсценировки</w:t>
      </w:r>
    </w:p>
    <w:p w:rsidR="007F4B30" w:rsidRPr="008976B4" w:rsidRDefault="007F4B30" w:rsidP="008976B4">
      <w:pPr>
        <w:shd w:val="clear" w:color="auto" w:fill="FFFFFF"/>
        <w:tabs>
          <w:tab w:val="left" w:pos="1701"/>
        </w:tabs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- загадки.</w:t>
      </w:r>
    </w:p>
    <w:p w:rsidR="008B38D1" w:rsidRPr="008976B4" w:rsidRDefault="00454F5C" w:rsidP="008976B4">
      <w:pPr>
        <w:shd w:val="clear" w:color="auto" w:fill="FFFFFF"/>
        <w:tabs>
          <w:tab w:val="left" w:pos="1701"/>
        </w:tabs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cstheme="minorHAnsi"/>
          <w:color w:val="000000"/>
          <w:sz w:val="24"/>
          <w:szCs w:val="24"/>
        </w:rPr>
        <w:t>Придерживаясь в работе такой линии обучения детей, воспитатели развивают как диалогическую, так и монологическую форму развития речи.</w:t>
      </w:r>
    </w:p>
    <w:p w:rsidR="008B38D1" w:rsidRDefault="00454F5C" w:rsidP="008976B4">
      <w:pPr>
        <w:shd w:val="clear" w:color="auto" w:fill="FFFFFF"/>
        <w:tabs>
          <w:tab w:val="left" w:pos="1701"/>
        </w:tabs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8976B4">
        <w:rPr>
          <w:rFonts w:eastAsia="Times New Roman" w:cstheme="minorHAnsi"/>
          <w:sz w:val="24"/>
          <w:szCs w:val="24"/>
          <w:lang w:eastAsia="ru-RU"/>
        </w:rPr>
        <w:t>При формировании диалогической речи развива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>ем</w:t>
      </w:r>
      <w:r w:rsidRPr="008976B4">
        <w:rPr>
          <w:rFonts w:eastAsia="Times New Roman" w:cstheme="minorHAnsi"/>
          <w:sz w:val="24"/>
          <w:szCs w:val="24"/>
          <w:lang w:eastAsia="ru-RU"/>
        </w:rPr>
        <w:t xml:space="preserve"> у детей умения отвечать на вопросы,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 xml:space="preserve"> высказывать</w:t>
      </w:r>
      <w:r w:rsidRPr="008976B4">
        <w:rPr>
          <w:rFonts w:eastAsia="Times New Roman" w:cstheme="minorHAnsi"/>
          <w:sz w:val="24"/>
          <w:szCs w:val="24"/>
          <w:lang w:eastAsia="ru-RU"/>
        </w:rPr>
        <w:t xml:space="preserve"> реплики, задавать вопросы. Развива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>ем</w:t>
      </w:r>
      <w:r w:rsidRPr="008976B4">
        <w:rPr>
          <w:rFonts w:eastAsia="Times New Roman" w:cstheme="minorHAnsi"/>
          <w:sz w:val="24"/>
          <w:szCs w:val="24"/>
          <w:lang w:eastAsia="ru-RU"/>
        </w:rPr>
        <w:t xml:space="preserve"> эмоциональное восприятие речи взрослых и детей. Учи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>м</w:t>
      </w:r>
      <w:r w:rsidRPr="008976B4">
        <w:rPr>
          <w:rFonts w:eastAsia="Times New Roman" w:cstheme="minorHAnsi"/>
          <w:sz w:val="24"/>
          <w:szCs w:val="24"/>
          <w:lang w:eastAsia="ru-RU"/>
        </w:rPr>
        <w:t xml:space="preserve"> использовать выразительные средства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 xml:space="preserve"> речи</w:t>
      </w:r>
      <w:r w:rsidRPr="008976B4">
        <w:rPr>
          <w:rFonts w:eastAsia="Times New Roman" w:cstheme="minorHAnsi"/>
          <w:sz w:val="24"/>
          <w:szCs w:val="24"/>
          <w:lang w:eastAsia="ru-RU"/>
        </w:rPr>
        <w:t>: жесты, мимику, интонацию. Учи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>м</w:t>
      </w:r>
      <w:r w:rsidRPr="008976B4">
        <w:rPr>
          <w:rFonts w:eastAsia="Times New Roman" w:cstheme="minorHAnsi"/>
          <w:sz w:val="24"/>
          <w:szCs w:val="24"/>
          <w:lang w:eastAsia="ru-RU"/>
        </w:rPr>
        <w:t xml:space="preserve"> де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>тей строить краткие сообщения.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br/>
      </w:r>
      <w:r w:rsidRPr="008976B4">
        <w:rPr>
          <w:rFonts w:eastAsia="Times New Roman" w:cstheme="minorHAnsi"/>
          <w:sz w:val="24"/>
          <w:szCs w:val="24"/>
          <w:lang w:eastAsia="ru-RU"/>
        </w:rPr>
        <w:t>При формировании монологической речи учи</w:t>
      </w:r>
      <w:r w:rsidR="008B38D1" w:rsidRPr="008976B4">
        <w:rPr>
          <w:rFonts w:eastAsia="Times New Roman" w:cstheme="minorHAnsi"/>
          <w:sz w:val="24"/>
          <w:szCs w:val="24"/>
          <w:lang w:eastAsia="ru-RU"/>
        </w:rPr>
        <w:t xml:space="preserve">м </w:t>
      </w:r>
      <w:r w:rsidRPr="008976B4">
        <w:rPr>
          <w:rFonts w:eastAsia="Times New Roman" w:cstheme="minorHAnsi"/>
          <w:sz w:val="24"/>
          <w:szCs w:val="24"/>
          <w:lang w:eastAsia="ru-RU"/>
        </w:rPr>
        <w:t xml:space="preserve"> детей содержательно, грамматически правильно, связно и последовательно, точно и выразительно строить высказывание (как в пересказах литературного текста, так и в самостоятельном рассказывании).</w:t>
      </w:r>
    </w:p>
    <w:p w:rsidR="008976B4" w:rsidRPr="008976B4" w:rsidRDefault="008976B4" w:rsidP="008976B4">
      <w:pPr>
        <w:shd w:val="clear" w:color="auto" w:fill="FFFFFF"/>
        <w:tabs>
          <w:tab w:val="left" w:pos="1701"/>
        </w:tabs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Как уже говорилось выше, для того чтобы ребенок быстрее и лучше начал говорить правильно педагоги и родители должны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взаимо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дополнять друг друга. Вне детского сада родители могут играть в такие игры: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Style w:val="a4"/>
          <w:rFonts w:asciiTheme="minorHAnsi" w:hAnsiTheme="minorHAnsi"/>
          <w:i w:val="0"/>
        </w:rPr>
        <w:t>Какой?</w:t>
      </w:r>
      <w:r w:rsidRPr="008976B4">
        <w:rPr>
          <w:rFonts w:asciiTheme="minorHAnsi" w:hAnsiTheme="minorHAnsi"/>
        </w:rPr>
        <w:br/>
        <w:t>Для обогащения речи именами прилагательными.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proofErr w:type="gramStart"/>
      <w:r w:rsidRPr="008976B4">
        <w:rPr>
          <w:rFonts w:asciiTheme="minorHAnsi" w:hAnsiTheme="minorHAnsi"/>
        </w:rPr>
        <w:t>Мяч</w:t>
      </w:r>
      <w:proofErr w:type="gramEnd"/>
      <w:r w:rsidRPr="008976B4">
        <w:rPr>
          <w:rFonts w:asciiTheme="minorHAnsi" w:hAnsiTheme="minorHAnsi"/>
        </w:rPr>
        <w:t xml:space="preserve"> какой? – большой, маленький, круглый, резиновый, упругий, красный, кожаный.</w:t>
      </w:r>
      <w:r w:rsidRPr="008976B4">
        <w:rPr>
          <w:rFonts w:asciiTheme="minorHAnsi" w:hAnsiTheme="minorHAnsi"/>
        </w:rPr>
        <w:br/>
      </w:r>
      <w:proofErr w:type="gramStart"/>
      <w:r w:rsidRPr="008976B4">
        <w:rPr>
          <w:rFonts w:asciiTheme="minorHAnsi" w:hAnsiTheme="minorHAnsi"/>
        </w:rPr>
        <w:t>Снег</w:t>
      </w:r>
      <w:proofErr w:type="gramEnd"/>
      <w:r w:rsidRPr="008976B4">
        <w:rPr>
          <w:rFonts w:asciiTheme="minorHAnsi" w:hAnsiTheme="minorHAnsi"/>
        </w:rPr>
        <w:t xml:space="preserve"> какой? – белый, холодный, искристый, красивый, пушистый, лёгкий.</w:t>
      </w:r>
      <w:r w:rsidRPr="008976B4">
        <w:rPr>
          <w:rFonts w:asciiTheme="minorHAnsi" w:hAnsiTheme="minorHAnsi"/>
        </w:rPr>
        <w:br/>
      </w:r>
      <w:proofErr w:type="gramStart"/>
      <w:r w:rsidRPr="008976B4">
        <w:rPr>
          <w:rFonts w:asciiTheme="minorHAnsi" w:hAnsiTheme="minorHAnsi"/>
        </w:rPr>
        <w:t>Шкаф</w:t>
      </w:r>
      <w:proofErr w:type="gramEnd"/>
      <w:r w:rsidRPr="008976B4">
        <w:rPr>
          <w:rFonts w:asciiTheme="minorHAnsi" w:hAnsiTheme="minorHAnsi"/>
        </w:rPr>
        <w:t xml:space="preserve"> какой? </w:t>
      </w:r>
      <w:proofErr w:type="gramStart"/>
      <w:r w:rsidRPr="008976B4">
        <w:rPr>
          <w:rFonts w:asciiTheme="minorHAnsi" w:hAnsiTheme="minorHAnsi"/>
        </w:rPr>
        <w:t>Котёнок</w:t>
      </w:r>
      <w:proofErr w:type="gramEnd"/>
      <w:r w:rsidRPr="008976B4">
        <w:rPr>
          <w:rFonts w:asciiTheme="minorHAnsi" w:hAnsiTheme="minorHAnsi"/>
        </w:rPr>
        <w:t xml:space="preserve"> какой? </w:t>
      </w:r>
      <w:proofErr w:type="gramStart"/>
      <w:r w:rsidRPr="008976B4">
        <w:rPr>
          <w:rFonts w:asciiTheme="minorHAnsi" w:hAnsiTheme="minorHAnsi"/>
        </w:rPr>
        <w:t>Стол</w:t>
      </w:r>
      <w:proofErr w:type="gramEnd"/>
      <w:r w:rsidRPr="008976B4">
        <w:rPr>
          <w:rFonts w:asciiTheme="minorHAnsi" w:hAnsiTheme="minorHAnsi"/>
        </w:rPr>
        <w:t xml:space="preserve"> какой? И т.д.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Style w:val="a4"/>
          <w:rFonts w:asciiTheme="minorHAnsi" w:hAnsiTheme="minorHAnsi"/>
          <w:i w:val="0"/>
        </w:rPr>
        <w:t>Что могут делать…?</w:t>
      </w:r>
      <w:r w:rsidRPr="008976B4">
        <w:rPr>
          <w:rFonts w:asciiTheme="minorHAnsi" w:hAnsiTheme="minorHAnsi"/>
        </w:rPr>
        <w:br/>
        <w:t>Игра для увеличения запаса глаголов.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proofErr w:type="gramStart"/>
      <w:r w:rsidRPr="008976B4">
        <w:rPr>
          <w:rFonts w:asciiTheme="minorHAnsi" w:hAnsiTheme="minorHAnsi"/>
        </w:rPr>
        <w:t>Что может делать собака? – лаять, ходить, бегать, кусаться, сторожить, охранять, кушать, рычать….</w:t>
      </w:r>
      <w:r w:rsidRPr="008976B4">
        <w:rPr>
          <w:rFonts w:asciiTheme="minorHAnsi" w:hAnsiTheme="minorHAnsi"/>
        </w:rPr>
        <w:br/>
        <w:t>Что может делать лягушка?</w:t>
      </w:r>
      <w:proofErr w:type="gramEnd"/>
      <w:r w:rsidRPr="008976B4">
        <w:rPr>
          <w:rFonts w:asciiTheme="minorHAnsi" w:hAnsiTheme="minorHAnsi"/>
        </w:rPr>
        <w:t xml:space="preserve"> Что могут делать руки? и т. д.</w:t>
      </w:r>
      <w:r w:rsidRPr="008976B4">
        <w:rPr>
          <w:rFonts w:asciiTheme="minorHAnsi" w:hAnsiTheme="minorHAnsi"/>
        </w:rPr>
        <w:br/>
      </w:r>
      <w:r w:rsidRPr="008976B4">
        <w:rPr>
          <w:rStyle w:val="a4"/>
          <w:rFonts w:asciiTheme="minorHAnsi" w:hAnsiTheme="minorHAnsi"/>
          <w:i w:val="0"/>
        </w:rPr>
        <w:t>Слова наоборот</w:t>
      </w:r>
      <w:r w:rsidRPr="008976B4">
        <w:rPr>
          <w:rFonts w:asciiTheme="minorHAnsi" w:hAnsiTheme="minorHAnsi"/>
        </w:rPr>
        <w:br/>
        <w:t xml:space="preserve">Лето – зима, твердый – мягкий, нашёл </w:t>
      </w:r>
      <w:proofErr w:type="gramStart"/>
      <w:r w:rsidRPr="008976B4">
        <w:rPr>
          <w:rFonts w:asciiTheme="minorHAnsi" w:hAnsiTheme="minorHAnsi"/>
        </w:rPr>
        <w:t>–п</w:t>
      </w:r>
      <w:proofErr w:type="gramEnd"/>
      <w:r w:rsidRPr="008976B4">
        <w:rPr>
          <w:rFonts w:asciiTheme="minorHAnsi" w:hAnsiTheme="minorHAnsi"/>
        </w:rPr>
        <w:t>отерял.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proofErr w:type="gramStart"/>
      <w:r w:rsidRPr="008976B4">
        <w:rPr>
          <w:rFonts w:asciiTheme="minorHAnsi" w:hAnsiTheme="minorHAnsi"/>
        </w:rPr>
        <w:t>Попросите ребёнка подобрать антонимы к следующим словам: радость, утро, сел, храбрый, враг, стоять, тяжело, взял, мокро, чисто, глубокий, высокий, узкий, близко, назад,  далеко и т. д.</w:t>
      </w:r>
      <w:r w:rsidRPr="008976B4">
        <w:rPr>
          <w:rStyle w:val="a4"/>
          <w:rFonts w:asciiTheme="minorHAnsi" w:hAnsiTheme="minorHAnsi"/>
          <w:i w:val="0"/>
        </w:rPr>
        <w:t> </w:t>
      </w:r>
      <w:proofErr w:type="gramEnd"/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Style w:val="a4"/>
          <w:rFonts w:asciiTheme="minorHAnsi" w:hAnsiTheme="minorHAnsi"/>
          <w:i w:val="0"/>
        </w:rPr>
        <w:t>Слова-товарищи</w:t>
      </w:r>
      <w:proofErr w:type="gramStart"/>
      <w:r w:rsidRPr="008976B4">
        <w:rPr>
          <w:rFonts w:asciiTheme="minorHAnsi" w:hAnsiTheme="minorHAnsi"/>
        </w:rPr>
        <w:br/>
        <w:t>Э</w:t>
      </w:r>
      <w:proofErr w:type="gramEnd"/>
      <w:r w:rsidRPr="008976B4">
        <w:rPr>
          <w:rFonts w:asciiTheme="minorHAnsi" w:hAnsiTheme="minorHAnsi"/>
        </w:rPr>
        <w:t>ти слова звучат по-разному, но обозначают одно и то же. Они помогают лучше описать предмет, вещь.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Fonts w:asciiTheme="minorHAnsi" w:hAnsiTheme="minorHAnsi"/>
        </w:rPr>
        <w:lastRenderedPageBreak/>
        <w:t>Холодный – ледяной, морозный, студёный. Умный – мудрый, толковый, сообразительный. И т. д.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Style w:val="a4"/>
          <w:rFonts w:asciiTheme="minorHAnsi" w:hAnsiTheme="minorHAnsi"/>
          <w:i w:val="0"/>
        </w:rPr>
        <w:t>Один – много</w:t>
      </w:r>
      <w:r w:rsidRPr="008976B4">
        <w:rPr>
          <w:rFonts w:asciiTheme="minorHAnsi" w:hAnsiTheme="minorHAnsi"/>
        </w:rPr>
        <w:t xml:space="preserve"> (можно играть с мячом)</w:t>
      </w:r>
      <w:r w:rsidRPr="008976B4">
        <w:rPr>
          <w:rFonts w:asciiTheme="minorHAnsi" w:hAnsiTheme="minorHAnsi"/>
        </w:rPr>
        <w:br/>
        <w:t>Взрослый называет слово в единственном числе, а ребёнок подбирает множественное число. Например: нога — ноги, окно — окна.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proofErr w:type="gramStart"/>
      <w:r w:rsidRPr="008976B4">
        <w:rPr>
          <w:rStyle w:val="a4"/>
          <w:rFonts w:asciiTheme="minorHAnsi" w:hAnsiTheme="minorHAnsi"/>
          <w:i w:val="0"/>
        </w:rPr>
        <w:t>Назови ласково  </w:t>
      </w:r>
      <w:r w:rsidRPr="008976B4">
        <w:rPr>
          <w:rFonts w:asciiTheme="minorHAnsi" w:hAnsiTheme="minorHAnsi"/>
        </w:rPr>
        <w:t>(также можно играть с мячом)</w:t>
      </w:r>
      <w:r w:rsidRPr="008976B4">
        <w:rPr>
          <w:rFonts w:asciiTheme="minorHAnsi" w:hAnsiTheme="minorHAnsi"/>
        </w:rPr>
        <w:br/>
        <w:t>Например: стол — столик, палец – пальчик и т.д.</w:t>
      </w:r>
      <w:proofErr w:type="gramEnd"/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Style w:val="a4"/>
          <w:rFonts w:asciiTheme="minorHAnsi" w:hAnsiTheme="minorHAnsi"/>
          <w:i w:val="0"/>
        </w:rPr>
        <w:t>Потому что…</w:t>
      </w:r>
      <w:r w:rsidRPr="008976B4">
        <w:rPr>
          <w:rFonts w:asciiTheme="minorHAnsi" w:hAnsiTheme="minorHAnsi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Fonts w:asciiTheme="minorHAnsi" w:hAnsiTheme="minorHAnsi"/>
        </w:rPr>
        <w:t>Я мою руки потому, что</w:t>
      </w:r>
      <w:proofErr w:type="gramStart"/>
      <w:r w:rsidRPr="008976B4">
        <w:rPr>
          <w:rFonts w:asciiTheme="minorHAnsi" w:hAnsiTheme="minorHAnsi"/>
        </w:rPr>
        <w:t>…</w:t>
      </w:r>
      <w:r w:rsidRPr="008976B4">
        <w:rPr>
          <w:rFonts w:asciiTheme="minorHAnsi" w:hAnsiTheme="minorHAnsi"/>
        </w:rPr>
        <w:br/>
        <w:t>П</w:t>
      </w:r>
      <w:proofErr w:type="gramEnd"/>
      <w:r w:rsidRPr="008976B4">
        <w:rPr>
          <w:rFonts w:asciiTheme="minorHAnsi" w:hAnsiTheme="minorHAnsi"/>
        </w:rPr>
        <w:t>очему ты идёшь спать? и т. д.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proofErr w:type="gramStart"/>
      <w:r w:rsidRPr="008976B4">
        <w:rPr>
          <w:rStyle w:val="a4"/>
          <w:rFonts w:asciiTheme="minorHAnsi" w:hAnsiTheme="minorHAnsi"/>
          <w:i w:val="0"/>
        </w:rPr>
        <w:t>Объясни</w:t>
      </w:r>
      <w:r w:rsidRPr="008976B4">
        <w:rPr>
          <w:rFonts w:asciiTheme="minorHAnsi" w:hAnsiTheme="minorHAnsi"/>
        </w:rPr>
        <w:br/>
        <w:t>Взрослый даёт</w:t>
      </w:r>
      <w:proofErr w:type="gramEnd"/>
      <w:r w:rsidRPr="008976B4">
        <w:rPr>
          <w:rFonts w:asciiTheme="minorHAnsi" w:hAnsiTheme="minorHAnsi"/>
        </w:rPr>
        <w:t xml:space="preserve"> задание ребёнку: «Я сейчас произнесу предложение, а ты ответишь на мой вопрос»</w:t>
      </w:r>
      <w:r w:rsidRPr="008976B4">
        <w:rPr>
          <w:rFonts w:asciiTheme="minorHAnsi" w:hAnsiTheme="minorHAnsi"/>
        </w:rPr>
        <w:br/>
        <w:t>Собака идёт на кухню. Она выпивает молоко кошки. Кошка недовольна.</w:t>
      </w:r>
      <w:r w:rsidRPr="008976B4">
        <w:rPr>
          <w:rFonts w:asciiTheme="minorHAnsi" w:hAnsiTheme="minorHAnsi"/>
        </w:rPr>
        <w:br/>
        <w:t>Объясни, почему кошка недовольна?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Style w:val="a4"/>
          <w:rFonts w:asciiTheme="minorHAnsi" w:hAnsiTheme="minorHAnsi"/>
          <w:i w:val="0"/>
        </w:rPr>
        <w:t>Кем (чем) был?</w:t>
      </w:r>
      <w:r w:rsidRPr="008976B4">
        <w:rPr>
          <w:rFonts w:asciiTheme="minorHAnsi" w:hAnsiTheme="minorHAnsi"/>
        </w:rPr>
        <w:br/>
        <w:t>Взрослый называет ребёнку явления, предметы, животных и т. д., а ребёнок должен сказать, кем (чем) они были раньше.</w:t>
      </w:r>
      <w:r w:rsidRPr="008976B4">
        <w:rPr>
          <w:rFonts w:asciiTheme="minorHAnsi" w:hAnsiTheme="minorHAnsi"/>
        </w:rPr>
        <w:br/>
        <w:t xml:space="preserve">Корова </w:t>
      </w:r>
      <w:proofErr w:type="gramStart"/>
      <w:r w:rsidRPr="008976B4">
        <w:rPr>
          <w:rFonts w:asciiTheme="minorHAnsi" w:hAnsiTheme="minorHAnsi"/>
        </w:rPr>
        <w:t>была телёнком</w:t>
      </w:r>
      <w:r w:rsidRPr="008976B4">
        <w:rPr>
          <w:rFonts w:asciiTheme="minorHAnsi" w:hAnsiTheme="minorHAnsi"/>
        </w:rPr>
        <w:br/>
        <w:t>Бабочка была</w:t>
      </w:r>
      <w:proofErr w:type="gramEnd"/>
      <w:r w:rsidRPr="008976B4">
        <w:rPr>
          <w:rFonts w:asciiTheme="minorHAnsi" w:hAnsiTheme="minorHAnsi"/>
        </w:rPr>
        <w:t xml:space="preserve"> гусеницей</w:t>
      </w:r>
      <w:r w:rsidRPr="008976B4">
        <w:rPr>
          <w:rFonts w:asciiTheme="minorHAnsi" w:hAnsiTheme="minorHAnsi"/>
        </w:rPr>
        <w:br/>
        <w:t>Курица была цыплёнком, а цыплёнок – яйцом</w:t>
      </w:r>
      <w:r w:rsidRPr="008976B4">
        <w:rPr>
          <w:rFonts w:asciiTheme="minorHAnsi" w:hAnsiTheme="minorHAnsi"/>
        </w:rPr>
        <w:br/>
        <w:t>Лёд был водой и т. д.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Style w:val="a4"/>
          <w:rFonts w:asciiTheme="minorHAnsi" w:hAnsiTheme="minorHAnsi"/>
          <w:i w:val="0"/>
        </w:rPr>
        <w:t>Игра «Волшебный мешочек».</w:t>
      </w:r>
      <w:r w:rsidRPr="008976B4">
        <w:rPr>
          <w:rFonts w:asciiTheme="minorHAnsi" w:hAnsiTheme="minorHAnsi"/>
        </w:rPr>
        <w:br/>
        <w:t xml:space="preserve">Эта игра требует небольшой подготовки. Заранее   подготовьте картинки с изображением овощей, фруктов, ягод, сладостей. Взрослый достаёт из мешочка картинку и говорит: «Вот капуста. Какая она? Кому её отдадим?» Ребёнок </w:t>
      </w:r>
      <w:proofErr w:type="gramStart"/>
      <w:r w:rsidRPr="008976B4">
        <w:rPr>
          <w:rFonts w:asciiTheme="minorHAnsi" w:hAnsiTheme="minorHAnsi"/>
        </w:rPr>
        <w:t>рассказывает</w:t>
      </w:r>
      <w:proofErr w:type="gramEnd"/>
      <w:r w:rsidRPr="008976B4">
        <w:rPr>
          <w:rFonts w:asciiTheme="minorHAnsi" w:hAnsiTheme="minorHAnsi"/>
        </w:rPr>
        <w:t xml:space="preserve"> какая капуста и кто её любит кушать. Эта игра позволяет ребёнку усвоить окончание существительных в дательном падеже.</w:t>
      </w:r>
    </w:p>
    <w:p w:rsidR="008976B4" w:rsidRPr="008976B4" w:rsidRDefault="008976B4" w:rsidP="008976B4">
      <w:pPr>
        <w:pStyle w:val="a3"/>
        <w:tabs>
          <w:tab w:val="left" w:pos="1701"/>
        </w:tabs>
        <w:rPr>
          <w:rFonts w:asciiTheme="minorHAnsi" w:hAnsiTheme="minorHAnsi"/>
        </w:rPr>
      </w:pPr>
      <w:r w:rsidRPr="008976B4">
        <w:rPr>
          <w:rFonts w:asciiTheme="minorHAnsi" w:hAnsiTheme="minorHAnsi"/>
        </w:rPr>
        <w:t>Таким образом, для того, чтобы ваш ребёнок научился логично и связно излагать свои мысли  чаще играйте с ним в речевые игры. Обогащайте словарь ребёнка, описывайте предметы, явления, людей, природу и пр.</w:t>
      </w:r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>Используемая литература и интернет ресурсы:</w:t>
      </w:r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  <w:hyperlink r:id="rId4" w:history="1">
        <w:r w:rsidRPr="00AC42E5">
          <w:rPr>
            <w:rStyle w:val="a5"/>
            <w:rFonts w:eastAsia="Times New Roman" w:cstheme="minorHAnsi"/>
            <w:sz w:val="24"/>
            <w:szCs w:val="24"/>
            <w:lang w:eastAsia="ru-RU"/>
          </w:rPr>
          <w:t>http://logomamik.ru/prostyie-igryi-dlya-razvitiya-svyaznoy-rechi.html</w:t>
        </w:r>
      </w:hyperlink>
    </w:p>
    <w:p w:rsid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  <w:hyperlink r:id="rId5" w:history="1">
        <w:r w:rsidRPr="00AC42E5">
          <w:rPr>
            <w:rStyle w:val="a5"/>
            <w:rFonts w:eastAsia="Times New Roman" w:cstheme="minorHAnsi"/>
            <w:sz w:val="24"/>
            <w:szCs w:val="24"/>
            <w:lang w:eastAsia="ru-RU"/>
          </w:rPr>
          <w:t>http://nsportal.ru/detskiy-sad/razvitie-rechi/2014/02/02/sbornik-didakticheskikh-igr-po-razvitiyu-rechi-v-starshey</w:t>
        </w:r>
      </w:hyperlink>
    </w:p>
    <w:p w:rsidR="008976B4" w:rsidRPr="008976B4" w:rsidRDefault="008976B4" w:rsidP="00454F5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sz w:val="24"/>
          <w:szCs w:val="24"/>
          <w:lang w:eastAsia="ru-RU"/>
        </w:rPr>
        <w:t>Л.С.Выготский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«Мышление и речь»</w:t>
      </w:r>
    </w:p>
    <w:p w:rsidR="00454F5C" w:rsidRPr="00454F5C" w:rsidRDefault="00454F5C" w:rsidP="00454F5C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  <w:r w:rsidRPr="008976B4">
        <w:rPr>
          <w:rFonts w:eastAsia="Times New Roman" w:cstheme="minorHAnsi"/>
          <w:sz w:val="24"/>
          <w:szCs w:val="24"/>
          <w:lang w:eastAsia="ru-RU"/>
        </w:rPr>
        <w:br/>
      </w:r>
      <w:r w:rsidRPr="00454F5C">
        <w:rPr>
          <w:rFonts w:eastAsia="Times New Roman" w:cstheme="minorHAnsi"/>
          <w:sz w:val="24"/>
          <w:szCs w:val="24"/>
          <w:lang w:eastAsia="ru-RU"/>
        </w:rPr>
        <w:br/>
      </w:r>
    </w:p>
    <w:p w:rsidR="007F4B30" w:rsidRPr="009B1A5B" w:rsidRDefault="007F4B30" w:rsidP="009B1A5B">
      <w:pPr>
        <w:shd w:val="clear" w:color="auto" w:fill="FFFFFF"/>
        <w:textAlignment w:val="baseline"/>
        <w:rPr>
          <w:rFonts w:cstheme="minorHAnsi"/>
          <w:color w:val="000000"/>
          <w:sz w:val="24"/>
          <w:szCs w:val="24"/>
        </w:rPr>
      </w:pPr>
    </w:p>
    <w:p w:rsidR="009B1A5B" w:rsidRPr="009B1A5B" w:rsidRDefault="009B1A5B" w:rsidP="009B1A5B">
      <w:pPr>
        <w:rPr>
          <w:sz w:val="24"/>
          <w:szCs w:val="24"/>
        </w:rPr>
      </w:pPr>
    </w:p>
    <w:p w:rsidR="008976B4" w:rsidRDefault="008976B4" w:rsidP="009B1A5B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8976B4" w:rsidRPr="008976B4" w:rsidRDefault="008976B4" w:rsidP="008976B4">
      <w:pPr>
        <w:rPr>
          <w:rFonts w:cstheme="minorHAnsi"/>
          <w:sz w:val="24"/>
          <w:szCs w:val="24"/>
        </w:rPr>
      </w:pPr>
    </w:p>
    <w:p w:rsidR="009B1A5B" w:rsidRPr="008976B4" w:rsidRDefault="008976B4" w:rsidP="008976B4">
      <w:pPr>
        <w:tabs>
          <w:tab w:val="left" w:pos="60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Составила Белокур Л.А.</w:t>
      </w:r>
    </w:p>
    <w:sectPr w:rsidR="009B1A5B" w:rsidRPr="008976B4" w:rsidSect="000C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A5B"/>
    <w:rsid w:val="000C148F"/>
    <w:rsid w:val="00454F5C"/>
    <w:rsid w:val="007F4B30"/>
    <w:rsid w:val="00846AC2"/>
    <w:rsid w:val="008976B4"/>
    <w:rsid w:val="008B38D1"/>
    <w:rsid w:val="009B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76B4"/>
    <w:rPr>
      <w:i/>
      <w:iCs/>
    </w:rPr>
  </w:style>
  <w:style w:type="character" w:styleId="a5">
    <w:name w:val="Hyperlink"/>
    <w:basedOn w:val="a0"/>
    <w:uiPriority w:val="99"/>
    <w:unhideWhenUsed/>
    <w:rsid w:val="00897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vitie-rechi/2014/02/02/sbornik-didakticheskikh-igr-po-razvitiyu-rechi-v-starshey" TargetMode="External"/><Relationship Id="rId4" Type="http://schemas.openxmlformats.org/officeDocument/2006/relationships/hyperlink" Target="http://logomamik.ru/prostyie-igryi-dlya-razvitiya-svyaznoy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2015-12-28T17:54:00Z</dcterms:created>
  <dcterms:modified xsi:type="dcterms:W3CDTF">2015-12-28T17:54:00Z</dcterms:modified>
</cp:coreProperties>
</file>