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C" w:rsidRDefault="004C6DEC" w:rsidP="0062162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21622">
        <w:rPr>
          <w:rFonts w:ascii="Times New Roman" w:hAnsi="Times New Roman" w:cs="Times New Roman"/>
          <w:color w:val="auto"/>
          <w:sz w:val="24"/>
          <w:szCs w:val="24"/>
        </w:rPr>
        <w:t>Учебное сообщество –  путь к учебной самостоятельности</w:t>
      </w:r>
    </w:p>
    <w:p w:rsidR="00621622" w:rsidRPr="00621622" w:rsidRDefault="00621622" w:rsidP="00621622">
      <w:pPr>
        <w:rPr>
          <w:lang w:val="en-US"/>
        </w:rPr>
      </w:pPr>
    </w:p>
    <w:p w:rsidR="00C1690C" w:rsidRPr="00621622" w:rsidRDefault="004C6DEC" w:rsidP="00621622">
      <w:pPr>
        <w:ind w:firstLine="567"/>
        <w:jc w:val="both"/>
      </w:pPr>
      <w:r w:rsidRPr="00621622">
        <w:t>Становление детской самостоятельности, инициативности и ответственности, в первую очередь воспитание у</w:t>
      </w:r>
      <w:r w:rsidR="00C1690C" w:rsidRPr="00621622">
        <w:t>мения учиться, понимается сегодня</w:t>
      </w:r>
      <w:r w:rsidRPr="00621622">
        <w:t xml:space="preserve"> как ведущая ценность и цель обр</w:t>
      </w:r>
      <w:r w:rsidRPr="00621622">
        <w:t>а</w:t>
      </w:r>
      <w:r w:rsidRPr="00621622">
        <w:t xml:space="preserve">зования XXI века. </w:t>
      </w:r>
    </w:p>
    <w:p w:rsidR="004C6DEC" w:rsidRPr="00621622" w:rsidRDefault="004C6DEC" w:rsidP="00621622">
      <w:pPr>
        <w:ind w:firstLine="567"/>
        <w:jc w:val="both"/>
      </w:pPr>
      <w:r w:rsidRPr="00621622">
        <w:t>Ясно, что инициативность невозможно вырастить с помощью репродуктивных мет</w:t>
      </w:r>
      <w:r w:rsidRPr="00621622">
        <w:t>о</w:t>
      </w:r>
      <w:r w:rsidRPr="00621622">
        <w:t xml:space="preserve">дов обучения. </w:t>
      </w:r>
      <w:r w:rsidR="00C1690C" w:rsidRPr="00621622">
        <w:t>Творческая</w:t>
      </w:r>
      <w:r w:rsidRPr="00621622">
        <w:t>, познавательная, коммуникативная инициативность, свойственная зд</w:t>
      </w:r>
      <w:r w:rsidRPr="00621622">
        <w:t>о</w:t>
      </w:r>
      <w:r w:rsidRPr="00621622">
        <w:t xml:space="preserve">ровым дошкольникам, может погаснуть, не получая поддержки в школе. </w:t>
      </w:r>
      <w:r w:rsidR="00C73E36" w:rsidRPr="00621622">
        <w:t xml:space="preserve">Репродуктивная </w:t>
      </w:r>
      <w:r w:rsidRPr="00621622">
        <w:t>школа выращива</w:t>
      </w:r>
      <w:r w:rsidR="00C1690C" w:rsidRPr="00621622">
        <w:t xml:space="preserve">ет </w:t>
      </w:r>
      <w:r w:rsidRPr="00621622">
        <w:t xml:space="preserve"> информированных людей, </w:t>
      </w:r>
      <w:r w:rsidR="00C73E36" w:rsidRPr="00621622">
        <w:t>которые</w:t>
      </w:r>
      <w:r w:rsidRPr="00621622">
        <w:t xml:space="preserve"> в новой ситуации</w:t>
      </w:r>
      <w:r w:rsidR="00C73E36" w:rsidRPr="00621622">
        <w:t xml:space="preserve"> становятся бесп</w:t>
      </w:r>
      <w:r w:rsidR="00C73E36" w:rsidRPr="00621622">
        <w:t>о</w:t>
      </w:r>
      <w:r w:rsidR="00C73E36" w:rsidRPr="00621622">
        <w:t>мощными</w:t>
      </w:r>
      <w:r w:rsidR="00725339" w:rsidRPr="00621622">
        <w:t xml:space="preserve">. К сожалению, они не </w:t>
      </w:r>
      <w:r w:rsidRPr="00621622">
        <w:t>приспособ</w:t>
      </w:r>
      <w:r w:rsidR="00725339" w:rsidRPr="00621622">
        <w:t>лены</w:t>
      </w:r>
      <w:r w:rsidRPr="00621622">
        <w:t xml:space="preserve"> жить в нынешнем быстро м</w:t>
      </w:r>
      <w:r w:rsidRPr="00621622">
        <w:t>е</w:t>
      </w:r>
      <w:r w:rsidRPr="00621622">
        <w:t>няющемся мире без постоянного руководства, надз</w:t>
      </w:r>
      <w:r w:rsidRPr="00621622">
        <w:t>о</w:t>
      </w:r>
      <w:r w:rsidRPr="00621622">
        <w:t>ра и опеки.</w:t>
      </w:r>
    </w:p>
    <w:p w:rsidR="00C73E36" w:rsidRPr="00621622" w:rsidRDefault="00C73E36" w:rsidP="00621622">
      <w:pPr>
        <w:ind w:firstLine="567"/>
        <w:jc w:val="both"/>
      </w:pPr>
      <w:r w:rsidRPr="00621622">
        <w:t>В связи с этим у любого учителя возникают вопросы:</w:t>
      </w:r>
    </w:p>
    <w:p w:rsidR="00C73E36" w:rsidRPr="00621622" w:rsidRDefault="00C73E36" w:rsidP="00621622">
      <w:pPr>
        <w:pStyle w:val="a7"/>
        <w:numPr>
          <w:ilvl w:val="0"/>
          <w:numId w:val="5"/>
        </w:numPr>
        <w:jc w:val="both"/>
      </w:pPr>
      <w:r w:rsidRPr="00621622">
        <w:t xml:space="preserve">Какие условия необходимы для достижения поставленной цели? </w:t>
      </w:r>
      <w:r w:rsidR="00725339" w:rsidRPr="00621622">
        <w:t>Как из первоклас</w:t>
      </w:r>
      <w:r w:rsidR="00725339" w:rsidRPr="00621622">
        <w:t>с</w:t>
      </w:r>
      <w:r w:rsidR="00725339" w:rsidRPr="00621622">
        <w:t xml:space="preserve">ника получить </w:t>
      </w:r>
      <w:r w:rsidRPr="00621622">
        <w:t>человека, умеющего учиться, то есть способного и склонного самост</w:t>
      </w:r>
      <w:r w:rsidRPr="00621622">
        <w:t>о</w:t>
      </w:r>
      <w:r w:rsidRPr="00621622">
        <w:t>ятельно расширять свои знания и умения сообразно новым жизненным зад</w:t>
      </w:r>
      <w:r w:rsidRPr="00621622">
        <w:t>а</w:t>
      </w:r>
      <w:r w:rsidR="00725339" w:rsidRPr="00621622">
        <w:t>чам?</w:t>
      </w:r>
    </w:p>
    <w:p w:rsidR="00C73E36" w:rsidRPr="00621622" w:rsidRDefault="00C73E36" w:rsidP="00621622">
      <w:pPr>
        <w:pStyle w:val="a7"/>
        <w:numPr>
          <w:ilvl w:val="0"/>
          <w:numId w:val="5"/>
        </w:numPr>
        <w:jc w:val="both"/>
      </w:pPr>
      <w:r w:rsidRPr="00621622">
        <w:t>Какие педагогические задачи необходимо решить учителю?</w:t>
      </w:r>
    </w:p>
    <w:p w:rsidR="00C73E36" w:rsidRPr="00621622" w:rsidRDefault="00725339" w:rsidP="00621622">
      <w:pPr>
        <w:pStyle w:val="a7"/>
        <w:numPr>
          <w:ilvl w:val="0"/>
          <w:numId w:val="5"/>
        </w:numPr>
        <w:jc w:val="both"/>
      </w:pPr>
      <w:r w:rsidRPr="00621622">
        <w:t xml:space="preserve">И возможно </w:t>
      </w:r>
      <w:r w:rsidR="00C73E36" w:rsidRPr="00621622">
        <w:t>ли</w:t>
      </w:r>
      <w:r w:rsidRPr="00621622">
        <w:t xml:space="preserve"> вообще</w:t>
      </w:r>
      <w:r w:rsidR="00C73E36" w:rsidRPr="00621622">
        <w:t>, не снижая качества знаний, повысить социальную и комм</w:t>
      </w:r>
      <w:r w:rsidR="00C73E36" w:rsidRPr="00621622">
        <w:t>у</w:t>
      </w:r>
      <w:r w:rsidR="00C73E36" w:rsidRPr="00621622">
        <w:t>никати</w:t>
      </w:r>
      <w:r w:rsidR="00C73E36" w:rsidRPr="00621622">
        <w:t>в</w:t>
      </w:r>
      <w:r w:rsidR="00C73E36" w:rsidRPr="00621622">
        <w:t>ную компетентность школьников?</w:t>
      </w:r>
    </w:p>
    <w:p w:rsidR="00C1690C" w:rsidRPr="00621622" w:rsidRDefault="00725339" w:rsidP="00621622">
      <w:pPr>
        <w:ind w:firstLine="567"/>
        <w:jc w:val="both"/>
      </w:pPr>
      <w:r w:rsidRPr="00621622">
        <w:t>Учёные-исследователи отвечают на последний вопрос однозначно - Да, можно, если эти знания будут добываться детьми в совместной учебной работе с одноклассниками, е</w:t>
      </w:r>
      <w:r w:rsidRPr="00621622">
        <w:t>с</w:t>
      </w:r>
      <w:r w:rsidRPr="00621622">
        <w:t xml:space="preserve">ли учителю удастся превратить класс в </w:t>
      </w:r>
      <w:r w:rsidRPr="00621622">
        <w:rPr>
          <w:b/>
        </w:rPr>
        <w:t>учебное сообщество</w:t>
      </w:r>
      <w:r w:rsidRPr="00621622">
        <w:t xml:space="preserve">. </w:t>
      </w:r>
    </w:p>
    <w:p w:rsidR="00064417" w:rsidRPr="00621622" w:rsidRDefault="00725339" w:rsidP="00621622">
      <w:pPr>
        <w:autoSpaceDE w:val="0"/>
        <w:autoSpaceDN w:val="0"/>
        <w:ind w:firstLine="425"/>
        <w:jc w:val="both"/>
      </w:pPr>
      <w:r w:rsidRPr="00621622">
        <w:t>До недавнего времени основной акцент в исследованиях учебной деятельности ст</w:t>
      </w:r>
      <w:r w:rsidRPr="00621622">
        <w:t>а</w:t>
      </w:r>
      <w:r w:rsidRPr="00621622">
        <w:t>вился на вопросах о ее содержании</w:t>
      </w:r>
      <w:r w:rsidR="00F61D0E" w:rsidRPr="00621622">
        <w:t xml:space="preserve">. Вопрос о формах обучения возник позднее, и </w:t>
      </w:r>
      <w:r w:rsidRPr="00621622">
        <w:t>ученые загов</w:t>
      </w:r>
      <w:r w:rsidRPr="00621622">
        <w:t>о</w:t>
      </w:r>
      <w:r w:rsidRPr="00621622">
        <w:t>рили о спец</w:t>
      </w:r>
      <w:r w:rsidRPr="00621622">
        <w:t>и</w:t>
      </w:r>
      <w:r w:rsidRPr="00621622">
        <w:t>фическом характере учебного общения учителя с классом.</w:t>
      </w:r>
      <w:r w:rsidR="00F61D0E" w:rsidRPr="00621622">
        <w:t xml:space="preserve"> </w:t>
      </w:r>
    </w:p>
    <w:p w:rsidR="00064417" w:rsidRPr="00621622" w:rsidRDefault="00064417" w:rsidP="00621622">
      <w:pPr>
        <w:autoSpaceDE w:val="0"/>
        <w:autoSpaceDN w:val="0"/>
        <w:ind w:firstLine="425"/>
        <w:jc w:val="both"/>
      </w:pPr>
      <w:r w:rsidRPr="00621622">
        <w:t>В экспериментальном обучении, построенном в соответствии с современными предста</w:t>
      </w:r>
      <w:r w:rsidRPr="00621622">
        <w:t>в</w:t>
      </w:r>
      <w:r w:rsidRPr="00621622">
        <w:t>лениями о содержании и строении учебной деятельности, понятия не задаются детям в гот</w:t>
      </w:r>
      <w:r w:rsidRPr="00621622">
        <w:t>о</w:t>
      </w:r>
      <w:r w:rsidRPr="00621622">
        <w:t>вом виде, а выводятся самими учен</w:t>
      </w:r>
      <w:r w:rsidRPr="00621622">
        <w:t>и</w:t>
      </w:r>
      <w:r w:rsidRPr="00621622">
        <w:t>ками в процессе решения учебных задач. Решая учебные за</w:t>
      </w:r>
      <w:r w:rsidR="00F02152" w:rsidRPr="00621622">
        <w:t>дачи,</w:t>
      </w:r>
      <w:r w:rsidRPr="00621622">
        <w:t xml:space="preserve"> ученик должен найти не конкретный выход из частной ситуации, а общий способ выхода из всех подобных ситуаций, разрешить не данное отдельное противоречие, а научиться разрешать все противоречия той же природы. Выяснение противоречий происх</w:t>
      </w:r>
      <w:r w:rsidRPr="00621622">
        <w:t>о</w:t>
      </w:r>
      <w:r w:rsidRPr="00621622">
        <w:t>дит в диалоге, при столкновении разных мнений.</w:t>
      </w:r>
    </w:p>
    <w:p w:rsidR="00F61D0E" w:rsidRPr="00621622" w:rsidRDefault="00F02152" w:rsidP="00621622">
      <w:pPr>
        <w:autoSpaceDE w:val="0"/>
        <w:autoSpaceDN w:val="0"/>
        <w:ind w:firstLine="425"/>
        <w:jc w:val="both"/>
      </w:pPr>
      <w:r w:rsidRPr="00621622">
        <w:t xml:space="preserve">Исследователи учебной деятельности единодушны </w:t>
      </w:r>
      <w:proofErr w:type="gramStart"/>
      <w:r w:rsidRPr="00621622">
        <w:t>в</w:t>
      </w:r>
      <w:proofErr w:type="gramEnd"/>
      <w:r w:rsidRPr="00621622">
        <w:t xml:space="preserve"> мнении о том, что открытое стол</w:t>
      </w:r>
      <w:r w:rsidRPr="00621622">
        <w:t>к</w:t>
      </w:r>
      <w:r w:rsidRPr="00621622">
        <w:t>новение точек зрения, спор между детьми необходимы для решения любой учебной задачи, что дискуссионность является одной из наиболее существенных характеристик учебного о</w:t>
      </w:r>
      <w:r w:rsidRPr="00621622">
        <w:t>б</w:t>
      </w:r>
      <w:r w:rsidRPr="00621622">
        <w:t>щения, в котором осуществляется учебная деятельность. Поэтому диалог, дискуссия на ур</w:t>
      </w:r>
      <w:r w:rsidRPr="00621622">
        <w:t>о</w:t>
      </w:r>
      <w:r w:rsidRPr="00621622">
        <w:t>ке специально культивируются в экспериментальном обучении.</w:t>
      </w:r>
    </w:p>
    <w:p w:rsidR="001A411F" w:rsidRPr="00621622" w:rsidRDefault="00F02152" w:rsidP="00621622">
      <w:pPr>
        <w:ind w:firstLine="567"/>
        <w:jc w:val="both"/>
      </w:pPr>
      <w:r w:rsidRPr="00621622">
        <w:t>Выводы</w:t>
      </w:r>
      <w:r w:rsidR="008C3CAE" w:rsidRPr="00621622">
        <w:t>,</w:t>
      </w:r>
      <w:r w:rsidRPr="00621622">
        <w:t xml:space="preserve"> сделанные учеными однозначны</w:t>
      </w:r>
      <w:r w:rsidR="00725339" w:rsidRPr="00621622">
        <w:t xml:space="preserve"> -</w:t>
      </w:r>
      <w:r w:rsidR="00725339" w:rsidRPr="00621622">
        <w:rPr>
          <w:b/>
        </w:rPr>
        <w:t xml:space="preserve"> </w:t>
      </w:r>
      <w:r w:rsidR="004C6DEC" w:rsidRPr="00621622">
        <w:t>Учебная самостоятельность старшеклас</w:t>
      </w:r>
      <w:r w:rsidR="004C6DEC" w:rsidRPr="00621622">
        <w:t>с</w:t>
      </w:r>
      <w:r w:rsidR="004C6DEC" w:rsidRPr="00621622">
        <w:t>ника с</w:t>
      </w:r>
      <w:r w:rsidR="004C6DEC" w:rsidRPr="00621622">
        <w:t>у</w:t>
      </w:r>
      <w:r w:rsidR="004C6DEC" w:rsidRPr="00621622">
        <w:t>щественно зависит от опыта учебного сотрудничества, который ученик приобрел в начальной школе, от того, насколько учитель умеет строить учебное сообщ</w:t>
      </w:r>
      <w:r w:rsidR="004C6DEC" w:rsidRPr="00621622">
        <w:t>е</w:t>
      </w:r>
      <w:r w:rsidR="004C6DEC" w:rsidRPr="00621622">
        <w:t xml:space="preserve">ство и включать каждого ребенка в совместный поиск нового знания. </w:t>
      </w:r>
    </w:p>
    <w:p w:rsidR="00621622" w:rsidRDefault="00621622" w:rsidP="00621622">
      <w:pPr>
        <w:pStyle w:val="1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</w:p>
    <w:p w:rsidR="00621622" w:rsidRDefault="00621622" w:rsidP="0062162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21622">
        <w:rPr>
          <w:rFonts w:ascii="Times New Roman" w:hAnsi="Times New Roman" w:cs="Times New Roman"/>
          <w:color w:val="auto"/>
          <w:sz w:val="24"/>
          <w:szCs w:val="24"/>
        </w:rPr>
        <w:t>Групповая работа как форма  учебного сотрудничества</w:t>
      </w:r>
    </w:p>
    <w:p w:rsidR="00621622" w:rsidRPr="00621622" w:rsidRDefault="00621622" w:rsidP="00621622">
      <w:pPr>
        <w:rPr>
          <w:lang w:val="en-US"/>
        </w:rPr>
      </w:pPr>
    </w:p>
    <w:p w:rsidR="00C1690C" w:rsidRPr="00621622" w:rsidRDefault="004C6DEC" w:rsidP="00621622">
      <w:pPr>
        <w:ind w:firstLine="567"/>
        <w:jc w:val="both"/>
      </w:pPr>
      <w:bookmarkStart w:id="0" w:name="1"/>
      <w:bookmarkEnd w:id="0"/>
      <w:r w:rsidRPr="00621622">
        <w:t xml:space="preserve">Что такое учебное сообщество? Это группа детей, которая способна </w:t>
      </w:r>
      <w:proofErr w:type="spellStart"/>
      <w:r w:rsidRPr="00621622">
        <w:t>соорганизоваться</w:t>
      </w:r>
      <w:proofErr w:type="spellEnd"/>
      <w:r w:rsidRPr="00621622">
        <w:t xml:space="preserve"> для совместного учебного труда, непосильного для каждого отдельного участника общей р</w:t>
      </w:r>
      <w:r w:rsidRPr="00621622">
        <w:t>а</w:t>
      </w:r>
      <w:r w:rsidRPr="00621622">
        <w:t>боты. Такая группа (класс) действует по правилу: эффективность работы группы больше, чем сумма индивид</w:t>
      </w:r>
      <w:r w:rsidRPr="00621622">
        <w:t>у</w:t>
      </w:r>
      <w:r w:rsidRPr="00621622">
        <w:t>альных достижений каждого ее участника.</w:t>
      </w:r>
    </w:p>
    <w:p w:rsidR="00CB0DBB" w:rsidRPr="00621622" w:rsidRDefault="00F02152" w:rsidP="00621622">
      <w:pPr>
        <w:ind w:firstLine="567"/>
        <w:jc w:val="both"/>
      </w:pPr>
      <w:r w:rsidRPr="00621622">
        <w:t>Учителю в этом учебном</w:t>
      </w:r>
      <w:r w:rsidR="004C6DEC" w:rsidRPr="00621622">
        <w:t xml:space="preserve"> сообще</w:t>
      </w:r>
      <w:r w:rsidRPr="00621622">
        <w:t>с</w:t>
      </w:r>
      <w:r w:rsidR="00CB0DBB" w:rsidRPr="00621622">
        <w:t>тве отводится роль организатора детского взаимоде</w:t>
      </w:r>
      <w:r w:rsidR="00CB0DBB" w:rsidRPr="00621622">
        <w:t>й</w:t>
      </w:r>
      <w:r w:rsidR="00CB0DBB" w:rsidRPr="00621622">
        <w:t>ствия</w:t>
      </w:r>
      <w:r w:rsidRPr="00621622">
        <w:t xml:space="preserve">. </w:t>
      </w:r>
      <w:r w:rsidR="004C6DEC" w:rsidRPr="00621622">
        <w:t xml:space="preserve"> </w:t>
      </w:r>
      <w:r w:rsidRPr="00621622">
        <w:t xml:space="preserve">Именно </w:t>
      </w:r>
      <w:r w:rsidR="004C6DEC" w:rsidRPr="00621622">
        <w:t xml:space="preserve">учитель </w:t>
      </w:r>
      <w:r w:rsidR="004C6DEC" w:rsidRPr="00621622">
        <w:rPr>
          <w:b/>
          <w:i/>
        </w:rPr>
        <w:t>создает условия</w:t>
      </w:r>
      <w:r w:rsidR="004C6DEC" w:rsidRPr="00621622">
        <w:t xml:space="preserve"> для того, чтобы совместная работа детей стала во</w:t>
      </w:r>
      <w:r w:rsidR="004C6DEC" w:rsidRPr="00621622">
        <w:t>з</w:t>
      </w:r>
      <w:r w:rsidR="004C6DEC" w:rsidRPr="00621622">
        <w:t xml:space="preserve">можной. </w:t>
      </w:r>
    </w:p>
    <w:p w:rsidR="00CB0DBB" w:rsidRPr="00621622" w:rsidRDefault="004C6DEC" w:rsidP="00621622">
      <w:pPr>
        <w:ind w:firstLine="567"/>
        <w:jc w:val="both"/>
      </w:pPr>
      <w:r w:rsidRPr="00621622">
        <w:lastRenderedPageBreak/>
        <w:t xml:space="preserve">Однако в период функционирования группы взрослый в ее работе </w:t>
      </w:r>
      <w:r w:rsidRPr="00621622">
        <w:rPr>
          <w:i/>
        </w:rPr>
        <w:t>НЕ участвует</w:t>
      </w:r>
      <w:r w:rsidRPr="00621622">
        <w:t>, дети работ</w:t>
      </w:r>
      <w:r w:rsidRPr="00621622">
        <w:t>а</w:t>
      </w:r>
      <w:r w:rsidRPr="00621622">
        <w:t xml:space="preserve">ют самостоятельно, относительно автономно. </w:t>
      </w:r>
    </w:p>
    <w:p w:rsidR="004C6DEC" w:rsidRPr="00621622" w:rsidRDefault="004C6DEC" w:rsidP="00621622">
      <w:pPr>
        <w:ind w:firstLine="567"/>
        <w:jc w:val="both"/>
      </w:pPr>
      <w:r w:rsidRPr="00621622">
        <w:t>Взрослый включается в работу группы только в том случае, если дети сами приглаш</w:t>
      </w:r>
      <w:r w:rsidRPr="00621622">
        <w:t>а</w:t>
      </w:r>
      <w:r w:rsidRPr="00621622">
        <w:t>ют его к сотрудничеству. Единицей учебного сообщества в начальной школе является орг</w:t>
      </w:r>
      <w:r w:rsidRPr="00621622">
        <w:t>а</w:t>
      </w:r>
      <w:r w:rsidRPr="00621622">
        <w:t>низованная взрослым, но действующая без его непосредственного руководства группа сверстников (одноклассников), в основной школе – разновозрастная группа.</w:t>
      </w:r>
    </w:p>
    <w:p w:rsidR="00CB0DBB" w:rsidRPr="00621622" w:rsidRDefault="00CB0DBB" w:rsidP="00621622">
      <w:pPr>
        <w:ind w:firstLine="567"/>
        <w:jc w:val="both"/>
      </w:pPr>
      <w:r w:rsidRPr="00621622">
        <w:t>Одним из важнейших компонентов в понимании групповой работы является предста</w:t>
      </w:r>
      <w:r w:rsidRPr="00621622">
        <w:t>в</w:t>
      </w:r>
      <w:r w:rsidRPr="00621622">
        <w:t xml:space="preserve">ление об игре. Групповая работа </w:t>
      </w:r>
      <w:r w:rsidR="00621622">
        <w:t>–</w:t>
      </w:r>
      <w:r w:rsidRPr="00621622">
        <w:t xml:space="preserve"> это</w:t>
      </w:r>
      <w:r w:rsidR="00621622">
        <w:t>,</w:t>
      </w:r>
      <w:r w:rsidRPr="00621622">
        <w:t xml:space="preserve"> прежде всего</w:t>
      </w:r>
      <w:r w:rsidR="00621622">
        <w:t>,</w:t>
      </w:r>
      <w:r w:rsidRPr="00621622">
        <w:t xml:space="preserve"> игра, игра в обучение, игра в организ</w:t>
      </w:r>
      <w:r w:rsidRPr="00621622">
        <w:t>а</w:t>
      </w:r>
      <w:r w:rsidRPr="00621622">
        <w:t>цию, игра в мышл</w:t>
      </w:r>
      <w:r w:rsidRPr="00621622">
        <w:t>е</w:t>
      </w:r>
      <w:r w:rsidRPr="00621622">
        <w:t xml:space="preserve">ние. </w:t>
      </w:r>
    </w:p>
    <w:p w:rsidR="00CB0DBB" w:rsidRPr="00621622" w:rsidRDefault="00CB0DBB" w:rsidP="00621622">
      <w:pPr>
        <w:ind w:firstLine="567"/>
        <w:jc w:val="both"/>
      </w:pPr>
      <w:r w:rsidRPr="00621622">
        <w:t>Азарт этой игре придает сложность и неординарность задания. Любое высказанное предположение, не принятое группой не расценивается как провал, это просто «не очень удачный игровой ход». Отрефлексировав его, можно сделать другой, более удачный. Здесь идет состязание с самим с</w:t>
      </w:r>
      <w:r w:rsidRPr="00621622">
        <w:t>о</w:t>
      </w:r>
      <w:r w:rsidRPr="00621622">
        <w:t xml:space="preserve">бой, где учащийся должен обрести </w:t>
      </w:r>
    </w:p>
    <w:p w:rsidR="00621622" w:rsidRDefault="00CB0DBB" w:rsidP="00621622">
      <w:pPr>
        <w:pStyle w:val="a7"/>
        <w:numPr>
          <w:ilvl w:val="0"/>
          <w:numId w:val="13"/>
        </w:numPr>
        <w:jc w:val="both"/>
      </w:pPr>
      <w:r w:rsidRPr="00621622">
        <w:t xml:space="preserve">способность рефлексировать и делать новые и новые попытки, </w:t>
      </w:r>
    </w:p>
    <w:p w:rsidR="00621622" w:rsidRDefault="00CB0DBB" w:rsidP="00621622">
      <w:pPr>
        <w:pStyle w:val="a7"/>
        <w:numPr>
          <w:ilvl w:val="0"/>
          <w:numId w:val="13"/>
        </w:numPr>
        <w:jc w:val="both"/>
      </w:pPr>
      <w:r w:rsidRPr="00621622">
        <w:t xml:space="preserve">быть организованным и подчиняться групповой организации, </w:t>
      </w:r>
    </w:p>
    <w:p w:rsidR="00621622" w:rsidRDefault="001A411F" w:rsidP="00621622">
      <w:pPr>
        <w:pStyle w:val="a7"/>
        <w:numPr>
          <w:ilvl w:val="0"/>
          <w:numId w:val="13"/>
        </w:numPr>
        <w:jc w:val="both"/>
      </w:pPr>
      <w:r w:rsidRPr="00621622">
        <w:t xml:space="preserve">способность понимать других и </w:t>
      </w:r>
      <w:r w:rsidR="00CB0DBB" w:rsidRPr="00621622">
        <w:t xml:space="preserve">защитить свою точку зрения, </w:t>
      </w:r>
    </w:p>
    <w:p w:rsidR="00F02152" w:rsidRPr="00621622" w:rsidRDefault="001A411F" w:rsidP="00621622">
      <w:pPr>
        <w:pStyle w:val="a7"/>
        <w:numPr>
          <w:ilvl w:val="0"/>
          <w:numId w:val="13"/>
        </w:numPr>
        <w:jc w:val="both"/>
      </w:pPr>
      <w:r w:rsidRPr="00621622">
        <w:t xml:space="preserve">быть критичным и </w:t>
      </w:r>
      <w:r w:rsidR="00CB0DBB" w:rsidRPr="00621622">
        <w:t>сп</w:t>
      </w:r>
      <w:r w:rsidR="00CB0DBB" w:rsidRPr="00621622">
        <w:t>о</w:t>
      </w:r>
      <w:r w:rsidR="00CB0DBB" w:rsidRPr="00621622">
        <w:t>собным организовать работу других.</w:t>
      </w:r>
    </w:p>
    <w:p w:rsidR="00C53ABF" w:rsidRPr="00621622" w:rsidRDefault="00C53ABF" w:rsidP="00621622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22">
        <w:rPr>
          <w:rFonts w:ascii="Times New Roman" w:hAnsi="Times New Roman" w:cs="Times New Roman"/>
          <w:sz w:val="24"/>
          <w:szCs w:val="24"/>
        </w:rPr>
        <w:t>Местом рождения учебного сообщества является 1-й класс. Если учитель откладывает задачу орг</w:t>
      </w:r>
      <w:r w:rsidRPr="00621622">
        <w:rPr>
          <w:rFonts w:ascii="Times New Roman" w:hAnsi="Times New Roman" w:cs="Times New Roman"/>
          <w:sz w:val="24"/>
          <w:szCs w:val="24"/>
        </w:rPr>
        <w:t>а</w:t>
      </w:r>
      <w:r w:rsidRPr="00621622">
        <w:rPr>
          <w:rFonts w:ascii="Times New Roman" w:hAnsi="Times New Roman" w:cs="Times New Roman"/>
          <w:sz w:val="24"/>
          <w:szCs w:val="24"/>
        </w:rPr>
        <w:t>низации учебного сотрудничества хотя бы на год, то его трудности удваиваются: ему приходится не только учить детей сотрудничеству, но и переучивать, преодолевать ст</w:t>
      </w:r>
      <w:r w:rsidRPr="00621622">
        <w:rPr>
          <w:rFonts w:ascii="Times New Roman" w:hAnsi="Times New Roman" w:cs="Times New Roman"/>
          <w:sz w:val="24"/>
          <w:szCs w:val="24"/>
        </w:rPr>
        <w:t>е</w:t>
      </w:r>
      <w:r w:rsidRPr="00621622">
        <w:rPr>
          <w:rFonts w:ascii="Times New Roman" w:hAnsi="Times New Roman" w:cs="Times New Roman"/>
          <w:sz w:val="24"/>
          <w:szCs w:val="24"/>
        </w:rPr>
        <w:t>реотипы фронтального обучения. Труднее всего бывает преодолеть следующие учебные привычки и установки ребенка.</w:t>
      </w:r>
    </w:p>
    <w:p w:rsidR="00621622" w:rsidRDefault="00621622" w:rsidP="00621622">
      <w:pPr>
        <w:ind w:firstLine="567"/>
        <w:jc w:val="both"/>
        <w:rPr>
          <w:b/>
          <w:bCs/>
        </w:rPr>
      </w:pPr>
    </w:p>
    <w:p w:rsidR="008C3CAE" w:rsidRDefault="008C3CAE" w:rsidP="000756A3">
      <w:pPr>
        <w:ind w:firstLine="567"/>
        <w:jc w:val="center"/>
        <w:rPr>
          <w:b/>
          <w:bCs/>
        </w:rPr>
      </w:pPr>
      <w:r w:rsidRPr="00621622">
        <w:rPr>
          <w:b/>
          <w:bCs/>
        </w:rPr>
        <w:t>Что позволяет осуществлять гр</w:t>
      </w:r>
      <w:r w:rsidR="000756A3">
        <w:rPr>
          <w:b/>
          <w:bCs/>
        </w:rPr>
        <w:t>упповая работа</w:t>
      </w:r>
    </w:p>
    <w:p w:rsidR="00621622" w:rsidRPr="00621622" w:rsidRDefault="00621622" w:rsidP="00621622">
      <w:pPr>
        <w:ind w:firstLine="567"/>
        <w:jc w:val="both"/>
        <w:rPr>
          <w:b/>
          <w:bCs/>
        </w:rPr>
      </w:pPr>
    </w:p>
    <w:p w:rsidR="008C3CAE" w:rsidRPr="000756A3" w:rsidRDefault="00621622" w:rsidP="00621622">
      <w:pPr>
        <w:ind w:firstLine="567"/>
        <w:jc w:val="both"/>
        <w:rPr>
          <w:b/>
          <w:bCs/>
          <w:i/>
        </w:rPr>
      </w:pPr>
      <w:r w:rsidRPr="000756A3">
        <w:rPr>
          <w:b/>
          <w:bCs/>
          <w:i/>
        </w:rPr>
        <w:t>Групповое взаимодействие</w:t>
      </w:r>
      <w:r w:rsidR="001A411F" w:rsidRPr="000756A3">
        <w:rPr>
          <w:b/>
          <w:bCs/>
          <w:i/>
        </w:rPr>
        <w:t xml:space="preserve"> может</w:t>
      </w:r>
      <w:r w:rsidRPr="000756A3">
        <w:rPr>
          <w:b/>
          <w:bCs/>
          <w:i/>
        </w:rPr>
        <w:t xml:space="preserve"> </w:t>
      </w:r>
      <w:r w:rsidRPr="000756A3">
        <w:rPr>
          <w:b/>
          <w:i/>
        </w:rPr>
        <w:t xml:space="preserve">дать </w:t>
      </w:r>
      <w:r w:rsidRPr="000756A3">
        <w:rPr>
          <w:b/>
          <w:i/>
        </w:rPr>
        <w:t>каждому ребенку</w:t>
      </w:r>
      <w:r w:rsidR="001A411F" w:rsidRPr="000756A3">
        <w:rPr>
          <w:b/>
          <w:bCs/>
          <w:i/>
        </w:rPr>
        <w:t>:</w:t>
      </w:r>
    </w:p>
    <w:p w:rsidR="008B1FB9" w:rsidRPr="00621622" w:rsidRDefault="00077950" w:rsidP="00621622">
      <w:pPr>
        <w:numPr>
          <w:ilvl w:val="0"/>
          <w:numId w:val="6"/>
        </w:numPr>
        <w:tabs>
          <w:tab w:val="clear" w:pos="720"/>
          <w:tab w:val="num" w:pos="284"/>
        </w:tabs>
        <w:ind w:left="0" w:firstLine="360"/>
        <w:jc w:val="both"/>
      </w:pPr>
      <w:r w:rsidRPr="00621622">
        <w:t xml:space="preserve">эмоциональную </w:t>
      </w:r>
      <w:r w:rsidR="008C3CAE" w:rsidRPr="00621622">
        <w:t>и содержательную поддержку, без которой многие дети вообще не могут вк</w:t>
      </w:r>
      <w:r w:rsidR="00621622">
        <w:t>лючиться в общую работу класса;</w:t>
      </w:r>
    </w:p>
    <w:p w:rsidR="00621622" w:rsidRDefault="00621622" w:rsidP="00621622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>
        <w:t>возможность</w:t>
      </w:r>
      <w:r w:rsidR="008C3CAE" w:rsidRPr="00621622">
        <w:t xml:space="preserve"> попробовать свои силы в ситуации, когда нет давящего авторитета уч</w:t>
      </w:r>
      <w:r w:rsidR="008C3CAE" w:rsidRPr="00621622">
        <w:t>и</w:t>
      </w:r>
      <w:r w:rsidR="008C3CAE" w:rsidRPr="00621622">
        <w:t>теля и внима</w:t>
      </w:r>
      <w:r>
        <w:t>ния всего класса:</w:t>
      </w:r>
    </w:p>
    <w:p w:rsidR="008C3CAE" w:rsidRPr="00621622" w:rsidRDefault="008C3CAE" w:rsidP="00621622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621622">
        <w:t>опыт выполнения работ, составляющих основу умения учиться (контроль и оценка, целеполагание и планирование совмес</w:t>
      </w:r>
      <w:r w:rsidRPr="00621622">
        <w:t>т</w:t>
      </w:r>
      <w:r w:rsidRPr="00621622">
        <w:t>ных действий.</w:t>
      </w:r>
      <w:proofErr w:type="gramEnd"/>
    </w:p>
    <w:p w:rsidR="00621622" w:rsidRPr="000756A3" w:rsidRDefault="00621622" w:rsidP="00621622">
      <w:pPr>
        <w:ind w:firstLine="567"/>
        <w:jc w:val="both"/>
        <w:rPr>
          <w:b/>
          <w:bCs/>
          <w:i/>
        </w:rPr>
      </w:pPr>
      <w:r w:rsidRPr="000756A3">
        <w:rPr>
          <w:b/>
          <w:bCs/>
          <w:i/>
        </w:rPr>
        <w:t xml:space="preserve">Групповое взаимодействие может </w:t>
      </w:r>
      <w:r w:rsidRPr="000756A3">
        <w:rPr>
          <w:b/>
          <w:i/>
        </w:rPr>
        <w:t xml:space="preserve">дать каждому </w:t>
      </w:r>
      <w:r w:rsidRPr="000756A3">
        <w:rPr>
          <w:b/>
          <w:i/>
        </w:rPr>
        <w:t>учителю</w:t>
      </w:r>
      <w:r w:rsidRPr="000756A3">
        <w:rPr>
          <w:b/>
          <w:bCs/>
          <w:i/>
        </w:rPr>
        <w:t>:</w:t>
      </w:r>
    </w:p>
    <w:p w:rsidR="008C3CAE" w:rsidRPr="00621622" w:rsidRDefault="00621622" w:rsidP="00621622">
      <w:pPr>
        <w:numPr>
          <w:ilvl w:val="0"/>
          <w:numId w:val="6"/>
        </w:numPr>
        <w:jc w:val="both"/>
      </w:pPr>
      <w:r>
        <w:t>дополнительны</w:t>
      </w:r>
      <w:r w:rsidR="001A411F" w:rsidRPr="00621622">
        <w:t>е</w:t>
      </w:r>
      <w:r w:rsidR="008C3CAE" w:rsidRPr="00621622">
        <w:t xml:space="preserve"> средства вовлечения детей в содержание обуч</w:t>
      </w:r>
      <w:r w:rsidR="008C3CAE" w:rsidRPr="00621622">
        <w:t>е</w:t>
      </w:r>
      <w:r>
        <w:t>ния:</w:t>
      </w:r>
    </w:p>
    <w:p w:rsidR="00621622" w:rsidRDefault="008C3CAE" w:rsidP="00621622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возможность органически сочетать на уроке «обучение» и «воспитание», одновр</w:t>
      </w:r>
      <w:r w:rsidRPr="00621622">
        <w:t>е</w:t>
      </w:r>
      <w:r w:rsidRPr="00621622">
        <w:t>менно строить человеческие и деловые отн</w:t>
      </w:r>
      <w:r w:rsidRPr="00621622">
        <w:t>о</w:t>
      </w:r>
      <w:r w:rsidR="00621622">
        <w:t>шения детей;</w:t>
      </w:r>
    </w:p>
    <w:p w:rsidR="00C53ABF" w:rsidRPr="00621622" w:rsidRDefault="00C53ABF" w:rsidP="00621622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621622">
        <w:t xml:space="preserve">сотрудничество в группе равных является </w:t>
      </w:r>
      <w:r w:rsidRPr="00621622">
        <w:rPr>
          <w:i/>
          <w:iCs/>
        </w:rPr>
        <w:t xml:space="preserve">источником развития </w:t>
      </w:r>
      <w:proofErr w:type="spellStart"/>
      <w:r w:rsidRPr="00621622">
        <w:rPr>
          <w:i/>
          <w:iCs/>
        </w:rPr>
        <w:t>децентрации</w:t>
      </w:r>
      <w:proofErr w:type="spellEnd"/>
      <w:r w:rsidRPr="00621622">
        <w:t xml:space="preserve"> – ун</w:t>
      </w:r>
      <w:r w:rsidRPr="00621622">
        <w:t>и</w:t>
      </w:r>
      <w:r w:rsidRPr="00621622">
        <w:t xml:space="preserve">кальной способности понимать точку зрения другого и действовать с позиции другого </w:t>
      </w:r>
      <w:proofErr w:type="gramStart"/>
      <w:r w:rsidRPr="00621622">
        <w:t>чел</w:t>
      </w:r>
      <w:r w:rsidRPr="00621622">
        <w:t>о</w:t>
      </w:r>
      <w:r w:rsidRPr="00621622">
        <w:t>века</w:t>
      </w:r>
      <w:proofErr w:type="gramEnd"/>
      <w:r w:rsidRPr="00621622">
        <w:t xml:space="preserve"> как в интеллектуальной, так и в эм</w:t>
      </w:r>
      <w:r w:rsidRPr="00621622">
        <w:t>о</w:t>
      </w:r>
      <w:r w:rsidRPr="00621622">
        <w:t>циональной и личностной сфере.</w:t>
      </w:r>
    </w:p>
    <w:p w:rsidR="00621622" w:rsidRDefault="00621622" w:rsidP="00621622">
      <w:pPr>
        <w:ind w:firstLine="567"/>
        <w:jc w:val="both"/>
        <w:rPr>
          <w:b/>
        </w:rPr>
      </w:pPr>
    </w:p>
    <w:p w:rsidR="00C53ABF" w:rsidRDefault="00C53ABF" w:rsidP="000756A3">
      <w:pPr>
        <w:ind w:firstLine="567"/>
        <w:jc w:val="center"/>
        <w:rPr>
          <w:b/>
        </w:rPr>
      </w:pPr>
      <w:r w:rsidRPr="00621622">
        <w:rPr>
          <w:b/>
        </w:rPr>
        <w:t>Общие педагогические правила группового взаимодействия</w:t>
      </w:r>
    </w:p>
    <w:p w:rsidR="000756A3" w:rsidRPr="00621622" w:rsidRDefault="000756A3" w:rsidP="000756A3">
      <w:pPr>
        <w:ind w:firstLine="567"/>
        <w:jc w:val="center"/>
        <w:rPr>
          <w:b/>
        </w:rPr>
      </w:pPr>
    </w:p>
    <w:p w:rsidR="00C53ABF" w:rsidRPr="00621622" w:rsidRDefault="00C53ABF" w:rsidP="00621622">
      <w:pPr>
        <w:numPr>
          <w:ilvl w:val="0"/>
          <w:numId w:val="9"/>
        </w:numPr>
        <w:jc w:val="both"/>
      </w:pPr>
      <w:r w:rsidRPr="00621622">
        <w:t>Подбирать задачу, требующую обсуждения разных точек зрения.</w:t>
      </w:r>
    </w:p>
    <w:p w:rsidR="00621622" w:rsidRDefault="00C53ABF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Культивировать детское сотрудничество – учителю нужно предусмотреть в КТП т</w:t>
      </w:r>
      <w:r w:rsidRPr="00621622">
        <w:t>а</w:t>
      </w:r>
      <w:r w:rsidRPr="00621622">
        <w:t>кие учебные занятия, где на предметном материале будет происходить освоение уч</w:t>
      </w:r>
      <w:r w:rsidRPr="00621622">
        <w:t>е</w:t>
      </w:r>
      <w:r w:rsidRPr="00621622">
        <w:t>никами разных способов группового взаимодействия.</w:t>
      </w:r>
    </w:p>
    <w:p w:rsidR="00621622" w:rsidRDefault="00C53ABF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Вводя новую форму сотрудничества, необходимо дать её образец, обсудить с детьми нормы и правила такого сотрудничества.</w:t>
      </w:r>
    </w:p>
    <w:p w:rsidR="00621622" w:rsidRDefault="00621622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 xml:space="preserve">В </w:t>
      </w:r>
      <w:r w:rsidR="00C53ABF" w:rsidRPr="00621622">
        <w:t>начальной школе работа в группе не должна продолжаться более 10 мин. через ка</w:t>
      </w:r>
      <w:r w:rsidR="00EF14C9" w:rsidRPr="00621622">
        <w:t>ж</w:t>
      </w:r>
      <w:r w:rsidR="00C53ABF" w:rsidRPr="00621622">
        <w:t>дые 7-10 мин работы в группах необходимо переключат</w:t>
      </w:r>
      <w:r w:rsidR="00C53ABF" w:rsidRPr="00621622">
        <w:t>ь</w:t>
      </w:r>
      <w:r w:rsidR="00C53ABF" w:rsidRPr="00621622">
        <w:t>ся на другие формы организации учебной работы.</w:t>
      </w:r>
    </w:p>
    <w:p w:rsidR="00621622" w:rsidRDefault="00621622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lastRenderedPageBreak/>
        <w:t xml:space="preserve">Особое </w:t>
      </w:r>
      <w:r w:rsidR="00C53ABF" w:rsidRPr="00621622">
        <w:t xml:space="preserve">внимание </w:t>
      </w:r>
      <w:r w:rsidR="00EF14C9" w:rsidRPr="00621622">
        <w:t xml:space="preserve">уделять </w:t>
      </w:r>
      <w:r w:rsidR="00C53ABF" w:rsidRPr="00621622">
        <w:t>формированию групп.</w:t>
      </w:r>
      <w:r w:rsidR="00EF14C9" w:rsidRPr="00621622">
        <w:t xml:space="preserve"> Необходимо учитывать личностные склонности уч-ся. С другой стороны, необходимо подбирать группы так, чтобы в ней не б</w:t>
      </w:r>
      <w:r w:rsidR="00EF14C9" w:rsidRPr="00621622">
        <w:t>ы</w:t>
      </w:r>
      <w:r w:rsidR="00EF14C9" w:rsidRPr="00621622">
        <w:t>ло только одних сильных или слабых учеников</w:t>
      </w:r>
      <w:proofErr w:type="gramStart"/>
      <w:r w:rsidR="00EF14C9" w:rsidRPr="00621622">
        <w:t>.</w:t>
      </w:r>
      <w:proofErr w:type="gramEnd"/>
      <w:r w:rsidR="00EF14C9" w:rsidRPr="00621622">
        <w:t xml:space="preserve"> </w:t>
      </w:r>
      <w:r w:rsidRPr="00621622">
        <w:t xml:space="preserve">Самому </w:t>
      </w:r>
      <w:r w:rsidR="00EF14C9" w:rsidRPr="00621622">
        <w:t>слабому ученику нужен не самый сильный, сколько терпеливый и доброжелательный партнер.</w:t>
      </w:r>
    </w:p>
    <w:p w:rsidR="00621622" w:rsidRDefault="00C53ABF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Нецелесообразно заставлять объединяться.</w:t>
      </w:r>
    </w:p>
    <w:p w:rsidR="00621622" w:rsidRDefault="00EF14C9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Для того чтобы сложилась работоспособность группы, нужны 2-3 занятия</w:t>
      </w:r>
      <w:proofErr w:type="gramStart"/>
      <w:r w:rsidRPr="00621622">
        <w:t>.</w:t>
      </w:r>
      <w:proofErr w:type="gramEnd"/>
      <w:r w:rsidRPr="00621622">
        <w:t xml:space="preserve"> </w:t>
      </w:r>
      <w:proofErr w:type="gramStart"/>
      <w:r w:rsidRPr="00621622">
        <w:t>ч</w:t>
      </w:r>
      <w:proofErr w:type="gramEnd"/>
      <w:r w:rsidRPr="00621622">
        <w:t>асто м</w:t>
      </w:r>
      <w:r w:rsidRPr="00621622">
        <w:t>е</w:t>
      </w:r>
      <w:r w:rsidRPr="00621622">
        <w:t>нять состав группы не стоит, но и навсегда закреплять единый состав также не рекомендуе</w:t>
      </w:r>
      <w:r w:rsidRPr="00621622">
        <w:t>т</w:t>
      </w:r>
      <w:r w:rsidRPr="00621622">
        <w:t>ся.</w:t>
      </w:r>
    </w:p>
    <w:p w:rsidR="00C53ABF" w:rsidRPr="00621622" w:rsidRDefault="00EF14C9" w:rsidP="00621622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 w:rsidRPr="00621622">
        <w:t>Групповая работа требует перестановки парт. Для такой работы необходимо общее пространство, чтобы дети могли слышать и видеть друг друга.</w:t>
      </w:r>
    </w:p>
    <w:p w:rsidR="00C53ABF" w:rsidRPr="00621622" w:rsidRDefault="00C53ABF" w:rsidP="00621622">
      <w:pPr>
        <w:ind w:firstLine="567"/>
        <w:jc w:val="both"/>
        <w:rPr>
          <w:b/>
        </w:rPr>
      </w:pPr>
    </w:p>
    <w:p w:rsidR="007F2B23" w:rsidRDefault="000756A3" w:rsidP="000756A3">
      <w:pPr>
        <w:ind w:firstLine="567"/>
        <w:jc w:val="center"/>
        <w:rPr>
          <w:b/>
        </w:rPr>
      </w:pPr>
      <w:r>
        <w:rPr>
          <w:b/>
        </w:rPr>
        <w:t>Какие</w:t>
      </w:r>
      <w:r w:rsidR="007F2B23" w:rsidRPr="00621622">
        <w:rPr>
          <w:b/>
        </w:rPr>
        <w:t xml:space="preserve"> учебные действия должны быть сформированы у учащихся начальной школы (1-2 классы), необходимые для групповой р</w:t>
      </w:r>
      <w:r w:rsidR="007F2B23" w:rsidRPr="00621622">
        <w:rPr>
          <w:b/>
        </w:rPr>
        <w:t>а</w:t>
      </w:r>
      <w:r>
        <w:rPr>
          <w:b/>
        </w:rPr>
        <w:t>боты</w:t>
      </w:r>
    </w:p>
    <w:p w:rsidR="00621622" w:rsidRPr="00621622" w:rsidRDefault="00621622" w:rsidP="00621622">
      <w:pPr>
        <w:ind w:firstLine="567"/>
        <w:jc w:val="both"/>
        <w:rPr>
          <w:b/>
        </w:rPr>
      </w:pPr>
    </w:p>
    <w:p w:rsidR="00EF14C9" w:rsidRPr="000756A3" w:rsidRDefault="00EF14C9" w:rsidP="00621622">
      <w:pPr>
        <w:ind w:firstLine="567"/>
        <w:jc w:val="both"/>
        <w:rPr>
          <w:b/>
          <w:i/>
        </w:rPr>
      </w:pPr>
      <w:r w:rsidRPr="000756A3">
        <w:rPr>
          <w:b/>
          <w:i/>
        </w:rPr>
        <w:t>Группа совместно действующих детей должн</w:t>
      </w:r>
      <w:r w:rsidR="002F442C" w:rsidRPr="000756A3">
        <w:rPr>
          <w:b/>
          <w:i/>
        </w:rPr>
        <w:t>а уметь</w:t>
      </w:r>
      <w:r w:rsidRPr="000756A3">
        <w:rPr>
          <w:b/>
          <w:i/>
        </w:rPr>
        <w:t>:</w:t>
      </w:r>
      <w:bookmarkStart w:id="1" w:name="_GoBack"/>
      <w:bookmarkEnd w:id="1"/>
    </w:p>
    <w:p w:rsidR="00621622" w:rsidRDefault="00EF14C9" w:rsidP="00621622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21622">
        <w:t>Фиксировать вопрос задачи и неоднократно возвращаться к нему в ходе поиска решений.</w:t>
      </w:r>
    </w:p>
    <w:p w:rsidR="00621622" w:rsidRDefault="00EF14C9" w:rsidP="00621622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21622">
        <w:t>Анализировать условия задачи.</w:t>
      </w:r>
    </w:p>
    <w:p w:rsidR="00621622" w:rsidRDefault="00EF14C9" w:rsidP="00621622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21622">
        <w:t>Фиксировать на бумаге разные точки зрения по х</w:t>
      </w:r>
      <w:r w:rsidRPr="00621622">
        <w:t>о</w:t>
      </w:r>
      <w:r w:rsidRPr="00621622">
        <w:t xml:space="preserve">ду решения задачи </w:t>
      </w:r>
      <w:r w:rsidR="007F2B23" w:rsidRPr="00621622">
        <w:t>(в виде схемы или протокола)</w:t>
      </w:r>
      <w:r w:rsidR="00621622">
        <w:t>.</w:t>
      </w:r>
    </w:p>
    <w:p w:rsidR="007F2B23" w:rsidRPr="00621622" w:rsidRDefault="007F2B23" w:rsidP="00621622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21622">
        <w:t>Готовить выступление от группы с рассказом о ходе обсуждения и перечи</w:t>
      </w:r>
      <w:r w:rsidRPr="00621622">
        <w:t>с</w:t>
      </w:r>
      <w:r w:rsidRPr="00621622">
        <w:t>лением аргуме</w:t>
      </w:r>
      <w:r w:rsidRPr="00621622">
        <w:t>н</w:t>
      </w:r>
      <w:r w:rsidRPr="00621622">
        <w:t>тов в пользу той или иной точки зрения.</w:t>
      </w:r>
    </w:p>
    <w:p w:rsidR="00077950" w:rsidRPr="00621622" w:rsidRDefault="00077950" w:rsidP="00621622">
      <w:pPr>
        <w:jc w:val="both"/>
        <w:rPr>
          <w:b/>
          <w:bCs/>
        </w:rPr>
      </w:pPr>
    </w:p>
    <w:p w:rsidR="002F442C" w:rsidRPr="00621622" w:rsidRDefault="000756A3" w:rsidP="000756A3">
      <w:pPr>
        <w:jc w:val="center"/>
        <w:rPr>
          <w:b/>
        </w:rPr>
      </w:pPr>
      <w:r>
        <w:rPr>
          <w:b/>
        </w:rPr>
        <w:t>Как определить результат</w:t>
      </w:r>
      <w:r w:rsidRPr="00621622">
        <w:rPr>
          <w:b/>
        </w:rPr>
        <w:t xml:space="preserve"> </w:t>
      </w:r>
      <w:r w:rsidRPr="00621622">
        <w:rPr>
          <w:b/>
        </w:rPr>
        <w:t>учебного сотрудничества</w:t>
      </w:r>
    </w:p>
    <w:p w:rsidR="002F442C" w:rsidRPr="00621622" w:rsidRDefault="002F442C" w:rsidP="000756A3">
      <w:pPr>
        <w:ind w:firstLine="567"/>
        <w:jc w:val="both"/>
      </w:pPr>
      <w:r w:rsidRPr="000756A3">
        <w:t>Результат</w:t>
      </w:r>
      <w:r w:rsidR="00621622" w:rsidRPr="000756A3">
        <w:t>ами</w:t>
      </w:r>
      <w:r w:rsidRPr="000756A3">
        <w:t xml:space="preserve"> учебного сотрудничества</w:t>
      </w:r>
      <w:r w:rsidR="00621622" w:rsidRPr="000756A3">
        <w:t xml:space="preserve"> является </w:t>
      </w:r>
      <w:r w:rsidR="000756A3">
        <w:t xml:space="preserve">способность </w:t>
      </w:r>
      <w:r w:rsidR="000756A3" w:rsidRPr="00621622">
        <w:t>выпускник</w:t>
      </w:r>
      <w:r w:rsidR="000756A3">
        <w:t>а</w:t>
      </w:r>
      <w:r w:rsidR="000756A3" w:rsidRPr="00621622">
        <w:t xml:space="preserve"> </w:t>
      </w:r>
      <w:r w:rsidRPr="00621622">
        <w:t>начальной школы:</w:t>
      </w:r>
    </w:p>
    <w:p w:rsidR="00982E5B" w:rsidRPr="00621622" w:rsidRDefault="000756A3" w:rsidP="000756A3">
      <w:pPr>
        <w:pStyle w:val="a7"/>
        <w:numPr>
          <w:ilvl w:val="0"/>
          <w:numId w:val="14"/>
        </w:numPr>
        <w:jc w:val="both"/>
      </w:pPr>
      <w:r>
        <w:t>Ответить на два</w:t>
      </w:r>
      <w:r w:rsidR="001A411F" w:rsidRPr="00621622">
        <w:t xml:space="preserve"> вопроса:</w:t>
      </w:r>
    </w:p>
    <w:p w:rsidR="002F442C" w:rsidRPr="00621622" w:rsidRDefault="002F442C" w:rsidP="00621622">
      <w:pPr>
        <w:ind w:firstLine="567"/>
        <w:jc w:val="both"/>
      </w:pPr>
      <w:r w:rsidRPr="00621622">
        <w:t xml:space="preserve">       1. Я могу или я не могу р</w:t>
      </w:r>
      <w:r w:rsidR="000756A3">
        <w:t>ешить эту задачу?</w:t>
      </w:r>
    </w:p>
    <w:p w:rsidR="002F442C" w:rsidRPr="00621622" w:rsidRDefault="000756A3" w:rsidP="00621622">
      <w:pPr>
        <w:ind w:firstLine="567"/>
        <w:jc w:val="both"/>
      </w:pPr>
      <w:r>
        <w:t xml:space="preserve">       2. Чего мне не</w:t>
      </w:r>
      <w:r w:rsidR="002F442C" w:rsidRPr="00621622">
        <w:t>достает для ее решения?</w:t>
      </w:r>
    </w:p>
    <w:p w:rsidR="00982E5B" w:rsidRPr="00621622" w:rsidRDefault="000756A3" w:rsidP="000756A3">
      <w:pPr>
        <w:pStyle w:val="a7"/>
        <w:numPr>
          <w:ilvl w:val="0"/>
          <w:numId w:val="14"/>
        </w:numPr>
        <w:jc w:val="both"/>
      </w:pPr>
      <w:r>
        <w:t>Быть способным</w:t>
      </w:r>
      <w:r w:rsidRPr="00621622">
        <w:t xml:space="preserve"> </w:t>
      </w:r>
      <w:r w:rsidR="001A411F" w:rsidRPr="00621622">
        <w:t>к определяющей рефлексии.</w:t>
      </w:r>
    </w:p>
    <w:p w:rsidR="00982E5B" w:rsidRPr="00621622" w:rsidRDefault="000756A3" w:rsidP="000756A3">
      <w:pPr>
        <w:pStyle w:val="a7"/>
        <w:numPr>
          <w:ilvl w:val="0"/>
          <w:numId w:val="14"/>
        </w:numPr>
        <w:jc w:val="both"/>
      </w:pPr>
      <w:r>
        <w:t>Проявлять</w:t>
      </w:r>
      <w:r w:rsidR="001A411F" w:rsidRPr="00621622">
        <w:t xml:space="preserve"> учебную инициативу через деловой запрос и гипотезу о недостающей и</w:t>
      </w:r>
      <w:r w:rsidR="001A411F" w:rsidRPr="00621622">
        <w:t>н</w:t>
      </w:r>
      <w:r w:rsidR="001A411F" w:rsidRPr="00621622">
        <w:t>формации (без эмоций)</w:t>
      </w:r>
    </w:p>
    <w:p w:rsidR="002F442C" w:rsidRPr="00621622" w:rsidRDefault="002F442C" w:rsidP="00621622">
      <w:pPr>
        <w:ind w:left="360"/>
        <w:jc w:val="both"/>
        <w:rPr>
          <w:b/>
        </w:rPr>
      </w:pPr>
    </w:p>
    <w:p w:rsidR="00077950" w:rsidRPr="000756A3" w:rsidRDefault="000756A3" w:rsidP="000756A3">
      <w:pPr>
        <w:ind w:firstLine="567"/>
        <w:jc w:val="center"/>
        <w:rPr>
          <w:b/>
        </w:rPr>
      </w:pPr>
      <w:r w:rsidRPr="000756A3">
        <w:rPr>
          <w:b/>
        </w:rPr>
        <w:t>Вместо заключения</w:t>
      </w:r>
    </w:p>
    <w:p w:rsidR="002F442C" w:rsidRPr="00621622" w:rsidRDefault="002F442C" w:rsidP="00621622">
      <w:pPr>
        <w:ind w:firstLine="567"/>
        <w:jc w:val="both"/>
      </w:pPr>
      <w:r w:rsidRPr="00621622">
        <w:t>Мастер организации совместной учебной деятельности строит урок парадоксально. С одной стороны, учитель тщательно планирует каждый шаг урока. С другой стороны, он ги</w:t>
      </w:r>
      <w:r w:rsidRPr="00621622">
        <w:t>б</w:t>
      </w:r>
      <w:r w:rsidRPr="00621622">
        <w:t>ко реагирует на любое (неважно, удобное или неудобное) детское мнение, догадку, в</w:t>
      </w:r>
      <w:r w:rsidRPr="00621622">
        <w:t>о</w:t>
      </w:r>
      <w:r w:rsidRPr="00621622">
        <w:t>прос, предположение, возникающее по ходу решения. Удерживая общее направление движения, учитель готов следовать к цели по той индивидуальной траектории, которая в</w:t>
      </w:r>
      <w:r w:rsidRPr="00621622">
        <w:t>ы</w:t>
      </w:r>
      <w:r w:rsidRPr="00621622">
        <w:t>страивается в каждом классе по-разному.</w:t>
      </w:r>
    </w:p>
    <w:p w:rsidR="002F442C" w:rsidRPr="00621622" w:rsidRDefault="002F442C" w:rsidP="000756A3">
      <w:pPr>
        <w:ind w:firstLine="567"/>
        <w:jc w:val="right"/>
      </w:pPr>
      <w:r w:rsidRPr="00621622">
        <w:rPr>
          <w:b/>
          <w:bCs/>
        </w:rPr>
        <w:t xml:space="preserve">Г.А. </w:t>
      </w:r>
      <w:proofErr w:type="spellStart"/>
      <w:r w:rsidRPr="00621622">
        <w:rPr>
          <w:b/>
          <w:bCs/>
        </w:rPr>
        <w:t>Цукерман</w:t>
      </w:r>
      <w:proofErr w:type="spellEnd"/>
    </w:p>
    <w:p w:rsidR="002F442C" w:rsidRPr="00621622" w:rsidRDefault="002F442C" w:rsidP="00621622">
      <w:pPr>
        <w:ind w:firstLine="567"/>
        <w:jc w:val="both"/>
      </w:pPr>
    </w:p>
    <w:sectPr w:rsidR="002F442C" w:rsidRPr="00621622" w:rsidSect="0062162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00F"/>
    <w:multiLevelType w:val="hybridMultilevel"/>
    <w:tmpl w:val="31C6E286"/>
    <w:lvl w:ilvl="0" w:tplc="EFC6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0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E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C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C5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36184"/>
    <w:multiLevelType w:val="hybridMultilevel"/>
    <w:tmpl w:val="4096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4F6B"/>
    <w:multiLevelType w:val="hybridMultilevel"/>
    <w:tmpl w:val="1988B972"/>
    <w:lvl w:ilvl="0" w:tplc="D328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8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C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0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A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4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1D1CAA"/>
    <w:multiLevelType w:val="hybridMultilevel"/>
    <w:tmpl w:val="C3BEC900"/>
    <w:lvl w:ilvl="0" w:tplc="3ED28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68B"/>
    <w:multiLevelType w:val="hybridMultilevel"/>
    <w:tmpl w:val="79B0E294"/>
    <w:lvl w:ilvl="0" w:tplc="FDC4E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4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A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1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A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B63DB"/>
    <w:multiLevelType w:val="hybridMultilevel"/>
    <w:tmpl w:val="B84E0A9C"/>
    <w:lvl w:ilvl="0" w:tplc="1DCEB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A72046"/>
    <w:multiLevelType w:val="multilevel"/>
    <w:tmpl w:val="EB5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D2E6E"/>
    <w:multiLevelType w:val="hybridMultilevel"/>
    <w:tmpl w:val="B7BC184A"/>
    <w:lvl w:ilvl="0" w:tplc="27BA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0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6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6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6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F336EC"/>
    <w:multiLevelType w:val="hybridMultilevel"/>
    <w:tmpl w:val="0FA81146"/>
    <w:lvl w:ilvl="0" w:tplc="3ED28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10AB9"/>
    <w:multiLevelType w:val="hybridMultilevel"/>
    <w:tmpl w:val="182460DC"/>
    <w:lvl w:ilvl="0" w:tplc="32403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C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8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0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2F1A0E"/>
    <w:multiLevelType w:val="hybridMultilevel"/>
    <w:tmpl w:val="631A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571F"/>
    <w:multiLevelType w:val="hybridMultilevel"/>
    <w:tmpl w:val="349A684C"/>
    <w:lvl w:ilvl="0" w:tplc="91E2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4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03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A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6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2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EA41AF"/>
    <w:multiLevelType w:val="multilevel"/>
    <w:tmpl w:val="549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23E6C"/>
    <w:multiLevelType w:val="hybridMultilevel"/>
    <w:tmpl w:val="E102AA9A"/>
    <w:lvl w:ilvl="0" w:tplc="6838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5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4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84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E"/>
    <w:rsid w:val="00012FFE"/>
    <w:rsid w:val="00064417"/>
    <w:rsid w:val="000756A3"/>
    <w:rsid w:val="00077950"/>
    <w:rsid w:val="001A411F"/>
    <w:rsid w:val="002F442C"/>
    <w:rsid w:val="0036030B"/>
    <w:rsid w:val="004B1206"/>
    <w:rsid w:val="004C6DEC"/>
    <w:rsid w:val="00621622"/>
    <w:rsid w:val="00713ED0"/>
    <w:rsid w:val="00725339"/>
    <w:rsid w:val="007F2B23"/>
    <w:rsid w:val="008B1FB9"/>
    <w:rsid w:val="008C3CAE"/>
    <w:rsid w:val="008F0899"/>
    <w:rsid w:val="00982E5B"/>
    <w:rsid w:val="00A2690E"/>
    <w:rsid w:val="00C1690C"/>
    <w:rsid w:val="00C53ABF"/>
    <w:rsid w:val="00C73E36"/>
    <w:rsid w:val="00CB0DBB"/>
    <w:rsid w:val="00EF14C9"/>
    <w:rsid w:val="00F02152"/>
    <w:rsid w:val="00F61D0E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4C6DEC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6DEC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styleId="a3">
    <w:name w:val="Hyperlink"/>
    <w:basedOn w:val="a0"/>
    <w:rsid w:val="004C6DEC"/>
    <w:rPr>
      <w:color w:val="8000FF"/>
      <w:u w:val="single"/>
    </w:rPr>
  </w:style>
  <w:style w:type="paragraph" w:styleId="a4">
    <w:name w:val="Normal (Web)"/>
    <w:basedOn w:val="a"/>
    <w:rsid w:val="004C6DE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6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1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4C6DEC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6DEC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styleId="a3">
    <w:name w:val="Hyperlink"/>
    <w:basedOn w:val="a0"/>
    <w:rsid w:val="004C6DEC"/>
    <w:rPr>
      <w:color w:val="8000FF"/>
      <w:u w:val="single"/>
    </w:rPr>
  </w:style>
  <w:style w:type="paragraph" w:styleId="a4">
    <w:name w:val="Normal (Web)"/>
    <w:basedOn w:val="a"/>
    <w:rsid w:val="004C6DE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6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1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cp:lastPrinted>2015-12-08T17:12:00Z</cp:lastPrinted>
  <dcterms:created xsi:type="dcterms:W3CDTF">2015-12-07T18:33:00Z</dcterms:created>
  <dcterms:modified xsi:type="dcterms:W3CDTF">2016-02-06T19:56:00Z</dcterms:modified>
</cp:coreProperties>
</file>